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napToGrid w:val="0"/>
        <w:jc w:val="left"/>
      </w:pPr>
      <w:r>
        <w:t>2023年职业病危害因素定期检测项目公示一览表</w:t>
      </w:r>
    </w:p>
    <w:tbl>
      <w:tblPr>
        <w:tblStyle w:val="9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7"/>
        <w:gridCol w:w="1224"/>
        <w:gridCol w:w="1188"/>
        <w:gridCol w:w="704"/>
        <w:gridCol w:w="659"/>
        <w:gridCol w:w="964"/>
        <w:gridCol w:w="699"/>
        <w:gridCol w:w="642"/>
        <w:gridCol w:w="849"/>
        <w:gridCol w:w="969"/>
        <w:gridCol w:w="818"/>
        <w:gridCol w:w="758"/>
        <w:gridCol w:w="596"/>
        <w:gridCol w:w="691"/>
        <w:gridCol w:w="542"/>
        <w:gridCol w:w="3796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atLeast"/>
        </w:trPr>
        <w:tc>
          <w:tcPr>
            <w:tcW w:w="527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序号</w:t>
            </w: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用人单位名称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任务编号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企业地址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联系人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联系电话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项目组 人员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现场调查人员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调查时间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现场采样人员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采样时间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现场检测人员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检测时间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用人单位陪同人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确认时间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相关影像资料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奥特斯科技（重庆）有限公司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23ZD0324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15215161278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20230617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奥特斯科技（重庆）有限公司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23ZD0325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  <w:p>
            <w:pPr>
              <w:rPr>
                <w:sz w:val="18"/>
              </w:rPr>
            </w:pP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15215161278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20230617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20230620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20230620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20230620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奥特斯科技（重庆）有限公司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23ZD0348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  <w:p>
            <w:pPr>
              <w:rPr>
                <w:sz w:val="18"/>
              </w:rPr>
            </w:pP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15215161278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20230617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奥特斯科技（重庆）有限公司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23ZD0322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  <w:p>
            <w:pPr>
              <w:rPr>
                <w:sz w:val="18"/>
              </w:rPr>
            </w:pP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15215161278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舒千让、王一、徐雨豪、韦莲凤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舒千让、王一、徐雨豪、韦莲凤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20230619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舒千让、王一、徐雨豪、韦莲凤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20230619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20230619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奥特斯科技（重庆）有限公司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23ZD0346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  <w:p>
            <w:pPr>
              <w:rPr>
                <w:sz w:val="18"/>
              </w:rPr>
            </w:pP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15215161278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舒千让、王一、徐雨豪、韦莲凤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舒千让、王一、徐雨豪、韦莲凤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20230619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舒千让、王一、徐雨豪、韦莲凤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20230619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20230619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奥特斯科技（重庆）有限公司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23ZD0347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  <w:p>
            <w:pPr>
              <w:rPr>
                <w:sz w:val="18"/>
              </w:rPr>
            </w:pP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15215161278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舒千让、王一、徐雨豪、韦莲凤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舒千让、王一、徐雨豪、韦莲凤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20230620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舒千让、王一、徐雨豪、韦莲凤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20230620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李明东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20230620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重庆宝渝汽车销售服务有限公司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23ZD0316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罗丁娜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13002317050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202300702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  <w:p>
            <w:pPr>
              <w:rPr>
                <w:sz w:val="18"/>
              </w:rPr>
            </w:pPr>
            <w:r>
              <w:rPr>
                <w:sz w:val="18"/>
              </w:rPr>
              <w:t>蔡萍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20230625</w:t>
            </w:r>
          </w:p>
          <w:p>
            <w:pPr>
              <w:rPr>
                <w:sz w:val="18"/>
              </w:rPr>
            </w:pP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  <w:p>
            <w:pPr>
              <w:rPr>
                <w:sz w:val="18"/>
              </w:rPr>
            </w:pPr>
            <w:r>
              <w:rPr>
                <w:sz w:val="18"/>
              </w:rPr>
              <w:t>蔡萍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20230703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罗丁娜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20230703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重庆市开州印务有限公司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23ZD0315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重庆市开州区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余小江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13896944441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  <w:p>
            <w:pPr>
              <w:rPr>
                <w:sz w:val="18"/>
              </w:rPr>
            </w:pPr>
            <w:r>
              <w:rPr>
                <w:sz w:val="18"/>
              </w:rPr>
              <w:t>蔡萍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20230626</w:t>
            </w:r>
          </w:p>
          <w:p>
            <w:pPr>
              <w:rPr>
                <w:sz w:val="18"/>
              </w:rPr>
            </w:pP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  <w:p>
            <w:pPr>
              <w:rPr>
                <w:sz w:val="18"/>
              </w:rPr>
            </w:pPr>
            <w:r>
              <w:rPr>
                <w:sz w:val="18"/>
              </w:rPr>
              <w:t>蔡萍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20230626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余小江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20230626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重庆中升汽车销售服务有限公司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23ZD0330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鲜辉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19923830711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王一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王一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20230625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 王一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20230625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鲜辉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20230625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重庆开洲水资源开发有限公司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23ZD0360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重庆市开州区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贺喜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18723793966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20230630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贺喜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847850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84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国家石油天然气管网集团有限公司华南分公司维抢修队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23ZD0364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重庆市永川区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何小英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13677679624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20230707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20230707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何小英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20230707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697990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重庆共恒机械制造有限公司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23ZD0357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重庆市大足区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陈德良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13896722088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20230706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20230706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张俊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20230706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24079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24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重庆科力线缆股份有限公司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23ZD0342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重庆市荣昌区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苏景平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18883009398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20230627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20230703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20230703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苏景平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20230703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重庆中升之宝汽车销售服务有限公司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23ZD0327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重庆市九龙坡区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陈国花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13368081926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20230626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20230628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20230628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陈国花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20230628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重庆仁孚汽车销售服务有限公司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23ZD0329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重庆市渝中区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张小莹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13508380803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20230628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20230628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张小莹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20230628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重庆市万盛区大湾水力发电有限公司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23ZD0367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重庆市万盛区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淳宗文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13436141671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20230712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20230714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20230714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淳宗文</w:t>
            </w:r>
          </w:p>
          <w:p>
            <w:pPr>
              <w:rPr>
                <w:sz w:val="18"/>
              </w:rPr>
            </w:pP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20230714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962150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6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重庆市渝盛水资源开发有限公司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23ZD0350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重庆市万盛区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淳宗文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13436141671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20230712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20230714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20230714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淳宗文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20230714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273175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27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重庆吉祥嘉洲商品混凝土有限公司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23ZD0374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重庆市开州区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向老师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13251136666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20230630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20230703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20230703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向老师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20230703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543050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4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重庆金开生物科技有限公司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23ZD0382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周总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13507719591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20230717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20230717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向老师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20230717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重庆诚基精密弹簧有限公司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23ZD0377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重庆市璧山区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陈佳欣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18875185778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20230709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向老师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273175"/>
                  <wp:effectExtent l="0" t="0" r="0" b="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27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国家石油天然气管网集团有限公司华南分公司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23ZD0363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重庆市永川区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牟小龙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15320954269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20230629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傅晓雨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重庆铭诚汽车销售有限公司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23ZD0381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卿婷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19111317821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20230709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卿婷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273175"/>
                  <wp:effectExtent l="0" t="0" r="0" b="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27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重庆市涪陵区三峰环保发电有限公司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23ZD0349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重庆市涪陵区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肖杨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13650569160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20230703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20230706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20230706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肖杨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20230706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重庆帆洪船舶机械有限公司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23ZD0286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重庆市涪陵区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王莉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13594561221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20230604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20230607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20230607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王莉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20230607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重庆昕悦荣汽车销售服务有限公司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23ZD0264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陈咏梅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13983809719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20230525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20230530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王一、徐雨豪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20230530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陈咏梅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20230530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重庆市涪陵区自来水有限公司李渡水厂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23ZD0425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重庆市涪陵区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宗竣吉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13509462227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20230723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20230723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宗竣吉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20230723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38375" cy="1640205"/>
                  <wp:effectExtent l="0" t="0" r="0" b="0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40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重庆博延汽车部件制造有限公司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23ZD0340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重庆市合川区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邓利婷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19923705986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20230630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20230630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邓利婷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20230630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重庆新锐弹簧制造有限公司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23ZD0333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王胡容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13452153469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20230621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20230630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20230630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王胡容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20230630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8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 descr="descrip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重庆市方华机械制造有限公司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23ZD0334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方老师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18996056186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20230706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方老师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重庆澳彩新材料股份有限公司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23ZD0379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彭云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18725991258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20230712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20230712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方老师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20230712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1852295" cy="2468245"/>
                  <wp:effectExtent l="0" t="0" r="0" b="0"/>
                  <wp:docPr id="8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 descr="descript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394" cy="246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重庆名扬电子科技有限公司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23ZD0328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重庆市璧山区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黄华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18983106038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 蔡萍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20230707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20230707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0230707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8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 descr="descript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重庆渝科新型材料有限公司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23ZD0361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梁春梅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15823400105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20230729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 蔡萍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20230730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20230707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0230730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9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 descr="descrip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重庆永帝模具开发有限公司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23ZD0375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潘老师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18996312337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20230712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20230712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20230712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936750"/>
                  <wp:effectExtent l="0" t="0" r="0" b="0"/>
                  <wp:docPr id="9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 descr="descript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重庆巨利塑胶有限公司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23ZD0414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重庆市璧山区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王周霞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13996304360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2023.7.21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2023。7.31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2023.7.31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王周霞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2023.7.31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9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" descr="descrip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重庆耐德新明和工业有限公司（喷漆车间）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23ZD0318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胡建林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18715820088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舒千让、蔡萍、韦莲凤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舒千让、蔡萍、韦莲凤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舒千让、蔡萍、韦莲凤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胡建林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10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" descr="descrip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重庆耐德新明和工业有限公司（焊接车间）</w:t>
            </w:r>
          </w:p>
          <w:p>
            <w:pPr>
              <w:rPr>
                <w:sz w:val="18"/>
              </w:rPr>
            </w:pP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23ZD0318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胡建林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18715820088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舒千让、蔡萍、韦莲凤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舒千让、蔡萍、韦莲凤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舒千让、蔡萍、韦莲凤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胡建林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10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" descr="descrip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重庆耐德山花特种车有限责任公司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23ZD0317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刘朕渝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17782320223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舒千让、蔡萍、韦莲凤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舒千让、蔡萍、韦莲凤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舒千让、蔡萍、韦莲凤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刘朕渝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10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 descr="descrip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中国石化集团重庆川维化工有限公司（乳液运行部）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23ZD0396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20230719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20230719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20230719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917700"/>
                  <wp:effectExtent l="0" t="0" r="0" b="0"/>
                  <wp:docPr id="11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" descr="descript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中国石化集团重庆川维化工有限公司（检验计量中心）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23ZD0397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20230719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20230719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20230719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489075"/>
                  <wp:effectExtent l="0" t="0" r="0" b="0"/>
                  <wp:docPr id="11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" descr="descript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中国石化集团重庆川维化工有限公司（水务运行部）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23ZD0398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812925"/>
                  <wp:effectExtent l="0" t="0" r="0" b="0"/>
                  <wp:docPr id="11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" descr="descript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中国石化集团重庆川维化工有限公司（研究院）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23ZD0399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622425"/>
                  <wp:effectExtent l="0" t="0" r="0" b="0"/>
                  <wp:docPr id="11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" descr="descript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6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重庆市宏上宇建材有限公司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23ZD0380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匡老师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15923580122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20230713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20230713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匡老师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20230713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3018155"/>
                  <wp:effectExtent l="0" t="0" r="0" b="0"/>
                  <wp:docPr id="12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" descr="descrip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重庆荆江汽车半轴股份有限公司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23ZD0405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重庆市綦江区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匡老师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15002334829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5450"/>
                  <wp:effectExtent l="0" t="0" r="0" b="0"/>
                  <wp:docPr id="12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" descr="descrip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8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重庆市中腾仁宇机械制造有限责任公司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23ZD0355</w:t>
            </w:r>
          </w:p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</w:p>
        </w:tc>
        <w:tc>
          <w:tcPr>
            <w:tcW w:w="704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重庆市铜梁区</w:t>
            </w:r>
          </w:p>
        </w:tc>
        <w:tc>
          <w:tcPr>
            <w:tcW w:w="659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 xml:space="preserve">李海燕 </w:t>
            </w:r>
          </w:p>
        </w:tc>
        <w:tc>
          <w:tcPr>
            <w:tcW w:w="964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18983802890</w:t>
            </w:r>
          </w:p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周赠洪、徐雨豪</w:t>
            </w:r>
          </w:p>
        </w:tc>
        <w:tc>
          <w:tcPr>
            <w:tcW w:w="642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周赠洪</w:t>
            </w:r>
          </w:p>
        </w:tc>
        <w:tc>
          <w:tcPr>
            <w:tcW w:w="849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20230705</w:t>
            </w:r>
          </w:p>
        </w:tc>
        <w:tc>
          <w:tcPr>
            <w:tcW w:w="969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周赠洪、徐雨豪</w:t>
            </w:r>
          </w:p>
        </w:tc>
        <w:tc>
          <w:tcPr>
            <w:tcW w:w="818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20230707</w:t>
            </w:r>
          </w:p>
        </w:tc>
        <w:tc>
          <w:tcPr>
            <w:tcW w:w="758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周赠洪、徐雨豪</w:t>
            </w:r>
          </w:p>
        </w:tc>
        <w:tc>
          <w:tcPr>
            <w:tcW w:w="596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20230707</w:t>
            </w:r>
          </w:p>
        </w:tc>
        <w:tc>
          <w:tcPr>
            <w:tcW w:w="691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 xml:space="preserve">李海燕 </w:t>
            </w:r>
          </w:p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b w:val="0"/>
                <w:i w:val="0"/>
                <w:strike w:val="0"/>
                <w:spacing w:val="0"/>
                <w:sz w:val="18"/>
                <w:u w:val="none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20230707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12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" descr="descrip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重庆华文飞庆机械制造有限公司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23ZD0344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重庆市江津区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田甜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13658346671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田甜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13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" descr="descrip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重庆捷灿机械有限公司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23ZD0343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重庆市江津区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陈桂林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18580330617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陈桂林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13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" descr="descrip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重庆华达汽车配件制造有限公司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23ZD0413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杨远珍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17318483678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杨远珍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13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" descr="descrip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重庆华达汽车配件制造有限公司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23ZD0435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张俊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13512366870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蔡萍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杨远珍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2263775"/>
                  <wp:effectExtent l="0" t="0" r="0" b="0"/>
                  <wp:docPr id="14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" descr="descrip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重庆电池总厂有限公司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23ZD0351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封莉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15178773003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20230727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20230727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封莉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20230727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323975"/>
                  <wp:effectExtent l="0" t="0" r="0" b="0"/>
                  <wp:docPr id="14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" descr="descript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重庆百吉四兴压铸有限公司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23ZD0443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重庆市北碚区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张老师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18996232949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2023.8.1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2023.8.2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2023.8.2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张老师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2023.8.2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14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" descr="descript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英力电子科技（重庆)有限公司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23ZD0434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叶利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13436166375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叶利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14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" descr="descrip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重庆祖茂新材料科技有限公司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23ZD0407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秦元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13594612441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20230728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秦元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15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" descr="descript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重庆康科特建筑材料有限公司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23ZD0409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重庆市垫江区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李可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19115035106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20230726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李可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697990"/>
                  <wp:effectExtent l="0" t="0" r="0" b="0"/>
                  <wp:docPr id="15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" descr="descript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中国石化集团重庆川维化工有限公司（PVA运行部）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23ZD0392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20230716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20230720-21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20230720-21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3018155"/>
                  <wp:effectExtent l="0" t="0" r="0" b="0"/>
                  <wp:docPr id="15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" descr="descript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中国石化集团重庆川维化工有限公司（光学膜装置）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23ZD0393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20230716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3018155"/>
                  <wp:effectExtent l="0" t="0" r="0" b="0"/>
                  <wp:docPr id="16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" descr="descript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重庆市沙坪坝区鸿宇摩托车配件厂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23ZD0356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重庆市沙坪坝区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陈德良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13896722088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20230707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20230707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陈德良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20230707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3018155"/>
                  <wp:effectExtent l="0" t="0" r="0" b="0"/>
                  <wp:docPr id="16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" descr="descript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重庆新高盛电气有限公司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23ZD0432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重庆市江津区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胡家林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18623049888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20230729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胡家林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16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" descr="descript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重庆豪宏涞电气有限公司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23ZD0445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重庆市江津区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张总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13819761777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20230729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张总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17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" descr="descript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重庆市綦江区三峰环保发电有限公司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23ZD0416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重庆市綦江区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E8F4FF"/>
              </w:rPr>
              <w:t xml:space="preserve">刘洪 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color w:val="606266"/>
                <w:spacing w:val="0"/>
                <w:sz w:val="21"/>
                <w:u w:val="none"/>
                <w:shd w:val="clear" w:color="auto" w:fill="E8F4FF"/>
              </w:rPr>
              <w:t>13678495820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20230723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20230726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20230726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刘洪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20230726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6950" cy="1183640"/>
                  <wp:effectExtent l="0" t="0" r="0" b="0"/>
                  <wp:docPr id="17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" descr="descript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18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重庆桦冠印务有限公司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23ZD0429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崔太琼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13983431277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崔太琼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273175"/>
                  <wp:effectExtent l="0" t="0" r="0" b="0"/>
                  <wp:docPr id="17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" descr="descript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27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中国石化集团重庆川维化工有限公司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Helvetica" w:hAnsi="Helvetica" w:eastAsia="Helvetica" w:cs="Helvetica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23ZD0400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20230719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20230719</w:t>
            </w:r>
          </w:p>
          <w:p>
            <w:pPr>
              <w:rPr>
                <w:sz w:val="18"/>
              </w:rPr>
            </w:pP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20230719</w:t>
            </w:r>
          </w:p>
          <w:p>
            <w:pPr>
              <w:rPr>
                <w:sz w:val="18"/>
              </w:rPr>
            </w:pP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drawing>
                <wp:inline distT="0" distB="0" distL="0" distR="0">
                  <wp:extent cx="2263775" cy="3018155"/>
                  <wp:effectExtent l="0" t="0" r="0" b="0"/>
                  <wp:docPr id="17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" descr="descript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中国石化集团重庆川维化工有限公司</w:t>
            </w:r>
          </w:p>
          <w:p>
            <w:pPr>
              <w:rPr>
                <w:sz w:val="18"/>
              </w:rPr>
            </w:pP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Helvetica" w:hAnsi="Helvetica" w:eastAsia="Helvetica" w:cs="Helvetica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23ZD0401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</w:t>
            </w:r>
          </w:p>
          <w:p>
            <w:pPr>
              <w:rPr>
                <w:sz w:val="18"/>
              </w:rPr>
            </w:pP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</w:t>
            </w:r>
          </w:p>
          <w:p>
            <w:pPr>
              <w:rPr>
                <w:sz w:val="18"/>
              </w:rPr>
            </w:pP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drawing>
                <wp:inline distT="0" distB="0" distL="0" distR="0">
                  <wp:extent cx="2263775" cy="3018155"/>
                  <wp:effectExtent l="0" t="0" r="0" b="0"/>
                  <wp:docPr id="18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" descr="descript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Helvetica" w:hAnsi="Helvetica" w:eastAsia="Helvetica" w:cs="Helvetica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23ZD0402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欧荣满、万秋香、蔡萍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  <w:p>
            <w:pPr>
              <w:rPr>
                <w:sz w:val="18"/>
              </w:rPr>
            </w:pP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  <w:p>
            <w:pPr>
              <w:rPr>
                <w:sz w:val="18"/>
              </w:rPr>
            </w:pP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drawing>
                <wp:inline distT="0" distB="0" distL="0" distR="0">
                  <wp:extent cx="2263775" cy="3018155"/>
                  <wp:effectExtent l="0" t="0" r="0" b="0"/>
                  <wp:docPr id="18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" descr="descript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中国石化集团重庆川维化工有限公司</w:t>
            </w:r>
          </w:p>
          <w:p>
            <w:pPr>
              <w:rPr>
                <w:sz w:val="18"/>
              </w:rPr>
            </w:pP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Helvetica" w:hAnsi="Helvetica" w:eastAsia="Helvetica" w:cs="Helvetica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23ZD0395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20230715</w:t>
            </w:r>
          </w:p>
          <w:p>
            <w:pPr>
              <w:rPr>
                <w:sz w:val="18"/>
              </w:rPr>
            </w:pP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  <w:p>
            <w:pPr>
              <w:rPr>
                <w:sz w:val="18"/>
              </w:rPr>
            </w:pP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  <w:p>
            <w:pPr>
              <w:rPr>
                <w:sz w:val="18"/>
              </w:rPr>
            </w:pP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20230721</w:t>
            </w:r>
          </w:p>
          <w:p>
            <w:pPr>
              <w:rPr>
                <w:sz w:val="18"/>
              </w:rPr>
            </w:pP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drawing>
                <wp:inline distT="0" distB="0" distL="0" distR="0">
                  <wp:extent cx="2263775" cy="3018155"/>
                  <wp:effectExtent l="0" t="0" r="0" b="0"/>
                  <wp:docPr id="18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" descr="descript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中国石化集团重庆川维化工有限公司</w:t>
            </w:r>
          </w:p>
          <w:p>
            <w:pPr>
              <w:rPr>
                <w:sz w:val="18"/>
              </w:rPr>
            </w:pP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rFonts w:ascii="Helvetica" w:hAnsi="Helvetica" w:eastAsia="Helvetica" w:cs="Helvetica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23ZD0</w:t>
            </w:r>
            <w:r>
              <w:rPr>
                <w:rFonts w:ascii="Helvetica" w:hAnsi="Helvetica" w:eastAsia="Helvetica" w:cs="Helvetica"/>
                <w:b w:val="0"/>
                <w:strike w:val="0"/>
                <w:color w:val="000000"/>
                <w:spacing w:val="0"/>
                <w:sz w:val="21"/>
                <w:u w:val="none"/>
              </w:rPr>
              <w:t>394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重庆市长寿区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13594650375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20230718</w:t>
            </w:r>
          </w:p>
          <w:p>
            <w:pPr>
              <w:rPr>
                <w:sz w:val="18"/>
              </w:rPr>
            </w:pP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</w:t>
            </w:r>
          </w:p>
          <w:p>
            <w:pPr>
              <w:rPr>
                <w:sz w:val="18"/>
              </w:rPr>
            </w:pP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</w:t>
            </w:r>
          </w:p>
          <w:p>
            <w:pPr>
              <w:rPr>
                <w:sz w:val="18"/>
              </w:rPr>
            </w:pP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金玉文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20230720</w:t>
            </w:r>
          </w:p>
          <w:p>
            <w:pPr>
              <w:rPr>
                <w:sz w:val="18"/>
              </w:rPr>
            </w:pP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drawing>
                <wp:inline distT="0" distB="0" distL="0" distR="0">
                  <wp:extent cx="2263775" cy="3018155"/>
                  <wp:effectExtent l="0" t="0" r="0" b="0"/>
                  <wp:docPr id="19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" descr="descript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重庆豪杰奔宝汽车维修服务有限公司渝北分公司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23ZD0447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刘林娜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19923421897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20230808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20230808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刘林娜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20230808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3018155"/>
                  <wp:effectExtent l="0" t="0" r="0" b="0"/>
                  <wp:docPr id="19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" descr="descript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301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重庆力耀科技有限公司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23ZD0438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重庆市璧山区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杨先彬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18223064181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20230725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杨先彬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20230731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19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" descr="descript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3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重庆润龙水资源有限公司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23ZD0386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重庆市九龙坡区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蒲建国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15340517865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20230803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20230804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20230804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杨先彬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202308004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86000" cy="2190750"/>
                  <wp:effectExtent l="0" t="0" r="0" b="0"/>
                  <wp:docPr id="20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" descr="descript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19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8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重庆康昌机械制造有限公司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23ZD0450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重庆市巴南区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刘莉 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15025439066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20230816</w:t>
            </w:r>
          </w:p>
          <w:p>
            <w:pPr>
              <w:rPr>
                <w:sz w:val="18"/>
              </w:rPr>
            </w:pP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20230818</w:t>
            </w:r>
          </w:p>
          <w:p>
            <w:pPr>
              <w:rPr>
                <w:sz w:val="18"/>
              </w:rPr>
            </w:pP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20230818</w:t>
            </w:r>
          </w:p>
          <w:p>
            <w:pPr>
              <w:rPr>
                <w:sz w:val="18"/>
              </w:rPr>
            </w:pP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刘莉 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20230818</w:t>
            </w:r>
          </w:p>
          <w:p>
            <w:pPr>
              <w:rPr>
                <w:sz w:val="18"/>
              </w:rPr>
            </w:pPr>
          </w:p>
          <w:p>
            <w:pPr>
              <w:rPr>
                <w:sz w:val="18"/>
              </w:rPr>
            </w:pP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20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" descr="descript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8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b w:val="0"/>
                <w:i w:val="0"/>
                <w:strike w:val="0"/>
                <w:spacing w:val="0"/>
                <w:sz w:val="18"/>
                <w:u w:val="none"/>
              </w:rPr>
              <w:t>铜梁区孚美汽车修理厂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23ZD0359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陈涵 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13896054321</w:t>
            </w:r>
          </w:p>
          <w:p>
            <w:pPr>
              <w:rPr>
                <w:sz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20230702</w:t>
            </w:r>
          </w:p>
          <w:p>
            <w:pPr>
              <w:rPr>
                <w:sz w:val="18"/>
              </w:rPr>
            </w:pP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  <w:p>
            <w:pPr>
              <w:rPr>
                <w:sz w:val="18"/>
              </w:rPr>
            </w:pP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周赠洪、徐雨豪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  <w:p>
            <w:pPr>
              <w:rPr>
                <w:sz w:val="18"/>
              </w:rPr>
            </w:pP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陈涵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20230704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355"/>
                  <wp:effectExtent l="0" t="0" r="0" b="0"/>
                  <wp:docPr id="20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" descr="descript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8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国家石油天然气管网集团有限公司华南分公司内江输油站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23ZD0365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四川省内江市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汪波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15282157838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舒千让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舒千让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20230812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 舒千让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20230812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汪波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20230812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20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" descr="descript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8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重庆禾维科技有限公司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23ZD0439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重庆市渝北区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曹邱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18655104648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20230801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20230803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舒千让、韦莲凤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20230803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 xml:space="preserve"> 曹邱</w:t>
            </w: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20230803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7990"/>
                  <wp:effectExtent l="0" t="0" r="0" b="0"/>
                  <wp:docPr id="21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" descr="descript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8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重庆渝茂实业有限公司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23ZD0354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重庆市铜梁区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欧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13908358969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杨状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2023.7.20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2023.7.24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王一、杨状</w:t>
            </w: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2023.7.24</w:t>
            </w:r>
          </w:p>
          <w:p>
            <w:pPr>
              <w:rPr>
                <w:sz w:val="18"/>
              </w:rPr>
            </w:pP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张老师</w:t>
            </w:r>
          </w:p>
        </w:tc>
        <w:tc>
          <w:tcPr>
            <w:tcW w:w="542" w:type="dxa"/>
            <w:vAlign w:val="center"/>
          </w:tcPr>
          <w:p>
            <w:pPr>
              <w:pBdr>
                <w:bottom w:val="none" w:color="auto" w:sz="0" w:space="0"/>
              </w:pBdr>
              <w:rPr>
                <w:sz w:val="18"/>
              </w:rPr>
            </w:pPr>
            <w:r>
              <w:rPr>
                <w:sz w:val="18"/>
              </w:rPr>
              <w:t>2023.7.24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695450"/>
                  <wp:effectExtent l="0" t="0" r="0" b="0"/>
                  <wp:docPr id="21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" descr="descript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69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8" w:hRule="atLeast"/>
        </w:trPr>
        <w:tc>
          <w:tcPr>
            <w:tcW w:w="527" w:type="dxa"/>
            <w:vAlign w:val="center"/>
          </w:tcPr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sz w:val="18"/>
              </w:rPr>
            </w:pPr>
          </w:p>
        </w:tc>
        <w:tc>
          <w:tcPr>
            <w:tcW w:w="122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南方佛吉亚汽车部件有限公司</w:t>
            </w:r>
          </w:p>
        </w:tc>
        <w:tc>
          <w:tcPr>
            <w:tcW w:w="118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23ZD0421</w:t>
            </w:r>
          </w:p>
        </w:tc>
        <w:tc>
          <w:tcPr>
            <w:tcW w:w="70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重庆市两江新区</w:t>
            </w:r>
          </w:p>
        </w:tc>
        <w:tc>
          <w:tcPr>
            <w:tcW w:w="65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邓露</w:t>
            </w:r>
          </w:p>
        </w:tc>
        <w:tc>
          <w:tcPr>
            <w:tcW w:w="964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18580049867</w:t>
            </w:r>
          </w:p>
        </w:tc>
        <w:tc>
          <w:tcPr>
            <w:tcW w:w="69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湛坤松、蔡萍</w:t>
            </w:r>
          </w:p>
        </w:tc>
        <w:tc>
          <w:tcPr>
            <w:tcW w:w="6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</w:t>
            </w:r>
          </w:p>
        </w:tc>
        <w:tc>
          <w:tcPr>
            <w:tcW w:w="84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20230810</w:t>
            </w:r>
          </w:p>
        </w:tc>
        <w:tc>
          <w:tcPr>
            <w:tcW w:w="969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81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20230811</w:t>
            </w:r>
          </w:p>
        </w:tc>
        <w:tc>
          <w:tcPr>
            <w:tcW w:w="758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湛坤松、蔡萍</w:t>
            </w:r>
          </w:p>
          <w:p>
            <w:pPr>
              <w:rPr>
                <w:sz w:val="18"/>
              </w:rPr>
            </w:pPr>
          </w:p>
        </w:tc>
        <w:tc>
          <w:tcPr>
            <w:tcW w:w="5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20230811</w:t>
            </w:r>
          </w:p>
        </w:tc>
        <w:tc>
          <w:tcPr>
            <w:tcW w:w="691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邓露</w:t>
            </w:r>
          </w:p>
          <w:p>
            <w:pPr>
              <w:rPr>
                <w:sz w:val="18"/>
              </w:rPr>
            </w:pPr>
          </w:p>
        </w:tc>
        <w:tc>
          <w:tcPr>
            <w:tcW w:w="542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t>20230811</w:t>
            </w:r>
          </w:p>
        </w:tc>
        <w:tc>
          <w:tcPr>
            <w:tcW w:w="3796" w:type="dxa"/>
            <w:vAlign w:val="center"/>
          </w:tcPr>
          <w:p>
            <w:pPr>
              <w:rPr>
                <w:sz w:val="18"/>
              </w:rPr>
            </w:pPr>
            <w:r>
              <w:rPr>
                <w:sz w:val="18"/>
              </w:rPr>
              <w:drawing>
                <wp:inline distT="0" distB="0" distL="0" distR="0">
                  <wp:extent cx="2263775" cy="1273175"/>
                  <wp:effectExtent l="0" t="0" r="0" b="0"/>
                  <wp:docPr id="21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" descr="descript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27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line="312" w:lineRule="auto"/>
      </w:pPr>
      <w:bookmarkStart w:id="0" w:name="_GoBack"/>
      <w:bookmarkEnd w:id="0"/>
    </w:p>
    <w:sectPr>
      <w:pgSz w:w="16838" w:h="13606"/>
      <w:pgMar w:top="567" w:right="567" w:bottom="567" w:left="56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A96875"/>
    <w:multiLevelType w:val="singleLevel"/>
    <w:tmpl w:val="5EA9687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yMDlmOGFhNTExODVmY2I4YWIxZmE4OTUyMWFmNjcifQ=="/>
  </w:docVars>
  <w:rsids>
    <w:rsidRoot w:val="00000000"/>
    <w:rsid w:val="23691745"/>
    <w:rsid w:val="4C4A7E14"/>
    <w:rsid w:val="5AFC5E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5">
    <w:name w:val="Table Grid"/>
    <w:basedOn w:val="4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table" w:customStyle="1" w:styleId="9">
    <w:name w:val="Doc Table Band 3rd"/>
    <w:basedOn w:val="5"/>
    <w:qFormat/>
    <w:uiPriority w:val="49"/>
    <w:tblStylePr w:type="firstRow">
      <w:rPr>
        <w:b/>
        <w:bCs/>
        <w:color w:val="FFFFFF"/>
      </w:rPr>
      <w:tcPr>
        <w:shd w:val="clear" w:color="auto" w:fill="319B62"/>
      </w:tcPr>
    </w:tblStylePr>
    <w:tblStylePr w:type="band2Horz">
      <w:tcPr>
        <w:shd w:val="clear" w:color="auto" w:fill="EAFAF1"/>
      </w:tcPr>
    </w:tblStylePr>
  </w:style>
  <w:style w:type="paragraph" w:customStyle="1" w:styleId="10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table" w:customStyle="1" w:styleId="11">
    <w:name w:val="Doc Table Band 5th"/>
    <w:basedOn w:val="5"/>
    <w:qFormat/>
    <w:uiPriority w:val="49"/>
    <w:tblStylePr w:type="firstRow">
      <w:rPr>
        <w:b/>
        <w:bCs/>
        <w:color w:val="FFFFFF"/>
      </w:rPr>
      <w:tcPr>
        <w:shd w:val="clear" w:color="auto" w:fill="00A3F5"/>
      </w:tcPr>
    </w:tblStylePr>
    <w:tblStylePr w:type="band2Horz">
      <w:tcPr>
        <w:shd w:val="clear" w:color="auto" w:fill="E5F6F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10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2023-09-04T16:53:00Z</dcterms:created>
  <dc:creator>hyc</dc:creator>
  <cp:lastModifiedBy>HXS</cp:lastModifiedBy>
  <dcterms:modified xsi:type="dcterms:W3CDTF">2023-09-04T09:08:14Z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D35E0F7AEBDF4ED2807A2F145B778EED_12</vt:lpwstr>
  </property>
</Properties>
</file>