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292A" w14:textId="77777777" w:rsidR="0001153E" w:rsidRPr="00D73996" w:rsidRDefault="0001153E">
      <w:pPr>
        <w:spacing w:line="360" w:lineRule="auto"/>
        <w:jc w:val="center"/>
        <w:rPr>
          <w:rFonts w:eastAsia="仿宋_GB2312"/>
          <w:b/>
          <w:sz w:val="44"/>
        </w:rPr>
      </w:pPr>
    </w:p>
    <w:p w14:paraId="1DBCB07D" w14:textId="55B7B2BC" w:rsidR="00D84743" w:rsidRDefault="00D84743">
      <w:pPr>
        <w:spacing w:line="360" w:lineRule="auto"/>
        <w:jc w:val="center"/>
        <w:rPr>
          <w:rFonts w:eastAsia="仿宋_GB2312"/>
          <w:b/>
          <w:sz w:val="52"/>
          <w:szCs w:val="52"/>
        </w:rPr>
      </w:pPr>
    </w:p>
    <w:p w14:paraId="705E745F" w14:textId="77777777" w:rsidR="00EB11BB" w:rsidRDefault="00EB11BB" w:rsidP="002F0C12">
      <w:pPr>
        <w:spacing w:line="360" w:lineRule="auto"/>
        <w:jc w:val="center"/>
        <w:rPr>
          <w:rFonts w:ascii="仿宋_GB2312" w:eastAsia="仿宋_GB2312"/>
          <w:b/>
          <w:bCs/>
          <w:sz w:val="52"/>
          <w:szCs w:val="52"/>
        </w:rPr>
      </w:pPr>
      <w:r w:rsidRPr="00EB11BB">
        <w:rPr>
          <w:rFonts w:ascii="仿宋_GB2312" w:eastAsia="仿宋_GB2312" w:hint="eastAsia"/>
          <w:b/>
          <w:bCs/>
          <w:sz w:val="52"/>
          <w:szCs w:val="52"/>
        </w:rPr>
        <w:t>海德世集团公司</w:t>
      </w:r>
    </w:p>
    <w:p w14:paraId="33DF8D08" w14:textId="4E99765C" w:rsidR="00C442AC" w:rsidRPr="00EB11BB" w:rsidRDefault="00EB11BB" w:rsidP="002F0C12">
      <w:pPr>
        <w:spacing w:line="360" w:lineRule="auto"/>
        <w:jc w:val="center"/>
        <w:rPr>
          <w:rFonts w:ascii="仿宋_GB2312" w:eastAsia="仿宋_GB2312"/>
          <w:b/>
          <w:bCs/>
          <w:sz w:val="52"/>
          <w:szCs w:val="52"/>
        </w:rPr>
      </w:pPr>
      <w:r w:rsidRPr="00EB11BB">
        <w:rPr>
          <w:rFonts w:ascii="仿宋_GB2312" w:eastAsia="仿宋_GB2312" w:hint="eastAsia"/>
          <w:b/>
          <w:bCs/>
          <w:sz w:val="52"/>
          <w:szCs w:val="52"/>
        </w:rPr>
        <w:t>汽车门模板自动化生产线建设项目</w:t>
      </w:r>
    </w:p>
    <w:p w14:paraId="01921484" w14:textId="41435179" w:rsidR="004D43F8" w:rsidRDefault="004D43F8" w:rsidP="002F0C12">
      <w:pPr>
        <w:spacing w:line="360" w:lineRule="auto"/>
        <w:jc w:val="center"/>
        <w:rPr>
          <w:rFonts w:eastAsia="仿宋_GB2312"/>
          <w:b/>
          <w:sz w:val="52"/>
          <w:szCs w:val="52"/>
        </w:rPr>
      </w:pPr>
    </w:p>
    <w:p w14:paraId="48D56E4E" w14:textId="77777777" w:rsidR="0001153E" w:rsidRPr="00D73996" w:rsidRDefault="00C648F1">
      <w:pPr>
        <w:spacing w:line="360" w:lineRule="auto"/>
        <w:jc w:val="center"/>
        <w:rPr>
          <w:rFonts w:eastAsia="仿宋_GB2312"/>
          <w:b/>
          <w:sz w:val="72"/>
          <w:szCs w:val="72"/>
        </w:rPr>
      </w:pPr>
      <w:r w:rsidRPr="00D73996">
        <w:rPr>
          <w:rFonts w:eastAsia="仿宋_GB2312"/>
          <w:b/>
          <w:sz w:val="72"/>
          <w:szCs w:val="72"/>
        </w:rPr>
        <w:t>竣工环境保护验收监测报告</w:t>
      </w:r>
    </w:p>
    <w:p w14:paraId="3EF58DBD" w14:textId="77777777" w:rsidR="0001153E" w:rsidRPr="00D73996" w:rsidRDefault="0001153E">
      <w:pPr>
        <w:jc w:val="center"/>
        <w:rPr>
          <w:rFonts w:eastAsia="黑体"/>
          <w:bCs/>
          <w:sz w:val="72"/>
          <w:szCs w:val="72"/>
        </w:rPr>
      </w:pPr>
    </w:p>
    <w:p w14:paraId="6D4B589C" w14:textId="77777777" w:rsidR="0001153E" w:rsidRPr="00D73996" w:rsidRDefault="0001153E">
      <w:pPr>
        <w:jc w:val="center"/>
        <w:rPr>
          <w:rFonts w:eastAsia="黑体"/>
          <w:bCs/>
          <w:sz w:val="72"/>
          <w:szCs w:val="72"/>
        </w:rPr>
      </w:pPr>
    </w:p>
    <w:p w14:paraId="7E93476A" w14:textId="77777777" w:rsidR="0001153E" w:rsidRPr="00D73996" w:rsidRDefault="0001153E">
      <w:pPr>
        <w:jc w:val="center"/>
        <w:rPr>
          <w:rFonts w:eastAsia="黑体"/>
          <w:bCs/>
          <w:sz w:val="72"/>
          <w:szCs w:val="72"/>
        </w:rPr>
      </w:pPr>
    </w:p>
    <w:p w14:paraId="73279954" w14:textId="77777777" w:rsidR="0001153E" w:rsidRPr="00D73996" w:rsidRDefault="0001153E">
      <w:pPr>
        <w:rPr>
          <w:rFonts w:eastAsia="黑体"/>
          <w:bCs/>
          <w:sz w:val="72"/>
          <w:szCs w:val="72"/>
        </w:rPr>
      </w:pPr>
    </w:p>
    <w:p w14:paraId="5132140A" w14:textId="77777777" w:rsidR="0001153E" w:rsidRDefault="0001153E">
      <w:pPr>
        <w:jc w:val="center"/>
        <w:rPr>
          <w:rFonts w:eastAsia="黑体"/>
          <w:bCs/>
          <w:sz w:val="72"/>
          <w:szCs w:val="72"/>
        </w:rPr>
      </w:pPr>
    </w:p>
    <w:p w14:paraId="230B4003" w14:textId="77777777" w:rsidR="00A81ABD" w:rsidRPr="00D73996" w:rsidRDefault="00A81ABD">
      <w:pPr>
        <w:jc w:val="center"/>
        <w:rPr>
          <w:rFonts w:eastAsia="黑体"/>
          <w:bCs/>
          <w:sz w:val="72"/>
          <w:szCs w:val="72"/>
        </w:rPr>
      </w:pPr>
    </w:p>
    <w:p w14:paraId="01A37F85" w14:textId="5DDCCBA8" w:rsidR="0001153E" w:rsidRPr="00EB11BB" w:rsidRDefault="00C648F1">
      <w:pPr>
        <w:spacing w:line="360" w:lineRule="auto"/>
        <w:jc w:val="center"/>
        <w:rPr>
          <w:rFonts w:ascii="仿宋_GB2312" w:eastAsia="仿宋_GB2312"/>
          <w:sz w:val="28"/>
          <w:szCs w:val="28"/>
        </w:rPr>
      </w:pPr>
      <w:r w:rsidRPr="00EB11BB">
        <w:rPr>
          <w:rFonts w:ascii="仿宋_GB2312" w:eastAsia="仿宋_GB2312" w:hint="eastAsia"/>
          <w:sz w:val="28"/>
          <w:szCs w:val="28"/>
        </w:rPr>
        <w:t>建设单位：</w:t>
      </w:r>
      <w:r w:rsidR="00EB11BB" w:rsidRPr="00EB11BB">
        <w:rPr>
          <w:rFonts w:ascii="仿宋_GB2312" w:eastAsia="仿宋_GB2312" w:hint="eastAsia"/>
          <w:sz w:val="28"/>
          <w:szCs w:val="28"/>
        </w:rPr>
        <w:t>重庆海德世拉索系统（集团）有限公司</w:t>
      </w:r>
    </w:p>
    <w:p w14:paraId="785FCF47" w14:textId="77777777" w:rsidR="0001153E" w:rsidRPr="00D73996" w:rsidRDefault="00C648F1">
      <w:pPr>
        <w:spacing w:line="360" w:lineRule="auto"/>
        <w:jc w:val="center"/>
        <w:rPr>
          <w:rFonts w:eastAsia="仿宋_GB2312"/>
          <w:sz w:val="28"/>
        </w:rPr>
      </w:pPr>
      <w:r w:rsidRPr="00D73996">
        <w:rPr>
          <w:rFonts w:eastAsia="仿宋_GB2312"/>
          <w:sz w:val="28"/>
        </w:rPr>
        <w:t>编制单位：重庆惠能标普科技有限公司</w:t>
      </w:r>
    </w:p>
    <w:p w14:paraId="0E9FDF51" w14:textId="71D45724" w:rsidR="00A81ABD" w:rsidRPr="00611936" w:rsidRDefault="00C648F1">
      <w:pPr>
        <w:spacing w:line="360" w:lineRule="auto"/>
        <w:jc w:val="center"/>
        <w:rPr>
          <w:rFonts w:eastAsia="仿宋_GB2312"/>
          <w:sz w:val="28"/>
        </w:rPr>
      </w:pPr>
      <w:r w:rsidRPr="00611936">
        <w:rPr>
          <w:rFonts w:eastAsia="仿宋_GB2312"/>
          <w:sz w:val="28"/>
        </w:rPr>
        <w:t>20</w:t>
      </w:r>
      <w:r w:rsidR="001E71F2" w:rsidRPr="00611936">
        <w:rPr>
          <w:rFonts w:eastAsia="仿宋_GB2312" w:hint="eastAsia"/>
          <w:sz w:val="28"/>
        </w:rPr>
        <w:t>2</w:t>
      </w:r>
      <w:r w:rsidR="008C1C87" w:rsidRPr="00611936">
        <w:rPr>
          <w:rFonts w:eastAsia="仿宋_GB2312"/>
          <w:sz w:val="28"/>
        </w:rPr>
        <w:t>1</w:t>
      </w:r>
      <w:r w:rsidRPr="00611936">
        <w:rPr>
          <w:rFonts w:eastAsia="仿宋_GB2312"/>
          <w:sz w:val="28"/>
        </w:rPr>
        <w:t>年</w:t>
      </w:r>
      <w:r w:rsidR="00EB11BB" w:rsidRPr="00611936">
        <w:rPr>
          <w:rFonts w:eastAsia="仿宋_GB2312"/>
          <w:sz w:val="28"/>
        </w:rPr>
        <w:t>7</w:t>
      </w:r>
      <w:r w:rsidRPr="00611936">
        <w:rPr>
          <w:rFonts w:eastAsia="仿宋_GB2312"/>
          <w:sz w:val="28"/>
        </w:rPr>
        <w:t>月</w:t>
      </w:r>
    </w:p>
    <w:p w14:paraId="2646E37F" w14:textId="77777777" w:rsidR="0001153E" w:rsidRPr="00D73996" w:rsidRDefault="00A81ABD">
      <w:pPr>
        <w:spacing w:line="360" w:lineRule="auto"/>
        <w:jc w:val="center"/>
        <w:rPr>
          <w:rFonts w:eastAsia="仿宋_GB2312"/>
          <w:sz w:val="28"/>
        </w:rPr>
      </w:pPr>
      <w:r>
        <w:rPr>
          <w:rFonts w:eastAsia="仿宋_GB2312"/>
          <w:sz w:val="28"/>
        </w:rPr>
        <w:br w:type="page"/>
      </w:r>
    </w:p>
    <w:p w14:paraId="0892340A" w14:textId="77777777" w:rsidR="0001153E" w:rsidRPr="00D73996" w:rsidRDefault="00C648F1">
      <w:r w:rsidRPr="00D73996">
        <w:br w:type="page"/>
      </w:r>
    </w:p>
    <w:p w14:paraId="6BE3203F" w14:textId="2D980B04" w:rsidR="0001153E" w:rsidRPr="00D73996" w:rsidRDefault="00C648F1">
      <w:pPr>
        <w:spacing w:line="360" w:lineRule="auto"/>
        <w:rPr>
          <w:rFonts w:eastAsia="仿宋_GB2312"/>
          <w:b/>
          <w:sz w:val="28"/>
        </w:rPr>
      </w:pPr>
      <w:r w:rsidRPr="00D73996">
        <w:rPr>
          <w:rFonts w:eastAsia="仿宋_GB2312"/>
          <w:b/>
          <w:sz w:val="28"/>
        </w:rPr>
        <w:t>建设单位：</w:t>
      </w:r>
      <w:r w:rsidR="00EB11BB" w:rsidRPr="00563F86">
        <w:rPr>
          <w:rFonts w:ascii="仿宋_GB2312" w:eastAsia="仿宋_GB2312" w:hint="eastAsia"/>
          <w:b/>
          <w:bCs/>
          <w:sz w:val="28"/>
          <w:szCs w:val="28"/>
        </w:rPr>
        <w:t>重庆海德世拉索系统（集团）有限公司</w:t>
      </w:r>
    </w:p>
    <w:p w14:paraId="03590F12" w14:textId="3BD2E010" w:rsidR="0001153E" w:rsidRPr="0054274D" w:rsidRDefault="00C648F1">
      <w:pPr>
        <w:spacing w:line="360" w:lineRule="auto"/>
        <w:rPr>
          <w:rFonts w:eastAsia="仿宋_GB2312"/>
          <w:b/>
          <w:sz w:val="28"/>
        </w:rPr>
      </w:pPr>
      <w:r w:rsidRPr="00D73996">
        <w:rPr>
          <w:rFonts w:eastAsia="仿宋_GB2312"/>
          <w:b/>
          <w:sz w:val="28"/>
        </w:rPr>
        <w:t>法</w:t>
      </w:r>
      <w:r w:rsidRPr="00EB11BB">
        <w:rPr>
          <w:rFonts w:ascii="仿宋_GB2312" w:eastAsia="仿宋_GB2312" w:hint="eastAsia"/>
          <w:b/>
          <w:sz w:val="28"/>
          <w:szCs w:val="28"/>
        </w:rPr>
        <w:t>人代表：</w:t>
      </w:r>
      <w:r w:rsidR="00EB11BB" w:rsidRPr="00EB11BB">
        <w:rPr>
          <w:rFonts w:ascii="仿宋_GB2312" w:eastAsia="仿宋_GB2312" w:hint="eastAsia"/>
          <w:b/>
          <w:bCs/>
          <w:sz w:val="28"/>
          <w:szCs w:val="28"/>
        </w:rPr>
        <w:t>寺浦实</w:t>
      </w:r>
    </w:p>
    <w:p w14:paraId="0AA3D486" w14:textId="77777777" w:rsidR="0001153E" w:rsidRPr="00D73996" w:rsidRDefault="0001153E">
      <w:pPr>
        <w:spacing w:line="360" w:lineRule="auto"/>
        <w:rPr>
          <w:rFonts w:eastAsia="仿宋_GB2312"/>
          <w:b/>
          <w:sz w:val="28"/>
        </w:rPr>
      </w:pPr>
    </w:p>
    <w:p w14:paraId="4A1CC7E2" w14:textId="77777777" w:rsidR="0001153E" w:rsidRPr="00D73996" w:rsidRDefault="00C648F1">
      <w:pPr>
        <w:spacing w:line="360" w:lineRule="auto"/>
        <w:rPr>
          <w:rFonts w:eastAsia="仿宋_GB2312"/>
          <w:b/>
          <w:sz w:val="28"/>
        </w:rPr>
      </w:pPr>
      <w:r w:rsidRPr="00D73996">
        <w:rPr>
          <w:rFonts w:eastAsia="仿宋_GB2312"/>
          <w:b/>
          <w:sz w:val="28"/>
        </w:rPr>
        <w:t>编制单位：重庆惠能标普科技有限公司</w:t>
      </w:r>
    </w:p>
    <w:p w14:paraId="4D2D1393" w14:textId="284ACC8E" w:rsidR="0001153E" w:rsidRPr="00D73996" w:rsidRDefault="00C648F1">
      <w:pPr>
        <w:spacing w:line="360" w:lineRule="auto"/>
        <w:rPr>
          <w:rFonts w:eastAsia="仿宋_GB2312"/>
          <w:b/>
          <w:sz w:val="28"/>
        </w:rPr>
      </w:pPr>
      <w:r w:rsidRPr="00D73996">
        <w:rPr>
          <w:rFonts w:eastAsia="仿宋_GB2312"/>
          <w:b/>
          <w:sz w:val="28"/>
        </w:rPr>
        <w:t>法人代表：</w:t>
      </w:r>
      <w:r w:rsidR="00334439">
        <w:rPr>
          <w:rFonts w:eastAsia="仿宋_GB2312" w:hint="eastAsia"/>
          <w:b/>
          <w:sz w:val="28"/>
        </w:rPr>
        <w:t>赵川</w:t>
      </w:r>
    </w:p>
    <w:p w14:paraId="5554CC83" w14:textId="158BBE1C" w:rsidR="0001153E" w:rsidRPr="00334439" w:rsidRDefault="00C648F1">
      <w:pPr>
        <w:spacing w:line="360" w:lineRule="auto"/>
        <w:rPr>
          <w:rFonts w:ascii="仿宋" w:eastAsia="仿宋" w:hAnsi="仿宋"/>
          <w:bCs/>
          <w:sz w:val="28"/>
          <w:szCs w:val="28"/>
        </w:rPr>
      </w:pPr>
      <w:r w:rsidRPr="00D73996">
        <w:rPr>
          <w:rFonts w:eastAsia="仿宋_GB2312"/>
          <w:b/>
          <w:sz w:val="28"/>
        </w:rPr>
        <w:t>项目负责</w:t>
      </w:r>
      <w:r w:rsidRPr="00334439">
        <w:rPr>
          <w:rFonts w:ascii="仿宋" w:eastAsia="仿宋" w:hAnsi="仿宋"/>
          <w:b/>
          <w:sz w:val="28"/>
        </w:rPr>
        <w:t>人</w:t>
      </w:r>
      <w:r w:rsidRPr="00334439">
        <w:rPr>
          <w:rFonts w:ascii="仿宋" w:eastAsia="仿宋" w:hAnsi="仿宋"/>
          <w:bCs/>
          <w:sz w:val="28"/>
          <w:szCs w:val="28"/>
        </w:rPr>
        <w:t>：</w:t>
      </w:r>
      <w:r w:rsidR="00334439" w:rsidRPr="00334439">
        <w:rPr>
          <w:rFonts w:ascii="仿宋" w:eastAsia="仿宋" w:hAnsi="仿宋" w:hint="eastAsia"/>
          <w:b/>
          <w:sz w:val="28"/>
          <w:szCs w:val="28"/>
        </w:rPr>
        <w:t>闫华</w:t>
      </w:r>
    </w:p>
    <w:p w14:paraId="31369CD3" w14:textId="77777777" w:rsidR="0001153E" w:rsidRPr="00D73996" w:rsidRDefault="0001153E">
      <w:pPr>
        <w:rPr>
          <w:rFonts w:eastAsia="黑体"/>
          <w:bCs/>
          <w:sz w:val="28"/>
          <w:szCs w:val="28"/>
        </w:rPr>
      </w:pPr>
    </w:p>
    <w:p w14:paraId="172B1F53" w14:textId="77777777" w:rsidR="0001153E" w:rsidRPr="00D73996" w:rsidRDefault="0001153E">
      <w:pPr>
        <w:rPr>
          <w:rFonts w:eastAsia="黑体"/>
          <w:bCs/>
          <w:sz w:val="28"/>
          <w:szCs w:val="28"/>
        </w:rPr>
      </w:pPr>
    </w:p>
    <w:p w14:paraId="6C5D705E" w14:textId="77777777" w:rsidR="0001153E" w:rsidRPr="00D73996" w:rsidRDefault="0001153E">
      <w:pPr>
        <w:rPr>
          <w:rFonts w:eastAsia="黑体"/>
          <w:bCs/>
          <w:sz w:val="28"/>
          <w:szCs w:val="28"/>
        </w:rPr>
      </w:pPr>
    </w:p>
    <w:p w14:paraId="57ACAF59" w14:textId="77777777" w:rsidR="0001153E" w:rsidRPr="00D73996" w:rsidRDefault="0001153E">
      <w:pPr>
        <w:rPr>
          <w:rFonts w:eastAsia="黑体"/>
          <w:bCs/>
          <w:sz w:val="28"/>
          <w:szCs w:val="28"/>
        </w:rPr>
      </w:pPr>
    </w:p>
    <w:p w14:paraId="16CFC413" w14:textId="77777777" w:rsidR="0001153E" w:rsidRPr="00D73996" w:rsidRDefault="0001153E">
      <w:pPr>
        <w:rPr>
          <w:rFonts w:eastAsia="黑体"/>
          <w:bCs/>
          <w:sz w:val="28"/>
          <w:szCs w:val="28"/>
        </w:rPr>
      </w:pPr>
    </w:p>
    <w:p w14:paraId="3BA1BF1B" w14:textId="77777777" w:rsidR="0001153E" w:rsidRPr="00D73996" w:rsidRDefault="0001153E">
      <w:pPr>
        <w:rPr>
          <w:rFonts w:eastAsia="黑体"/>
          <w:bCs/>
          <w:sz w:val="28"/>
          <w:szCs w:val="28"/>
        </w:rPr>
      </w:pPr>
    </w:p>
    <w:p w14:paraId="472D3D1C" w14:textId="77777777" w:rsidR="0001153E" w:rsidRPr="00D73996" w:rsidRDefault="0001153E">
      <w:pPr>
        <w:rPr>
          <w:rFonts w:eastAsia="黑体"/>
          <w:bCs/>
          <w:sz w:val="28"/>
          <w:szCs w:val="28"/>
        </w:rPr>
      </w:pPr>
    </w:p>
    <w:tbl>
      <w:tblPr>
        <w:tblW w:w="8522" w:type="dxa"/>
        <w:tblLayout w:type="fixed"/>
        <w:tblCellMar>
          <w:left w:w="10" w:type="dxa"/>
          <w:right w:w="10" w:type="dxa"/>
        </w:tblCellMar>
        <w:tblLook w:val="04A0" w:firstRow="1" w:lastRow="0" w:firstColumn="1" w:lastColumn="0" w:noHBand="0" w:noVBand="1"/>
      </w:tblPr>
      <w:tblGrid>
        <w:gridCol w:w="4261"/>
        <w:gridCol w:w="4261"/>
      </w:tblGrid>
      <w:tr w:rsidR="0001153E" w:rsidRPr="00D73996" w14:paraId="47BB179E" w14:textId="77777777">
        <w:tc>
          <w:tcPr>
            <w:tcW w:w="4261" w:type="dxa"/>
          </w:tcPr>
          <w:p w14:paraId="2D8E2DE5" w14:textId="2AC0DCA5" w:rsidR="0001153E" w:rsidRPr="00664A2B" w:rsidRDefault="00C648F1">
            <w:pPr>
              <w:spacing w:line="360" w:lineRule="auto"/>
              <w:rPr>
                <w:rFonts w:eastAsia="仿宋_GB2312"/>
                <w:sz w:val="28"/>
              </w:rPr>
            </w:pPr>
            <w:r w:rsidRPr="00664A2B">
              <w:rPr>
                <w:rFonts w:eastAsia="仿宋_GB2312"/>
                <w:sz w:val="28"/>
              </w:rPr>
              <w:t>建设单位：</w:t>
            </w:r>
            <w:r w:rsidR="00FC103E" w:rsidRPr="00FC103E">
              <w:rPr>
                <w:rFonts w:ascii="仿宋_GB2312" w:eastAsia="仿宋_GB2312" w:hint="eastAsia"/>
                <w:sz w:val="28"/>
                <w:szCs w:val="28"/>
              </w:rPr>
              <w:t>重庆海德世拉索系统（集团）有限公司</w:t>
            </w:r>
          </w:p>
        </w:tc>
        <w:tc>
          <w:tcPr>
            <w:tcW w:w="4261" w:type="dxa"/>
          </w:tcPr>
          <w:p w14:paraId="4283720C" w14:textId="77777777" w:rsidR="0001153E" w:rsidRPr="00D73996" w:rsidRDefault="00C648F1" w:rsidP="00E43D0F">
            <w:pPr>
              <w:spacing w:line="360" w:lineRule="auto"/>
              <w:ind w:leftChars="100" w:left="210"/>
              <w:rPr>
                <w:rFonts w:eastAsia="仿宋_GB2312"/>
                <w:sz w:val="28"/>
              </w:rPr>
            </w:pPr>
            <w:r w:rsidRPr="00D73996">
              <w:rPr>
                <w:rFonts w:eastAsia="仿宋_GB2312"/>
                <w:sz w:val="28"/>
              </w:rPr>
              <w:t>编制单位：重庆惠能标普科技有限公司</w:t>
            </w:r>
          </w:p>
        </w:tc>
      </w:tr>
      <w:tr w:rsidR="0001153E" w:rsidRPr="00D73996" w14:paraId="660868AB" w14:textId="77777777">
        <w:tc>
          <w:tcPr>
            <w:tcW w:w="4261" w:type="dxa"/>
          </w:tcPr>
          <w:p w14:paraId="6F85D965" w14:textId="1A5C0057" w:rsidR="0001153E" w:rsidRPr="006D414C" w:rsidRDefault="00C648F1">
            <w:pPr>
              <w:spacing w:line="360" w:lineRule="auto"/>
              <w:rPr>
                <w:rFonts w:eastAsia="仿宋_GB2312"/>
                <w:sz w:val="28"/>
              </w:rPr>
            </w:pPr>
            <w:r w:rsidRPr="006D414C">
              <w:rPr>
                <w:rFonts w:eastAsia="仿宋_GB2312"/>
                <w:sz w:val="28"/>
              </w:rPr>
              <w:t>电话：</w:t>
            </w:r>
            <w:r w:rsidR="004D43F8" w:rsidRPr="006D414C">
              <w:rPr>
                <w:rFonts w:eastAsia="仿宋_GB2312"/>
                <w:sz w:val="28"/>
              </w:rPr>
              <w:t>023-</w:t>
            </w:r>
            <w:r w:rsidR="006D414C" w:rsidRPr="006D414C">
              <w:rPr>
                <w:rFonts w:ascii="仿宋_GB2312" w:eastAsia="仿宋_GB2312" w:hint="eastAsia"/>
                <w:sz w:val="28"/>
                <w:szCs w:val="28"/>
              </w:rPr>
              <w:t>67410815</w:t>
            </w:r>
          </w:p>
        </w:tc>
        <w:tc>
          <w:tcPr>
            <w:tcW w:w="4261" w:type="dxa"/>
          </w:tcPr>
          <w:p w14:paraId="7CF1DF17" w14:textId="77777777" w:rsidR="0001153E" w:rsidRPr="00D73996" w:rsidRDefault="00C648F1" w:rsidP="00E43D0F">
            <w:pPr>
              <w:spacing w:line="360" w:lineRule="auto"/>
              <w:ind w:firstLineChars="100" w:firstLine="280"/>
              <w:rPr>
                <w:rFonts w:eastAsia="仿宋_GB2312"/>
                <w:sz w:val="28"/>
              </w:rPr>
            </w:pPr>
            <w:r w:rsidRPr="00D73996">
              <w:rPr>
                <w:rFonts w:eastAsia="仿宋_GB2312"/>
                <w:sz w:val="28"/>
              </w:rPr>
              <w:t>电话：</w:t>
            </w:r>
            <w:r w:rsidRPr="00D73996">
              <w:rPr>
                <w:rFonts w:eastAsia="仿宋_GB2312"/>
                <w:sz w:val="28"/>
              </w:rPr>
              <w:t>023-60391404</w:t>
            </w:r>
          </w:p>
        </w:tc>
      </w:tr>
      <w:tr w:rsidR="0001153E" w:rsidRPr="00D73996" w14:paraId="400CC68F" w14:textId="77777777">
        <w:tc>
          <w:tcPr>
            <w:tcW w:w="4261" w:type="dxa"/>
          </w:tcPr>
          <w:p w14:paraId="6BA456F0" w14:textId="25A5652C" w:rsidR="0001153E" w:rsidRPr="006D414C" w:rsidRDefault="00C648F1">
            <w:pPr>
              <w:spacing w:line="360" w:lineRule="auto"/>
              <w:rPr>
                <w:rFonts w:eastAsia="仿宋_GB2312"/>
                <w:sz w:val="28"/>
              </w:rPr>
            </w:pPr>
            <w:r w:rsidRPr="006D414C">
              <w:rPr>
                <w:rFonts w:eastAsia="仿宋_GB2312"/>
                <w:sz w:val="28"/>
              </w:rPr>
              <w:t>传真：</w:t>
            </w:r>
            <w:r w:rsidR="00AE1FC6">
              <w:rPr>
                <w:rFonts w:eastAsia="仿宋_GB2312" w:hint="eastAsia"/>
                <w:sz w:val="28"/>
              </w:rPr>
              <w:t>——</w:t>
            </w:r>
          </w:p>
        </w:tc>
        <w:tc>
          <w:tcPr>
            <w:tcW w:w="4261" w:type="dxa"/>
          </w:tcPr>
          <w:p w14:paraId="1AA827D5" w14:textId="77777777" w:rsidR="0001153E" w:rsidRPr="00D73996" w:rsidRDefault="00C648F1" w:rsidP="00E43D0F">
            <w:pPr>
              <w:spacing w:line="360" w:lineRule="auto"/>
              <w:ind w:firstLineChars="100" w:firstLine="280"/>
              <w:rPr>
                <w:rFonts w:eastAsia="仿宋_GB2312"/>
                <w:sz w:val="28"/>
              </w:rPr>
            </w:pPr>
            <w:r w:rsidRPr="00D73996">
              <w:rPr>
                <w:rFonts w:eastAsia="仿宋_GB2312"/>
                <w:sz w:val="28"/>
              </w:rPr>
              <w:t>传真：</w:t>
            </w:r>
            <w:r w:rsidRPr="00D73996">
              <w:rPr>
                <w:rFonts w:eastAsia="仿宋_GB2312"/>
                <w:sz w:val="28"/>
              </w:rPr>
              <w:t>023-60391404</w:t>
            </w:r>
          </w:p>
        </w:tc>
      </w:tr>
      <w:tr w:rsidR="0001153E" w:rsidRPr="00D73996" w14:paraId="26837BF5" w14:textId="77777777">
        <w:trPr>
          <w:trHeight w:val="90"/>
        </w:trPr>
        <w:tc>
          <w:tcPr>
            <w:tcW w:w="4261" w:type="dxa"/>
          </w:tcPr>
          <w:p w14:paraId="452A2DEC" w14:textId="4E75CD69" w:rsidR="0001153E" w:rsidRPr="00054BED" w:rsidRDefault="00C648F1" w:rsidP="00265530">
            <w:pPr>
              <w:spacing w:line="360" w:lineRule="auto"/>
              <w:rPr>
                <w:rFonts w:eastAsia="仿宋_GB2312"/>
                <w:sz w:val="28"/>
              </w:rPr>
            </w:pPr>
            <w:r w:rsidRPr="00054BED">
              <w:rPr>
                <w:rFonts w:eastAsia="仿宋_GB2312"/>
                <w:sz w:val="28"/>
              </w:rPr>
              <w:t>邮</w:t>
            </w:r>
            <w:r w:rsidRPr="00FC103E">
              <w:rPr>
                <w:rFonts w:ascii="仿宋_GB2312" w:eastAsia="仿宋_GB2312" w:hint="eastAsia"/>
                <w:sz w:val="28"/>
                <w:szCs w:val="28"/>
              </w:rPr>
              <w:t>编：</w:t>
            </w:r>
            <w:r w:rsidR="00FC103E" w:rsidRPr="00FC103E">
              <w:rPr>
                <w:rFonts w:ascii="仿宋_GB2312" w:eastAsia="仿宋_GB2312" w:hint="eastAsia"/>
                <w:sz w:val="28"/>
                <w:szCs w:val="28"/>
              </w:rPr>
              <w:t>401120</w:t>
            </w:r>
          </w:p>
        </w:tc>
        <w:tc>
          <w:tcPr>
            <w:tcW w:w="4261" w:type="dxa"/>
          </w:tcPr>
          <w:p w14:paraId="7E3085A1" w14:textId="77777777" w:rsidR="0001153E" w:rsidRPr="00D73996" w:rsidRDefault="00C648F1" w:rsidP="00E43D0F">
            <w:pPr>
              <w:spacing w:line="360" w:lineRule="auto"/>
              <w:ind w:firstLineChars="100" w:firstLine="280"/>
              <w:rPr>
                <w:rFonts w:eastAsia="仿宋_GB2312"/>
                <w:sz w:val="28"/>
              </w:rPr>
            </w:pPr>
            <w:r w:rsidRPr="00D73996">
              <w:rPr>
                <w:rFonts w:eastAsia="仿宋_GB2312"/>
                <w:sz w:val="28"/>
              </w:rPr>
              <w:t>邮编：</w:t>
            </w:r>
            <w:r w:rsidRPr="00D73996">
              <w:rPr>
                <w:rFonts w:eastAsia="仿宋_GB2312"/>
                <w:sz w:val="28"/>
              </w:rPr>
              <w:t>401121</w:t>
            </w:r>
          </w:p>
        </w:tc>
      </w:tr>
      <w:tr w:rsidR="0001153E" w:rsidRPr="00D73996" w14:paraId="0C4AA7D7" w14:textId="77777777">
        <w:tc>
          <w:tcPr>
            <w:tcW w:w="4261" w:type="dxa"/>
          </w:tcPr>
          <w:p w14:paraId="1D373342" w14:textId="30232A46" w:rsidR="0001153E" w:rsidRPr="00FC103E" w:rsidRDefault="00C648F1" w:rsidP="006C090F">
            <w:pPr>
              <w:spacing w:line="360" w:lineRule="auto"/>
              <w:rPr>
                <w:rFonts w:ascii="仿宋_GB2312" w:eastAsia="仿宋_GB2312"/>
                <w:sz w:val="28"/>
                <w:szCs w:val="28"/>
              </w:rPr>
            </w:pPr>
            <w:r w:rsidRPr="00FC103E">
              <w:rPr>
                <w:rFonts w:ascii="仿宋_GB2312" w:eastAsia="仿宋_GB2312" w:hint="eastAsia"/>
                <w:sz w:val="28"/>
                <w:szCs w:val="28"/>
              </w:rPr>
              <w:t>地址：</w:t>
            </w:r>
            <w:r w:rsidR="00FC103E" w:rsidRPr="00FC103E">
              <w:rPr>
                <w:rFonts w:ascii="仿宋_GB2312" w:eastAsia="仿宋_GB2312" w:hint="eastAsia"/>
                <w:sz w:val="28"/>
                <w:szCs w:val="28"/>
              </w:rPr>
              <w:t>重庆北部新区云瑞街6号</w:t>
            </w:r>
          </w:p>
        </w:tc>
        <w:tc>
          <w:tcPr>
            <w:tcW w:w="4261" w:type="dxa"/>
          </w:tcPr>
          <w:p w14:paraId="69B628DD" w14:textId="77777777" w:rsidR="0001153E" w:rsidRPr="00D73996" w:rsidRDefault="00C648F1" w:rsidP="00E43D0F">
            <w:pPr>
              <w:spacing w:line="360" w:lineRule="auto"/>
              <w:ind w:leftChars="100" w:left="210"/>
              <w:rPr>
                <w:rFonts w:eastAsia="仿宋_GB2312"/>
                <w:sz w:val="28"/>
              </w:rPr>
            </w:pPr>
            <w:r w:rsidRPr="00D73996">
              <w:rPr>
                <w:rFonts w:eastAsia="仿宋_GB2312"/>
                <w:sz w:val="28"/>
              </w:rPr>
              <w:t>地址：重庆市北部新区黄山大道中段木星科技大厦</w:t>
            </w:r>
            <w:r w:rsidRPr="00D73996">
              <w:rPr>
                <w:rFonts w:eastAsia="仿宋_GB2312"/>
                <w:sz w:val="28"/>
              </w:rPr>
              <w:t>2-1</w:t>
            </w:r>
            <w:r w:rsidRPr="00D73996">
              <w:rPr>
                <w:rFonts w:eastAsia="仿宋_GB2312"/>
                <w:sz w:val="28"/>
              </w:rPr>
              <w:t>区</w:t>
            </w:r>
            <w:r w:rsidRPr="00D73996">
              <w:rPr>
                <w:rFonts w:eastAsia="仿宋_GB2312"/>
                <w:sz w:val="28"/>
              </w:rPr>
              <w:t>5</w:t>
            </w:r>
            <w:r w:rsidRPr="00D73996">
              <w:rPr>
                <w:rFonts w:eastAsia="仿宋_GB2312"/>
                <w:sz w:val="28"/>
              </w:rPr>
              <w:t>楼</w:t>
            </w:r>
          </w:p>
        </w:tc>
      </w:tr>
      <w:tr w:rsidR="00324001" w:rsidRPr="00D73996" w14:paraId="789D395B" w14:textId="77777777">
        <w:tc>
          <w:tcPr>
            <w:tcW w:w="4261" w:type="dxa"/>
          </w:tcPr>
          <w:p w14:paraId="32E7B1D5" w14:textId="77777777" w:rsidR="00324001" w:rsidRDefault="00324001" w:rsidP="004D43F8">
            <w:pPr>
              <w:spacing w:line="360" w:lineRule="auto"/>
              <w:rPr>
                <w:rFonts w:eastAsia="仿宋_GB2312"/>
                <w:sz w:val="28"/>
              </w:rPr>
            </w:pPr>
          </w:p>
          <w:p w14:paraId="3378A82A" w14:textId="77777777" w:rsidR="00324001" w:rsidRDefault="00324001" w:rsidP="004D43F8">
            <w:pPr>
              <w:spacing w:line="360" w:lineRule="auto"/>
              <w:rPr>
                <w:rFonts w:eastAsia="仿宋_GB2312"/>
                <w:sz w:val="28"/>
              </w:rPr>
            </w:pPr>
          </w:p>
          <w:p w14:paraId="77BBE692" w14:textId="7D9E0D7E" w:rsidR="00324001" w:rsidRPr="00310875" w:rsidRDefault="00324001" w:rsidP="004D43F8">
            <w:pPr>
              <w:spacing w:line="360" w:lineRule="auto"/>
              <w:rPr>
                <w:rFonts w:eastAsia="仿宋_GB2312"/>
                <w:sz w:val="28"/>
              </w:rPr>
            </w:pPr>
          </w:p>
        </w:tc>
        <w:tc>
          <w:tcPr>
            <w:tcW w:w="4261" w:type="dxa"/>
          </w:tcPr>
          <w:p w14:paraId="7E896965" w14:textId="77777777" w:rsidR="00324001" w:rsidRPr="00D73996" w:rsidRDefault="00324001" w:rsidP="00E43D0F">
            <w:pPr>
              <w:spacing w:line="360" w:lineRule="auto"/>
              <w:ind w:leftChars="100" w:left="210"/>
              <w:rPr>
                <w:rFonts w:eastAsia="仿宋_GB2312"/>
                <w:sz w:val="28"/>
              </w:rPr>
            </w:pPr>
          </w:p>
        </w:tc>
      </w:tr>
    </w:tbl>
    <w:p w14:paraId="271598C2" w14:textId="77777777" w:rsidR="00D73996" w:rsidRPr="00D73996" w:rsidRDefault="00D73996"/>
    <w:p w14:paraId="0292000E" w14:textId="77777777" w:rsidR="001E71F2" w:rsidRDefault="00D73996" w:rsidP="001E71F2">
      <w:r w:rsidRPr="00D73996">
        <w:br w:type="page"/>
      </w:r>
    </w:p>
    <w:sdt>
      <w:sdtPr>
        <w:rPr>
          <w:rFonts w:ascii="Times New Roman" w:eastAsia="宋体" w:hAnsi="Times New Roman" w:cs="Times New Roman"/>
          <w:b w:val="0"/>
          <w:bCs w:val="0"/>
          <w:color w:val="auto"/>
          <w:sz w:val="21"/>
          <w:szCs w:val="22"/>
          <w:lang w:val="zh-CN"/>
        </w:rPr>
        <w:id w:val="111083301"/>
        <w:docPartObj>
          <w:docPartGallery w:val="Table of Contents"/>
          <w:docPartUnique/>
        </w:docPartObj>
      </w:sdtPr>
      <w:sdtEndPr>
        <w:rPr>
          <w:lang w:val="en-US"/>
        </w:rPr>
      </w:sdtEndPr>
      <w:sdtContent>
        <w:p w14:paraId="3618C7B1" w14:textId="144FCB5F" w:rsidR="00933C7C" w:rsidRPr="00EE5861" w:rsidRDefault="00933C7C" w:rsidP="00EE5861">
          <w:pPr>
            <w:pStyle w:val="TOC"/>
            <w:spacing w:line="360" w:lineRule="auto"/>
            <w:jc w:val="center"/>
            <w:rPr>
              <w:rFonts w:ascii="宋体" w:eastAsia="宋体" w:hAnsi="宋体" w:cs="Times New Roman"/>
              <w:color w:val="auto"/>
              <w:sz w:val="24"/>
              <w:szCs w:val="24"/>
            </w:rPr>
          </w:pPr>
          <w:r w:rsidRPr="00EE5861">
            <w:rPr>
              <w:rFonts w:ascii="宋体" w:eastAsia="宋体" w:hAnsi="宋体" w:cs="Times New Roman"/>
              <w:color w:val="auto"/>
              <w:sz w:val="24"/>
              <w:szCs w:val="24"/>
              <w:lang w:val="zh-CN"/>
            </w:rPr>
            <w:t>目</w:t>
          </w:r>
          <w:r w:rsidR="00EE5861">
            <w:rPr>
              <w:rFonts w:ascii="宋体" w:eastAsia="宋体" w:hAnsi="宋体" w:cs="Times New Roman" w:hint="eastAsia"/>
              <w:color w:val="auto"/>
              <w:sz w:val="24"/>
              <w:szCs w:val="24"/>
              <w:lang w:val="zh-CN"/>
            </w:rPr>
            <w:t xml:space="preserve"> </w:t>
          </w:r>
          <w:r w:rsidR="00EE5861">
            <w:rPr>
              <w:rFonts w:ascii="宋体" w:eastAsia="宋体" w:hAnsi="宋体" w:cs="Times New Roman"/>
              <w:color w:val="auto"/>
              <w:sz w:val="24"/>
              <w:szCs w:val="24"/>
              <w:lang w:val="zh-CN"/>
            </w:rPr>
            <w:t xml:space="preserve"> </w:t>
          </w:r>
          <w:r w:rsidRPr="00EE5861">
            <w:rPr>
              <w:rFonts w:ascii="宋体" w:eastAsia="宋体" w:hAnsi="宋体" w:cs="Times New Roman"/>
              <w:color w:val="auto"/>
              <w:sz w:val="24"/>
              <w:szCs w:val="24"/>
              <w:lang w:val="zh-CN"/>
            </w:rPr>
            <w:t>录</w:t>
          </w:r>
        </w:p>
        <w:p w14:paraId="2D06CAB4" w14:textId="21701B6A" w:rsidR="00EE5861" w:rsidRPr="00EE5861" w:rsidRDefault="00167BFF" w:rsidP="00EE5861">
          <w:pPr>
            <w:pStyle w:val="TOC1"/>
            <w:tabs>
              <w:tab w:val="right" w:leader="dot" w:pos="9854"/>
            </w:tabs>
            <w:spacing w:line="360" w:lineRule="auto"/>
            <w:rPr>
              <w:rFonts w:asciiTheme="minorHAnsi" w:eastAsiaTheme="minorEastAsia" w:hAnsiTheme="minorHAnsi" w:cstheme="minorBidi"/>
              <w:noProof/>
              <w:kern w:val="2"/>
              <w:sz w:val="24"/>
              <w:szCs w:val="24"/>
            </w:rPr>
          </w:pPr>
          <w:r w:rsidRPr="00EE5861">
            <w:rPr>
              <w:rFonts w:ascii="宋体" w:hAnsi="宋体"/>
              <w:b/>
              <w:sz w:val="24"/>
              <w:szCs w:val="24"/>
            </w:rPr>
            <w:fldChar w:fldCharType="begin"/>
          </w:r>
          <w:r w:rsidR="00933C7C" w:rsidRPr="00EE5861">
            <w:rPr>
              <w:rFonts w:ascii="宋体" w:hAnsi="宋体"/>
              <w:b/>
              <w:sz w:val="24"/>
              <w:szCs w:val="24"/>
            </w:rPr>
            <w:instrText xml:space="preserve"> TOC \o "1-3" \h \z \u </w:instrText>
          </w:r>
          <w:r w:rsidRPr="00EE5861">
            <w:rPr>
              <w:rFonts w:ascii="宋体" w:hAnsi="宋体"/>
              <w:b/>
              <w:sz w:val="24"/>
              <w:szCs w:val="24"/>
            </w:rPr>
            <w:fldChar w:fldCharType="separate"/>
          </w:r>
          <w:hyperlink w:anchor="_Toc78358070" w:history="1">
            <w:r w:rsidR="00EE5861" w:rsidRPr="00EE5861">
              <w:rPr>
                <w:rStyle w:val="af5"/>
                <w:rFonts w:eastAsiaTheme="majorEastAsia"/>
                <w:noProof/>
                <w:sz w:val="24"/>
                <w:szCs w:val="24"/>
              </w:rPr>
              <w:t>1</w:t>
            </w:r>
            <w:r w:rsidR="00EE5861" w:rsidRPr="00EE5861">
              <w:rPr>
                <w:rStyle w:val="af5"/>
                <w:rFonts w:eastAsiaTheme="majorEastAsia" w:hAnsiTheme="majorEastAsia"/>
                <w:noProof/>
                <w:sz w:val="24"/>
                <w:szCs w:val="24"/>
              </w:rPr>
              <w:t>验收项目概况</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_Toc78358070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w:t>
            </w:r>
            <w:r w:rsidR="00EE5861" w:rsidRPr="00EE5861">
              <w:rPr>
                <w:noProof/>
                <w:webHidden/>
                <w:sz w:val="24"/>
                <w:szCs w:val="24"/>
              </w:rPr>
              <w:fldChar w:fldCharType="end"/>
            </w:r>
          </w:hyperlink>
        </w:p>
        <w:p w14:paraId="789B38AC" w14:textId="6C3792D9"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71" w:history="1">
            <w:r w:rsidR="00EE5861" w:rsidRPr="00EE5861">
              <w:rPr>
                <w:rStyle w:val="af5"/>
                <w:rFonts w:eastAsiaTheme="majorEastAsia"/>
                <w:noProof/>
                <w:sz w:val="24"/>
                <w:szCs w:val="24"/>
              </w:rPr>
              <w:t>2</w:t>
            </w:r>
            <w:r w:rsidR="00EE5861" w:rsidRPr="00EE5861">
              <w:rPr>
                <w:rStyle w:val="af5"/>
                <w:rFonts w:eastAsiaTheme="majorEastAsia" w:hAnsiTheme="majorEastAsia"/>
                <w:noProof/>
                <w:sz w:val="24"/>
                <w:szCs w:val="24"/>
              </w:rPr>
              <w:t>验收依据</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_Toc78358071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w:t>
            </w:r>
            <w:r w:rsidR="00EE5861" w:rsidRPr="00EE5861">
              <w:rPr>
                <w:noProof/>
                <w:webHidden/>
                <w:sz w:val="24"/>
                <w:szCs w:val="24"/>
              </w:rPr>
              <w:fldChar w:fldCharType="end"/>
            </w:r>
          </w:hyperlink>
        </w:p>
        <w:p w14:paraId="75DA2427" w14:textId="54B5A9B3"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2" w:history="1">
            <w:r w:rsidR="00EE5861" w:rsidRPr="00EE5861">
              <w:rPr>
                <w:rStyle w:val="af5"/>
                <w:b/>
                <w:bCs/>
                <w:noProof/>
                <w:sz w:val="24"/>
                <w:szCs w:val="24"/>
              </w:rPr>
              <w:t>2.1</w:t>
            </w:r>
            <w:r w:rsidR="00EE5861" w:rsidRPr="00EE5861">
              <w:rPr>
                <w:rStyle w:val="af5"/>
                <w:b/>
                <w:bCs/>
                <w:noProof/>
                <w:sz w:val="24"/>
                <w:szCs w:val="24"/>
              </w:rPr>
              <w:t>法律、法规和规章制度</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_Toc78358072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w:t>
            </w:r>
            <w:r w:rsidR="00EE5861" w:rsidRPr="00EE5861">
              <w:rPr>
                <w:noProof/>
                <w:webHidden/>
                <w:sz w:val="24"/>
                <w:szCs w:val="24"/>
              </w:rPr>
              <w:fldChar w:fldCharType="end"/>
            </w:r>
          </w:hyperlink>
        </w:p>
        <w:p w14:paraId="4CA9EE2B" w14:textId="0B8B89B0"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3" w:history="1">
            <w:r w:rsidR="00EE5861" w:rsidRPr="00EE5861">
              <w:rPr>
                <w:rStyle w:val="af5"/>
                <w:b/>
                <w:bCs/>
                <w:noProof/>
                <w:sz w:val="24"/>
                <w:szCs w:val="24"/>
              </w:rPr>
              <w:t>2.2</w:t>
            </w:r>
            <w:r w:rsidR="00EE5861" w:rsidRPr="00EE5861">
              <w:rPr>
                <w:rStyle w:val="af5"/>
                <w:b/>
                <w:bCs/>
                <w:noProof/>
                <w:sz w:val="24"/>
                <w:szCs w:val="24"/>
              </w:rPr>
              <w:t>设项目竣工环境保护验收技术规范</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_Toc78358073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4</w:t>
            </w:r>
            <w:r w:rsidR="00EE5861" w:rsidRPr="00EE5861">
              <w:rPr>
                <w:noProof/>
                <w:webHidden/>
                <w:sz w:val="24"/>
                <w:szCs w:val="24"/>
              </w:rPr>
              <w:fldChar w:fldCharType="end"/>
            </w:r>
          </w:hyperlink>
        </w:p>
        <w:p w14:paraId="2E22C728" w14:textId="3C00807F"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4" w:history="1">
            <w:r w:rsidR="00EE5861" w:rsidRPr="00EE5861">
              <w:rPr>
                <w:rStyle w:val="af5"/>
                <w:b/>
                <w:bCs/>
                <w:noProof/>
                <w:sz w:val="24"/>
                <w:szCs w:val="24"/>
              </w:rPr>
              <w:t>2.3</w:t>
            </w:r>
            <w:r w:rsidR="00EE5861" w:rsidRPr="00EE5861">
              <w:rPr>
                <w:rStyle w:val="af5"/>
                <w:b/>
                <w:bCs/>
                <w:noProof/>
                <w:sz w:val="24"/>
                <w:szCs w:val="24"/>
              </w:rPr>
              <w:t>建设项目环境影响报告表及审批部门审批意见</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_Toc78358074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4</w:t>
            </w:r>
            <w:r w:rsidR="00EE5861" w:rsidRPr="00EE5861">
              <w:rPr>
                <w:noProof/>
                <w:webHidden/>
                <w:sz w:val="24"/>
                <w:szCs w:val="24"/>
              </w:rPr>
              <w:fldChar w:fldCharType="end"/>
            </w:r>
          </w:hyperlink>
        </w:p>
        <w:p w14:paraId="073F13B7" w14:textId="445F164E"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5" w:history="1">
            <w:r w:rsidR="00EE5861" w:rsidRPr="00EE5861">
              <w:rPr>
                <w:rStyle w:val="af5"/>
                <w:b/>
                <w:bCs/>
                <w:noProof/>
                <w:sz w:val="24"/>
                <w:szCs w:val="24"/>
              </w:rPr>
              <w:t>2.4</w:t>
            </w:r>
            <w:r w:rsidR="00EE5861" w:rsidRPr="00EE5861">
              <w:rPr>
                <w:rStyle w:val="af5"/>
                <w:b/>
                <w:bCs/>
                <w:noProof/>
                <w:sz w:val="24"/>
                <w:szCs w:val="24"/>
              </w:rPr>
              <w:t>其他相关文件</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_Toc78358075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4</w:t>
            </w:r>
            <w:r w:rsidR="00EE5861" w:rsidRPr="00EE5861">
              <w:rPr>
                <w:noProof/>
                <w:webHidden/>
                <w:sz w:val="24"/>
                <w:szCs w:val="24"/>
              </w:rPr>
              <w:fldChar w:fldCharType="end"/>
            </w:r>
          </w:hyperlink>
        </w:p>
        <w:p w14:paraId="19E40037" w14:textId="4EC7049C"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76" w:history="1">
            <w:r w:rsidR="00EE5861" w:rsidRPr="00EE5861">
              <w:rPr>
                <w:rStyle w:val="af5"/>
                <w:rFonts w:eastAsiaTheme="majorEastAsia"/>
                <w:b/>
                <w:noProof/>
                <w:sz w:val="24"/>
                <w:szCs w:val="24"/>
              </w:rPr>
              <w:t>3</w:t>
            </w:r>
            <w:r w:rsidR="00EE5861" w:rsidRPr="00EE5861">
              <w:rPr>
                <w:rStyle w:val="af5"/>
                <w:rFonts w:eastAsiaTheme="majorEastAsia" w:hAnsiTheme="majorEastAsia"/>
                <w:b/>
                <w:noProof/>
                <w:sz w:val="24"/>
                <w:szCs w:val="24"/>
              </w:rPr>
              <w:t>工程建设情况</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_Toc78358076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5</w:t>
            </w:r>
            <w:r w:rsidR="00EE5861" w:rsidRPr="00EE5861">
              <w:rPr>
                <w:noProof/>
                <w:webHidden/>
                <w:sz w:val="24"/>
                <w:szCs w:val="24"/>
              </w:rPr>
              <w:fldChar w:fldCharType="end"/>
            </w:r>
          </w:hyperlink>
        </w:p>
        <w:p w14:paraId="5AE90250" w14:textId="5229FE45"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7" w:history="1">
            <w:r w:rsidR="00EE5861" w:rsidRPr="00EE5861">
              <w:rPr>
                <w:rStyle w:val="af5"/>
                <w:b/>
                <w:bCs/>
                <w:noProof/>
                <w:sz w:val="24"/>
                <w:szCs w:val="24"/>
              </w:rPr>
              <w:t>3.1</w:t>
            </w:r>
            <w:r w:rsidR="00EE5861" w:rsidRPr="00EE5861">
              <w:rPr>
                <w:rStyle w:val="af5"/>
                <w:b/>
                <w:bCs/>
                <w:noProof/>
                <w:sz w:val="24"/>
                <w:szCs w:val="24"/>
              </w:rPr>
              <w:t>地理位置及平面布置</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_Toc78358077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5</w:t>
            </w:r>
            <w:r w:rsidR="00EE5861" w:rsidRPr="00EE5861">
              <w:rPr>
                <w:noProof/>
                <w:webHidden/>
                <w:sz w:val="24"/>
                <w:szCs w:val="24"/>
              </w:rPr>
              <w:fldChar w:fldCharType="end"/>
            </w:r>
          </w:hyperlink>
        </w:p>
        <w:p w14:paraId="380AAA14" w14:textId="098F4134"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8" w:history="1">
            <w:r w:rsidR="00EE5861" w:rsidRPr="00EE5861">
              <w:rPr>
                <w:rStyle w:val="af5"/>
                <w:b/>
                <w:bCs/>
                <w:noProof/>
                <w:sz w:val="24"/>
                <w:szCs w:val="24"/>
              </w:rPr>
              <w:t>3.2</w:t>
            </w:r>
            <w:r w:rsidR="00EE5861" w:rsidRPr="00EE5861">
              <w:rPr>
                <w:rStyle w:val="af5"/>
                <w:b/>
                <w:bCs/>
                <w:noProof/>
                <w:sz w:val="24"/>
                <w:szCs w:val="24"/>
              </w:rPr>
              <w:t>建设项目基本情况</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_Toc78358078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6</w:t>
            </w:r>
            <w:r w:rsidR="00EE5861" w:rsidRPr="00EE5861">
              <w:rPr>
                <w:noProof/>
                <w:webHidden/>
                <w:sz w:val="24"/>
                <w:szCs w:val="24"/>
              </w:rPr>
              <w:fldChar w:fldCharType="end"/>
            </w:r>
          </w:hyperlink>
        </w:p>
        <w:p w14:paraId="0C2B9424" w14:textId="34B6D130"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79" w:history="1">
            <w:r w:rsidR="00EE5861" w:rsidRPr="00EE5861">
              <w:rPr>
                <w:rStyle w:val="af5"/>
                <w:b/>
                <w:bCs/>
                <w:noProof/>
                <w:sz w:val="24"/>
                <w:szCs w:val="24"/>
              </w:rPr>
              <w:t>3.3</w:t>
            </w:r>
            <w:r w:rsidR="00EE5861" w:rsidRPr="00EE5861">
              <w:rPr>
                <w:rStyle w:val="af5"/>
                <w:b/>
                <w:bCs/>
                <w:noProof/>
                <w:sz w:val="24"/>
                <w:szCs w:val="24"/>
              </w:rPr>
              <w:t>建设内容</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_Toc78358079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6</w:t>
            </w:r>
            <w:r w:rsidR="00EE5861" w:rsidRPr="00EE5861">
              <w:rPr>
                <w:noProof/>
                <w:webHidden/>
                <w:sz w:val="24"/>
                <w:szCs w:val="24"/>
              </w:rPr>
              <w:fldChar w:fldCharType="end"/>
            </w:r>
          </w:hyperlink>
        </w:p>
        <w:p w14:paraId="7EDED881" w14:textId="729FEABA"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0" w:history="1">
            <w:r w:rsidR="00EE5861" w:rsidRPr="00EE5861">
              <w:rPr>
                <w:rStyle w:val="af5"/>
                <w:b/>
                <w:bCs/>
                <w:noProof/>
                <w:sz w:val="24"/>
                <w:szCs w:val="24"/>
              </w:rPr>
              <w:t>3.4</w:t>
            </w:r>
            <w:r w:rsidR="00EE5861" w:rsidRPr="00EE5861">
              <w:rPr>
                <w:rStyle w:val="af5"/>
                <w:b/>
                <w:bCs/>
                <w:noProof/>
                <w:sz w:val="24"/>
                <w:szCs w:val="24"/>
              </w:rPr>
              <w:t>主要原辅材料及燃料</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_Toc78358080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8</w:t>
            </w:r>
            <w:r w:rsidR="00EE5861" w:rsidRPr="00EE5861">
              <w:rPr>
                <w:noProof/>
                <w:webHidden/>
                <w:sz w:val="24"/>
                <w:szCs w:val="24"/>
              </w:rPr>
              <w:fldChar w:fldCharType="end"/>
            </w:r>
          </w:hyperlink>
        </w:p>
        <w:p w14:paraId="4624CC3E" w14:textId="16831F2D"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1" w:history="1">
            <w:r w:rsidR="00EE5861" w:rsidRPr="00EE5861">
              <w:rPr>
                <w:rStyle w:val="af5"/>
                <w:b/>
                <w:bCs/>
                <w:noProof/>
                <w:sz w:val="24"/>
                <w:szCs w:val="24"/>
              </w:rPr>
              <w:t>3.5</w:t>
            </w:r>
            <w:r w:rsidR="00EE5861" w:rsidRPr="00EE5861">
              <w:rPr>
                <w:rStyle w:val="af5"/>
                <w:b/>
                <w:bCs/>
                <w:noProof/>
                <w:sz w:val="24"/>
                <w:szCs w:val="24"/>
              </w:rPr>
              <w:t>水源及水平衡图</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_Toc78358081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9</w:t>
            </w:r>
            <w:r w:rsidR="00EE5861" w:rsidRPr="00EE5861">
              <w:rPr>
                <w:noProof/>
                <w:webHidden/>
                <w:sz w:val="24"/>
                <w:szCs w:val="24"/>
              </w:rPr>
              <w:fldChar w:fldCharType="end"/>
            </w:r>
          </w:hyperlink>
        </w:p>
        <w:p w14:paraId="0CBC3846" w14:textId="016ADDBB"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2" w:history="1">
            <w:r w:rsidR="00EE5861" w:rsidRPr="00EE5861">
              <w:rPr>
                <w:rStyle w:val="af5"/>
                <w:b/>
                <w:bCs/>
                <w:noProof/>
                <w:sz w:val="24"/>
                <w:szCs w:val="24"/>
              </w:rPr>
              <w:t>3.6</w:t>
            </w:r>
            <w:r w:rsidR="00EE5861" w:rsidRPr="00EE5861">
              <w:rPr>
                <w:rStyle w:val="af5"/>
                <w:b/>
                <w:bCs/>
                <w:noProof/>
                <w:sz w:val="24"/>
                <w:szCs w:val="24"/>
              </w:rPr>
              <w:t>生产工艺</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_Toc78358082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9</w:t>
            </w:r>
            <w:r w:rsidR="00EE5861" w:rsidRPr="00EE5861">
              <w:rPr>
                <w:noProof/>
                <w:webHidden/>
                <w:sz w:val="24"/>
                <w:szCs w:val="24"/>
              </w:rPr>
              <w:fldChar w:fldCharType="end"/>
            </w:r>
          </w:hyperlink>
        </w:p>
        <w:p w14:paraId="2BC78F6D" w14:textId="1A6BD225"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3" w:history="1">
            <w:r w:rsidR="00EE5861" w:rsidRPr="00EE5861">
              <w:rPr>
                <w:rStyle w:val="af5"/>
                <w:b/>
                <w:bCs/>
                <w:noProof/>
                <w:sz w:val="24"/>
                <w:szCs w:val="24"/>
              </w:rPr>
              <w:t>3.7</w:t>
            </w:r>
            <w:r w:rsidR="00EE5861" w:rsidRPr="00EE5861">
              <w:rPr>
                <w:rStyle w:val="af5"/>
                <w:b/>
                <w:bCs/>
                <w:noProof/>
                <w:sz w:val="24"/>
                <w:szCs w:val="24"/>
              </w:rPr>
              <w:t>项目变动情况</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_Toc78358083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10</w:t>
            </w:r>
            <w:r w:rsidR="00EE5861" w:rsidRPr="00EE5861">
              <w:rPr>
                <w:noProof/>
                <w:webHidden/>
                <w:sz w:val="24"/>
                <w:szCs w:val="24"/>
              </w:rPr>
              <w:fldChar w:fldCharType="end"/>
            </w:r>
          </w:hyperlink>
        </w:p>
        <w:p w14:paraId="21D612B4" w14:textId="6137C076"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84" w:history="1">
            <w:r w:rsidR="00EE5861" w:rsidRPr="00EE5861">
              <w:rPr>
                <w:rStyle w:val="af5"/>
                <w:rFonts w:eastAsiaTheme="majorEastAsia"/>
                <w:noProof/>
                <w:sz w:val="24"/>
                <w:szCs w:val="24"/>
              </w:rPr>
              <w:t>4</w:t>
            </w:r>
            <w:r w:rsidR="00EE5861" w:rsidRPr="00EE5861">
              <w:rPr>
                <w:rStyle w:val="af5"/>
                <w:rFonts w:eastAsiaTheme="majorEastAsia"/>
                <w:noProof/>
                <w:sz w:val="24"/>
                <w:szCs w:val="24"/>
              </w:rPr>
              <w:t>环境保护设施</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_Toc78358084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11</w:t>
            </w:r>
            <w:r w:rsidR="00EE5861" w:rsidRPr="00EE5861">
              <w:rPr>
                <w:noProof/>
                <w:webHidden/>
                <w:sz w:val="24"/>
                <w:szCs w:val="24"/>
              </w:rPr>
              <w:fldChar w:fldCharType="end"/>
            </w:r>
          </w:hyperlink>
        </w:p>
        <w:p w14:paraId="2C984F85" w14:textId="7C76C3FE"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5" w:history="1">
            <w:r w:rsidR="00EE5861" w:rsidRPr="00EE5861">
              <w:rPr>
                <w:rStyle w:val="af5"/>
                <w:b/>
                <w:bCs/>
                <w:noProof/>
                <w:sz w:val="24"/>
                <w:szCs w:val="24"/>
              </w:rPr>
              <w:t>4.1</w:t>
            </w:r>
            <w:r w:rsidR="00EE5861" w:rsidRPr="00EE5861">
              <w:rPr>
                <w:rStyle w:val="af5"/>
                <w:b/>
                <w:bCs/>
                <w:noProof/>
                <w:sz w:val="24"/>
                <w:szCs w:val="24"/>
              </w:rPr>
              <w:t>污染物治理</w:t>
            </w:r>
            <w:r w:rsidR="00EE5861" w:rsidRPr="00EE5861">
              <w:rPr>
                <w:rStyle w:val="af5"/>
                <w:b/>
                <w:bCs/>
                <w:noProof/>
                <w:sz w:val="24"/>
                <w:szCs w:val="24"/>
              </w:rPr>
              <w:t>/</w:t>
            </w:r>
            <w:r w:rsidR="00EE5861" w:rsidRPr="00EE5861">
              <w:rPr>
                <w:rStyle w:val="af5"/>
                <w:b/>
                <w:bCs/>
                <w:noProof/>
                <w:sz w:val="24"/>
                <w:szCs w:val="24"/>
              </w:rPr>
              <w:t>处置设施</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_Toc78358085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11</w:t>
            </w:r>
            <w:r w:rsidR="00EE5861" w:rsidRPr="00EE5861">
              <w:rPr>
                <w:noProof/>
                <w:webHidden/>
                <w:sz w:val="24"/>
                <w:szCs w:val="24"/>
              </w:rPr>
              <w:fldChar w:fldCharType="end"/>
            </w:r>
          </w:hyperlink>
        </w:p>
        <w:p w14:paraId="6A2F69C5" w14:textId="58BB464A"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6" w:history="1">
            <w:r w:rsidR="00EE5861" w:rsidRPr="00EE5861">
              <w:rPr>
                <w:rStyle w:val="af5"/>
                <w:b/>
                <w:bCs/>
                <w:noProof/>
                <w:sz w:val="24"/>
                <w:szCs w:val="24"/>
              </w:rPr>
              <w:t>4.2</w:t>
            </w:r>
            <w:r w:rsidR="00EE5861" w:rsidRPr="00EE5861">
              <w:rPr>
                <w:rStyle w:val="af5"/>
                <w:b/>
                <w:bCs/>
                <w:noProof/>
                <w:sz w:val="24"/>
                <w:szCs w:val="24"/>
              </w:rPr>
              <w:t>其他环保设施</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_Toc78358086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12</w:t>
            </w:r>
            <w:r w:rsidR="00EE5861" w:rsidRPr="00EE5861">
              <w:rPr>
                <w:noProof/>
                <w:webHidden/>
                <w:sz w:val="24"/>
                <w:szCs w:val="24"/>
              </w:rPr>
              <w:fldChar w:fldCharType="end"/>
            </w:r>
          </w:hyperlink>
        </w:p>
        <w:p w14:paraId="37F99D35" w14:textId="7F656040"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7" w:history="1">
            <w:r w:rsidR="00EE5861" w:rsidRPr="00EE5861">
              <w:rPr>
                <w:rStyle w:val="af5"/>
                <w:b/>
                <w:bCs/>
                <w:noProof/>
                <w:sz w:val="24"/>
                <w:szCs w:val="24"/>
              </w:rPr>
              <w:t>4.3</w:t>
            </w:r>
            <w:r w:rsidR="00EE5861" w:rsidRPr="00EE5861">
              <w:rPr>
                <w:rStyle w:val="af5"/>
                <w:b/>
                <w:bCs/>
                <w:noProof/>
                <w:sz w:val="24"/>
                <w:szCs w:val="24"/>
              </w:rPr>
              <w:t>环保设施投资及</w:t>
            </w:r>
            <w:r w:rsidR="00EE5861" w:rsidRPr="00EE5861">
              <w:rPr>
                <w:rStyle w:val="af5"/>
                <w:b/>
                <w:bCs/>
                <w:noProof/>
                <w:sz w:val="24"/>
                <w:szCs w:val="24"/>
              </w:rPr>
              <w:t>“</w:t>
            </w:r>
            <w:r w:rsidR="00EE5861" w:rsidRPr="00EE5861">
              <w:rPr>
                <w:rStyle w:val="af5"/>
                <w:b/>
                <w:bCs/>
                <w:noProof/>
                <w:sz w:val="24"/>
                <w:szCs w:val="24"/>
              </w:rPr>
              <w:t>三同时</w:t>
            </w:r>
            <w:r w:rsidR="00EE5861" w:rsidRPr="00EE5861">
              <w:rPr>
                <w:rStyle w:val="af5"/>
                <w:b/>
                <w:bCs/>
                <w:noProof/>
                <w:sz w:val="24"/>
                <w:szCs w:val="24"/>
              </w:rPr>
              <w:t>”</w:t>
            </w:r>
            <w:r w:rsidR="00EE5861" w:rsidRPr="00EE5861">
              <w:rPr>
                <w:rStyle w:val="af5"/>
                <w:b/>
                <w:bCs/>
                <w:noProof/>
                <w:sz w:val="24"/>
                <w:szCs w:val="24"/>
              </w:rPr>
              <w:t>落实情况</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_Toc78358087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12</w:t>
            </w:r>
            <w:r w:rsidR="00EE5861" w:rsidRPr="00EE5861">
              <w:rPr>
                <w:noProof/>
                <w:webHidden/>
                <w:sz w:val="24"/>
                <w:szCs w:val="24"/>
              </w:rPr>
              <w:fldChar w:fldCharType="end"/>
            </w:r>
          </w:hyperlink>
        </w:p>
        <w:p w14:paraId="7E10D0A5" w14:textId="15405D57"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88" w:history="1">
            <w:r w:rsidR="00EE5861" w:rsidRPr="00EE5861">
              <w:rPr>
                <w:rStyle w:val="af5"/>
                <w:rFonts w:eastAsiaTheme="majorEastAsia"/>
                <w:noProof/>
                <w:sz w:val="24"/>
                <w:szCs w:val="24"/>
              </w:rPr>
              <w:t>5</w:t>
            </w:r>
            <w:r w:rsidR="00EE5861" w:rsidRPr="00EE5861">
              <w:rPr>
                <w:rStyle w:val="af5"/>
                <w:rFonts w:eastAsiaTheme="majorEastAsia"/>
                <w:noProof/>
                <w:sz w:val="24"/>
                <w:szCs w:val="24"/>
              </w:rPr>
              <w:t>建设项目环评报告书的主要结论与建议及审批部门审查决定</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_Toc78358088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16</w:t>
            </w:r>
            <w:r w:rsidR="00EE5861" w:rsidRPr="00EE5861">
              <w:rPr>
                <w:noProof/>
                <w:webHidden/>
                <w:sz w:val="24"/>
                <w:szCs w:val="24"/>
              </w:rPr>
              <w:fldChar w:fldCharType="end"/>
            </w:r>
          </w:hyperlink>
        </w:p>
        <w:p w14:paraId="66213456" w14:textId="0973047F"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89" w:history="1">
            <w:r w:rsidR="00EE5861" w:rsidRPr="00EE5861">
              <w:rPr>
                <w:rStyle w:val="af5"/>
                <w:b/>
                <w:bCs/>
                <w:noProof/>
                <w:sz w:val="24"/>
                <w:szCs w:val="24"/>
              </w:rPr>
              <w:t>5.1</w:t>
            </w:r>
            <w:r w:rsidR="00EE5861" w:rsidRPr="00EE5861">
              <w:rPr>
                <w:rStyle w:val="af5"/>
                <w:b/>
                <w:bCs/>
                <w:noProof/>
                <w:sz w:val="24"/>
                <w:szCs w:val="24"/>
              </w:rPr>
              <w:t>建设项目环评报告书的主要结论及建议</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_Toc78358089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16</w:t>
            </w:r>
            <w:r w:rsidR="00EE5861" w:rsidRPr="00EE5861">
              <w:rPr>
                <w:noProof/>
                <w:webHidden/>
                <w:sz w:val="24"/>
                <w:szCs w:val="24"/>
              </w:rPr>
              <w:fldChar w:fldCharType="end"/>
            </w:r>
          </w:hyperlink>
        </w:p>
        <w:p w14:paraId="22E1C4C0" w14:textId="492ECA53"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0" w:history="1">
            <w:r w:rsidR="00EE5861" w:rsidRPr="00EE5861">
              <w:rPr>
                <w:rStyle w:val="af5"/>
                <w:b/>
                <w:bCs/>
                <w:noProof/>
                <w:sz w:val="24"/>
                <w:szCs w:val="24"/>
              </w:rPr>
              <w:t>5.2</w:t>
            </w:r>
            <w:r w:rsidR="00EE5861" w:rsidRPr="00EE5861">
              <w:rPr>
                <w:rStyle w:val="af5"/>
                <w:b/>
                <w:bCs/>
                <w:noProof/>
                <w:sz w:val="24"/>
                <w:szCs w:val="24"/>
              </w:rPr>
              <w:t>审批部门审查决定</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_Toc78358090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18</w:t>
            </w:r>
            <w:r w:rsidR="00EE5861" w:rsidRPr="00EE5861">
              <w:rPr>
                <w:noProof/>
                <w:webHidden/>
                <w:sz w:val="24"/>
                <w:szCs w:val="24"/>
              </w:rPr>
              <w:fldChar w:fldCharType="end"/>
            </w:r>
          </w:hyperlink>
        </w:p>
        <w:p w14:paraId="4A45B6BE" w14:textId="3005A6DD"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91" w:history="1">
            <w:r w:rsidR="00EE5861" w:rsidRPr="00EE5861">
              <w:rPr>
                <w:rStyle w:val="af5"/>
                <w:rFonts w:eastAsiaTheme="majorEastAsia"/>
                <w:noProof/>
                <w:sz w:val="24"/>
                <w:szCs w:val="24"/>
              </w:rPr>
              <w:t>6</w:t>
            </w:r>
            <w:r w:rsidR="00EE5861" w:rsidRPr="00EE5861">
              <w:rPr>
                <w:rStyle w:val="af5"/>
                <w:rFonts w:eastAsiaTheme="majorEastAsia"/>
                <w:noProof/>
                <w:sz w:val="24"/>
                <w:szCs w:val="24"/>
              </w:rPr>
              <w:t>验收执行标准</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_Toc78358091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19</w:t>
            </w:r>
            <w:r w:rsidR="00EE5861" w:rsidRPr="00EE5861">
              <w:rPr>
                <w:noProof/>
                <w:webHidden/>
                <w:sz w:val="24"/>
                <w:szCs w:val="24"/>
              </w:rPr>
              <w:fldChar w:fldCharType="end"/>
            </w:r>
          </w:hyperlink>
        </w:p>
        <w:p w14:paraId="6F806B51" w14:textId="69F4662D"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2" w:history="1">
            <w:r w:rsidR="00EE5861" w:rsidRPr="00EE5861">
              <w:rPr>
                <w:rStyle w:val="af5"/>
                <w:b/>
                <w:bCs/>
                <w:noProof/>
                <w:sz w:val="24"/>
                <w:szCs w:val="24"/>
              </w:rPr>
              <w:t>6.1</w:t>
            </w:r>
            <w:r w:rsidR="00EE5861" w:rsidRPr="00EE5861">
              <w:rPr>
                <w:rStyle w:val="af5"/>
                <w:b/>
                <w:bCs/>
                <w:noProof/>
                <w:sz w:val="24"/>
                <w:szCs w:val="24"/>
              </w:rPr>
              <w:t>噪声</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_Toc78358092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19</w:t>
            </w:r>
            <w:r w:rsidR="00EE5861" w:rsidRPr="00EE5861">
              <w:rPr>
                <w:noProof/>
                <w:webHidden/>
                <w:sz w:val="24"/>
                <w:szCs w:val="24"/>
              </w:rPr>
              <w:fldChar w:fldCharType="end"/>
            </w:r>
          </w:hyperlink>
        </w:p>
        <w:p w14:paraId="2CA1E987" w14:textId="60E7396B"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3" w:history="1">
            <w:r w:rsidR="00EE5861" w:rsidRPr="00EE5861">
              <w:rPr>
                <w:rStyle w:val="af5"/>
                <w:b/>
                <w:bCs/>
                <w:noProof/>
                <w:sz w:val="24"/>
                <w:szCs w:val="24"/>
              </w:rPr>
              <w:t xml:space="preserve">6.2 </w:t>
            </w:r>
            <w:r w:rsidR="00EE5861" w:rsidRPr="00EE5861">
              <w:rPr>
                <w:rStyle w:val="af5"/>
                <w:b/>
                <w:bCs/>
                <w:noProof/>
                <w:sz w:val="24"/>
                <w:szCs w:val="24"/>
              </w:rPr>
              <w:t>固废</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_Toc78358093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19</w:t>
            </w:r>
            <w:r w:rsidR="00EE5861" w:rsidRPr="00EE5861">
              <w:rPr>
                <w:noProof/>
                <w:webHidden/>
                <w:sz w:val="24"/>
                <w:szCs w:val="24"/>
              </w:rPr>
              <w:fldChar w:fldCharType="end"/>
            </w:r>
          </w:hyperlink>
        </w:p>
        <w:p w14:paraId="5A88B77C" w14:textId="2A48C6FC"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94" w:history="1">
            <w:r w:rsidR="00EE5861" w:rsidRPr="00EE5861">
              <w:rPr>
                <w:rStyle w:val="af5"/>
                <w:rFonts w:eastAsiaTheme="majorEastAsia"/>
                <w:noProof/>
                <w:sz w:val="24"/>
                <w:szCs w:val="24"/>
              </w:rPr>
              <w:t>7</w:t>
            </w:r>
            <w:r w:rsidR="00EE5861" w:rsidRPr="00EE5861">
              <w:rPr>
                <w:rStyle w:val="af5"/>
                <w:rFonts w:eastAsiaTheme="majorEastAsia"/>
                <w:noProof/>
                <w:sz w:val="24"/>
                <w:szCs w:val="24"/>
              </w:rPr>
              <w:t>验收监测内容</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_Toc78358094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20</w:t>
            </w:r>
            <w:r w:rsidR="00EE5861" w:rsidRPr="00EE5861">
              <w:rPr>
                <w:noProof/>
                <w:webHidden/>
                <w:sz w:val="24"/>
                <w:szCs w:val="24"/>
              </w:rPr>
              <w:fldChar w:fldCharType="end"/>
            </w:r>
          </w:hyperlink>
        </w:p>
        <w:p w14:paraId="49F3E8E9" w14:textId="7C4CEE88"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5" w:history="1">
            <w:r w:rsidR="00EE5861" w:rsidRPr="00EE5861">
              <w:rPr>
                <w:rStyle w:val="af5"/>
                <w:b/>
                <w:bCs/>
                <w:noProof/>
                <w:sz w:val="24"/>
                <w:szCs w:val="24"/>
              </w:rPr>
              <w:t>7.1</w:t>
            </w:r>
            <w:r w:rsidR="00EE5861" w:rsidRPr="00EE5861">
              <w:rPr>
                <w:rStyle w:val="af5"/>
                <w:b/>
                <w:bCs/>
                <w:noProof/>
                <w:sz w:val="24"/>
                <w:szCs w:val="24"/>
              </w:rPr>
              <w:t>噪声监测</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_Toc78358095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20</w:t>
            </w:r>
            <w:r w:rsidR="00EE5861" w:rsidRPr="00EE5861">
              <w:rPr>
                <w:noProof/>
                <w:webHidden/>
                <w:sz w:val="24"/>
                <w:szCs w:val="24"/>
              </w:rPr>
              <w:fldChar w:fldCharType="end"/>
            </w:r>
          </w:hyperlink>
        </w:p>
        <w:p w14:paraId="2D3B1CD2" w14:textId="11CF849F"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096" w:history="1">
            <w:r w:rsidR="00EE5861" w:rsidRPr="00EE5861">
              <w:rPr>
                <w:rStyle w:val="af5"/>
                <w:rFonts w:eastAsiaTheme="majorEastAsia"/>
                <w:noProof/>
                <w:sz w:val="24"/>
                <w:szCs w:val="24"/>
              </w:rPr>
              <w:t>8</w:t>
            </w:r>
            <w:r w:rsidR="00EE5861" w:rsidRPr="00EE5861">
              <w:rPr>
                <w:rStyle w:val="af5"/>
                <w:rFonts w:eastAsiaTheme="majorEastAsia"/>
                <w:noProof/>
                <w:sz w:val="24"/>
                <w:szCs w:val="24"/>
              </w:rPr>
              <w:t>质量保证及质量控制</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_Toc78358096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22</w:t>
            </w:r>
            <w:r w:rsidR="00EE5861" w:rsidRPr="00EE5861">
              <w:rPr>
                <w:noProof/>
                <w:webHidden/>
                <w:sz w:val="24"/>
                <w:szCs w:val="24"/>
              </w:rPr>
              <w:fldChar w:fldCharType="end"/>
            </w:r>
          </w:hyperlink>
        </w:p>
        <w:p w14:paraId="4FCD6686" w14:textId="30FA0911"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7" w:history="1">
            <w:r w:rsidR="00EE5861" w:rsidRPr="00EE5861">
              <w:rPr>
                <w:rStyle w:val="af5"/>
                <w:b/>
                <w:bCs/>
                <w:noProof/>
                <w:sz w:val="24"/>
                <w:szCs w:val="24"/>
              </w:rPr>
              <w:t>8.1</w:t>
            </w:r>
            <w:r w:rsidR="00EE5861" w:rsidRPr="00EE5861">
              <w:rPr>
                <w:rStyle w:val="af5"/>
                <w:b/>
                <w:bCs/>
                <w:noProof/>
                <w:sz w:val="24"/>
                <w:szCs w:val="24"/>
              </w:rPr>
              <w:t>监测分析方法</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_Toc78358097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22</w:t>
            </w:r>
            <w:r w:rsidR="00EE5861" w:rsidRPr="00EE5861">
              <w:rPr>
                <w:noProof/>
                <w:webHidden/>
                <w:sz w:val="24"/>
                <w:szCs w:val="24"/>
              </w:rPr>
              <w:fldChar w:fldCharType="end"/>
            </w:r>
          </w:hyperlink>
        </w:p>
        <w:p w14:paraId="15E31267" w14:textId="334F93DC"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8" w:history="1">
            <w:r w:rsidR="00EE5861" w:rsidRPr="00EE5861">
              <w:rPr>
                <w:rStyle w:val="af5"/>
                <w:b/>
                <w:bCs/>
                <w:noProof/>
                <w:sz w:val="24"/>
                <w:szCs w:val="24"/>
              </w:rPr>
              <w:t>8.2</w:t>
            </w:r>
            <w:r w:rsidR="00EE5861" w:rsidRPr="00EE5861">
              <w:rPr>
                <w:rStyle w:val="af5"/>
                <w:b/>
                <w:bCs/>
                <w:noProof/>
                <w:sz w:val="24"/>
                <w:szCs w:val="24"/>
              </w:rPr>
              <w:t>监测仪器</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_Toc78358098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22</w:t>
            </w:r>
            <w:r w:rsidR="00EE5861" w:rsidRPr="00EE5861">
              <w:rPr>
                <w:noProof/>
                <w:webHidden/>
                <w:sz w:val="24"/>
                <w:szCs w:val="24"/>
              </w:rPr>
              <w:fldChar w:fldCharType="end"/>
            </w:r>
          </w:hyperlink>
        </w:p>
        <w:p w14:paraId="4345A63A" w14:textId="4ADBB0FD"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099" w:history="1">
            <w:r w:rsidR="00EE5861" w:rsidRPr="00EE5861">
              <w:rPr>
                <w:rStyle w:val="af5"/>
                <w:b/>
                <w:bCs/>
                <w:noProof/>
                <w:sz w:val="24"/>
                <w:szCs w:val="24"/>
              </w:rPr>
              <w:t>8.3</w:t>
            </w:r>
            <w:r w:rsidR="00EE5861" w:rsidRPr="00EE5861">
              <w:rPr>
                <w:rStyle w:val="af5"/>
                <w:b/>
                <w:bCs/>
                <w:noProof/>
                <w:sz w:val="24"/>
                <w:szCs w:val="24"/>
              </w:rPr>
              <w:t>人员能力</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_Toc78358099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22</w:t>
            </w:r>
            <w:r w:rsidR="00EE5861" w:rsidRPr="00EE5861">
              <w:rPr>
                <w:noProof/>
                <w:webHidden/>
                <w:sz w:val="24"/>
                <w:szCs w:val="24"/>
              </w:rPr>
              <w:fldChar w:fldCharType="end"/>
            </w:r>
          </w:hyperlink>
        </w:p>
        <w:p w14:paraId="6206CA5F" w14:textId="0ED42F08"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100" w:history="1">
            <w:r w:rsidR="00EE5861" w:rsidRPr="00EE5861">
              <w:rPr>
                <w:rStyle w:val="af5"/>
                <w:b/>
                <w:bCs/>
                <w:noProof/>
                <w:sz w:val="24"/>
                <w:szCs w:val="24"/>
              </w:rPr>
              <w:t>8.4</w:t>
            </w:r>
            <w:r w:rsidR="00EE5861" w:rsidRPr="00EE5861">
              <w:rPr>
                <w:rStyle w:val="af5"/>
                <w:b/>
                <w:bCs/>
                <w:noProof/>
                <w:sz w:val="24"/>
                <w:szCs w:val="24"/>
              </w:rPr>
              <w:t>噪声监测质量控制</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_Toc78358100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22</w:t>
            </w:r>
            <w:r w:rsidR="00EE5861" w:rsidRPr="00EE5861">
              <w:rPr>
                <w:noProof/>
                <w:webHidden/>
                <w:sz w:val="24"/>
                <w:szCs w:val="24"/>
              </w:rPr>
              <w:fldChar w:fldCharType="end"/>
            </w:r>
          </w:hyperlink>
        </w:p>
        <w:p w14:paraId="398E8D68" w14:textId="46DDFD1C"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101" w:history="1">
            <w:r w:rsidR="00EE5861" w:rsidRPr="00EE5861">
              <w:rPr>
                <w:rStyle w:val="af5"/>
                <w:rFonts w:eastAsiaTheme="majorEastAsia"/>
                <w:noProof/>
                <w:sz w:val="24"/>
                <w:szCs w:val="24"/>
              </w:rPr>
              <w:t>9</w:t>
            </w:r>
            <w:r w:rsidR="00EE5861" w:rsidRPr="00EE5861">
              <w:rPr>
                <w:rStyle w:val="af5"/>
                <w:rFonts w:eastAsiaTheme="majorEastAsia"/>
                <w:noProof/>
                <w:sz w:val="24"/>
                <w:szCs w:val="24"/>
              </w:rPr>
              <w:t>验收监测结果</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_Toc78358101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23</w:t>
            </w:r>
            <w:r w:rsidR="00EE5861" w:rsidRPr="00EE5861">
              <w:rPr>
                <w:noProof/>
                <w:webHidden/>
                <w:sz w:val="24"/>
                <w:szCs w:val="24"/>
              </w:rPr>
              <w:fldChar w:fldCharType="end"/>
            </w:r>
          </w:hyperlink>
        </w:p>
        <w:p w14:paraId="2CD3A207" w14:textId="5D5F6642"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102" w:history="1">
            <w:r w:rsidR="00EE5861" w:rsidRPr="00EE5861">
              <w:rPr>
                <w:rStyle w:val="af5"/>
                <w:b/>
                <w:bCs/>
                <w:noProof/>
                <w:sz w:val="24"/>
                <w:szCs w:val="24"/>
              </w:rPr>
              <w:t>9.1</w:t>
            </w:r>
            <w:r w:rsidR="00EE5861" w:rsidRPr="00EE5861">
              <w:rPr>
                <w:rStyle w:val="af5"/>
                <w:b/>
                <w:bCs/>
                <w:noProof/>
                <w:sz w:val="24"/>
                <w:szCs w:val="24"/>
              </w:rPr>
              <w:t>生产工况</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_Toc78358102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23</w:t>
            </w:r>
            <w:r w:rsidR="00EE5861" w:rsidRPr="00EE5861">
              <w:rPr>
                <w:noProof/>
                <w:webHidden/>
                <w:sz w:val="24"/>
                <w:szCs w:val="24"/>
              </w:rPr>
              <w:fldChar w:fldCharType="end"/>
            </w:r>
          </w:hyperlink>
        </w:p>
        <w:p w14:paraId="4DFBB8D0" w14:textId="6ADDBB5E"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103" w:history="1">
            <w:r w:rsidR="00EE5861" w:rsidRPr="00EE5861">
              <w:rPr>
                <w:rStyle w:val="af5"/>
                <w:b/>
                <w:bCs/>
                <w:noProof/>
                <w:sz w:val="24"/>
                <w:szCs w:val="24"/>
              </w:rPr>
              <w:t>9.2</w:t>
            </w:r>
            <w:r w:rsidR="00EE5861" w:rsidRPr="00EE5861">
              <w:rPr>
                <w:rStyle w:val="af5"/>
                <w:b/>
                <w:bCs/>
                <w:noProof/>
                <w:sz w:val="24"/>
                <w:szCs w:val="24"/>
              </w:rPr>
              <w:t>环保设施调试效果</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_Toc78358103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24</w:t>
            </w:r>
            <w:r w:rsidR="00EE5861" w:rsidRPr="00EE5861">
              <w:rPr>
                <w:noProof/>
                <w:webHidden/>
                <w:sz w:val="24"/>
                <w:szCs w:val="24"/>
              </w:rPr>
              <w:fldChar w:fldCharType="end"/>
            </w:r>
          </w:hyperlink>
        </w:p>
        <w:p w14:paraId="4CEDEE56" w14:textId="0C744657"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104" w:history="1">
            <w:r w:rsidR="00EE5861" w:rsidRPr="00EE5861">
              <w:rPr>
                <w:rStyle w:val="af5"/>
                <w:rFonts w:eastAsiaTheme="majorEastAsia"/>
                <w:noProof/>
                <w:sz w:val="24"/>
                <w:szCs w:val="24"/>
              </w:rPr>
              <w:t>10</w:t>
            </w:r>
            <w:r w:rsidR="00EE5861" w:rsidRPr="00EE5861">
              <w:rPr>
                <w:rStyle w:val="af5"/>
                <w:rFonts w:eastAsiaTheme="majorEastAsia"/>
                <w:noProof/>
                <w:sz w:val="24"/>
                <w:szCs w:val="24"/>
              </w:rPr>
              <w:t>验收监测结论</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_Toc78358104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25</w:t>
            </w:r>
            <w:r w:rsidR="00EE5861" w:rsidRPr="00EE5861">
              <w:rPr>
                <w:noProof/>
                <w:webHidden/>
                <w:sz w:val="24"/>
                <w:szCs w:val="24"/>
              </w:rPr>
              <w:fldChar w:fldCharType="end"/>
            </w:r>
          </w:hyperlink>
        </w:p>
        <w:p w14:paraId="5EDD2CDC" w14:textId="0AB527EA"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105" w:history="1">
            <w:r w:rsidR="00EE5861" w:rsidRPr="00EE5861">
              <w:rPr>
                <w:rStyle w:val="af5"/>
                <w:b/>
                <w:bCs/>
                <w:noProof/>
                <w:sz w:val="24"/>
                <w:szCs w:val="24"/>
              </w:rPr>
              <w:t>10.1</w:t>
            </w:r>
            <w:r w:rsidR="00EE5861" w:rsidRPr="00EE5861">
              <w:rPr>
                <w:rStyle w:val="af5"/>
                <w:b/>
                <w:bCs/>
                <w:noProof/>
                <w:sz w:val="24"/>
                <w:szCs w:val="24"/>
              </w:rPr>
              <w:t>污染物排放监测结果</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_Toc78358105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25</w:t>
            </w:r>
            <w:r w:rsidR="00EE5861" w:rsidRPr="00EE5861">
              <w:rPr>
                <w:noProof/>
                <w:webHidden/>
                <w:sz w:val="24"/>
                <w:szCs w:val="24"/>
              </w:rPr>
              <w:fldChar w:fldCharType="end"/>
            </w:r>
          </w:hyperlink>
        </w:p>
        <w:p w14:paraId="660EE908" w14:textId="022D4108" w:rsidR="00EE5861" w:rsidRPr="00EE5861" w:rsidRDefault="00394BB5" w:rsidP="00EE5861">
          <w:pPr>
            <w:pStyle w:val="TOC2"/>
            <w:tabs>
              <w:tab w:val="right" w:leader="dot" w:pos="9854"/>
            </w:tabs>
            <w:spacing w:line="360" w:lineRule="auto"/>
            <w:rPr>
              <w:rFonts w:asciiTheme="minorHAnsi" w:eastAsiaTheme="minorEastAsia" w:hAnsiTheme="minorHAnsi" w:cstheme="minorBidi"/>
              <w:noProof/>
              <w:kern w:val="2"/>
              <w:sz w:val="24"/>
              <w:szCs w:val="24"/>
            </w:rPr>
          </w:pPr>
          <w:hyperlink w:anchor="_Toc78358106" w:history="1">
            <w:r w:rsidR="00EE5861" w:rsidRPr="00EE5861">
              <w:rPr>
                <w:rStyle w:val="af5"/>
                <w:b/>
                <w:bCs/>
                <w:noProof/>
                <w:sz w:val="24"/>
                <w:szCs w:val="24"/>
              </w:rPr>
              <w:t>10.2</w:t>
            </w:r>
            <w:r w:rsidR="00EE5861" w:rsidRPr="00EE5861">
              <w:rPr>
                <w:rStyle w:val="af5"/>
                <w:b/>
                <w:bCs/>
                <w:noProof/>
                <w:sz w:val="24"/>
                <w:szCs w:val="24"/>
              </w:rPr>
              <w:t>建议</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_Toc78358106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25</w:t>
            </w:r>
            <w:r w:rsidR="00EE5861" w:rsidRPr="00EE5861">
              <w:rPr>
                <w:noProof/>
                <w:webHidden/>
                <w:sz w:val="24"/>
                <w:szCs w:val="24"/>
              </w:rPr>
              <w:fldChar w:fldCharType="end"/>
            </w:r>
          </w:hyperlink>
        </w:p>
        <w:p w14:paraId="650ED46F" w14:textId="3C75190D" w:rsidR="00EE5861" w:rsidRPr="00EE5861" w:rsidRDefault="00394BB5" w:rsidP="00EE5861">
          <w:pPr>
            <w:pStyle w:val="TOC1"/>
            <w:tabs>
              <w:tab w:val="right" w:leader="dot" w:pos="9854"/>
            </w:tabs>
            <w:spacing w:line="360" w:lineRule="auto"/>
            <w:rPr>
              <w:rFonts w:asciiTheme="minorHAnsi" w:eastAsiaTheme="minorEastAsia" w:hAnsiTheme="minorHAnsi" w:cstheme="minorBidi"/>
              <w:noProof/>
              <w:kern w:val="2"/>
              <w:sz w:val="24"/>
              <w:szCs w:val="24"/>
            </w:rPr>
          </w:pPr>
          <w:hyperlink w:anchor="_Toc78358107" w:history="1">
            <w:r w:rsidR="00EE5861" w:rsidRPr="00EE5861">
              <w:rPr>
                <w:rStyle w:val="af5"/>
                <w:rFonts w:eastAsiaTheme="majorEastAsia"/>
                <w:b/>
                <w:noProof/>
                <w:kern w:val="44"/>
                <w:sz w:val="24"/>
                <w:szCs w:val="24"/>
              </w:rPr>
              <w:t>11</w:t>
            </w:r>
            <w:r w:rsidR="00EE5861" w:rsidRPr="00EE5861">
              <w:rPr>
                <w:rStyle w:val="af5"/>
                <w:rFonts w:eastAsiaTheme="majorEastAsia"/>
                <w:b/>
                <w:noProof/>
                <w:kern w:val="44"/>
                <w:sz w:val="24"/>
                <w:szCs w:val="24"/>
              </w:rPr>
              <w:t>建设项目环境保护</w:t>
            </w:r>
            <w:r w:rsidR="00EE5861" w:rsidRPr="00EE5861">
              <w:rPr>
                <w:rStyle w:val="af5"/>
                <w:rFonts w:eastAsiaTheme="majorEastAsia"/>
                <w:b/>
                <w:noProof/>
                <w:kern w:val="44"/>
                <w:sz w:val="24"/>
                <w:szCs w:val="24"/>
              </w:rPr>
              <w:t>“</w:t>
            </w:r>
            <w:r w:rsidR="00EE5861" w:rsidRPr="00EE5861">
              <w:rPr>
                <w:rStyle w:val="af5"/>
                <w:rFonts w:eastAsiaTheme="majorEastAsia"/>
                <w:b/>
                <w:noProof/>
                <w:kern w:val="44"/>
                <w:sz w:val="24"/>
                <w:szCs w:val="24"/>
              </w:rPr>
              <w:t>三同时</w:t>
            </w:r>
            <w:r w:rsidR="00EE5861" w:rsidRPr="00EE5861">
              <w:rPr>
                <w:rStyle w:val="af5"/>
                <w:rFonts w:eastAsiaTheme="majorEastAsia"/>
                <w:b/>
                <w:noProof/>
                <w:kern w:val="44"/>
                <w:sz w:val="24"/>
                <w:szCs w:val="24"/>
              </w:rPr>
              <w:t>”</w:t>
            </w:r>
            <w:r w:rsidR="00EE5861" w:rsidRPr="00EE5861">
              <w:rPr>
                <w:rStyle w:val="af5"/>
                <w:rFonts w:eastAsiaTheme="majorEastAsia"/>
                <w:b/>
                <w:noProof/>
                <w:kern w:val="44"/>
                <w:sz w:val="24"/>
                <w:szCs w:val="24"/>
              </w:rPr>
              <w:t>竣工验收登记表</w:t>
            </w:r>
            <w:r w:rsidR="00EE5861" w:rsidRPr="00EE5861">
              <w:rPr>
                <w:noProof/>
                <w:webHidden/>
                <w:sz w:val="24"/>
                <w:szCs w:val="24"/>
              </w:rPr>
              <w:tab/>
            </w:r>
            <w:r w:rsidR="00EE5861" w:rsidRPr="00EE5861">
              <w:rPr>
                <w:noProof/>
                <w:webHidden/>
                <w:sz w:val="24"/>
                <w:szCs w:val="24"/>
              </w:rPr>
              <w:fldChar w:fldCharType="begin"/>
            </w:r>
            <w:r w:rsidR="00EE5861" w:rsidRPr="00EE5861">
              <w:rPr>
                <w:noProof/>
                <w:webHidden/>
                <w:sz w:val="24"/>
                <w:szCs w:val="24"/>
              </w:rPr>
              <w:instrText xml:space="preserve"> PAGEREF _Toc78358107 \h </w:instrText>
            </w:r>
            <w:r w:rsidR="00EE5861" w:rsidRPr="00EE5861">
              <w:rPr>
                <w:noProof/>
                <w:webHidden/>
                <w:sz w:val="24"/>
                <w:szCs w:val="24"/>
              </w:rPr>
            </w:r>
            <w:r w:rsidR="00EE5861" w:rsidRPr="00EE5861">
              <w:rPr>
                <w:noProof/>
                <w:webHidden/>
                <w:sz w:val="24"/>
                <w:szCs w:val="24"/>
              </w:rPr>
              <w:fldChar w:fldCharType="separate"/>
            </w:r>
            <w:r w:rsidR="00EE5861" w:rsidRPr="00EE5861">
              <w:rPr>
                <w:noProof/>
                <w:webHidden/>
                <w:sz w:val="24"/>
                <w:szCs w:val="24"/>
              </w:rPr>
              <w:t>26</w:t>
            </w:r>
            <w:r w:rsidR="00EE5861" w:rsidRPr="00EE5861">
              <w:rPr>
                <w:noProof/>
                <w:webHidden/>
                <w:sz w:val="24"/>
                <w:szCs w:val="24"/>
              </w:rPr>
              <w:fldChar w:fldCharType="end"/>
            </w:r>
          </w:hyperlink>
        </w:p>
        <w:p w14:paraId="7A381F8E" w14:textId="77777777" w:rsidR="00EE5861" w:rsidRDefault="00167BFF" w:rsidP="00EE5861">
          <w:pPr>
            <w:spacing w:line="360" w:lineRule="auto"/>
            <w:rPr>
              <w:rFonts w:ascii="宋体" w:hAnsi="宋体"/>
              <w:b/>
              <w:sz w:val="24"/>
              <w:szCs w:val="24"/>
            </w:rPr>
          </w:pPr>
          <w:r w:rsidRPr="00EE5861">
            <w:rPr>
              <w:rFonts w:ascii="宋体" w:hAnsi="宋体"/>
              <w:b/>
              <w:sz w:val="24"/>
              <w:szCs w:val="24"/>
            </w:rPr>
            <w:fldChar w:fldCharType="end"/>
          </w:r>
        </w:p>
        <w:p w14:paraId="3DF62D5F" w14:textId="09B4DABC" w:rsidR="00F31114" w:rsidRDefault="00394BB5" w:rsidP="00EE5861">
          <w:pPr>
            <w:spacing w:line="360" w:lineRule="auto"/>
          </w:pPr>
        </w:p>
      </w:sdtContent>
    </w:sdt>
    <w:bookmarkStart w:id="0" w:name="_Toc25284_WPSOffice_Level1" w:displacedByCustomXml="prev"/>
    <w:bookmarkStart w:id="1" w:name="_Toc3860_WPSOffice_Level1" w:displacedByCustomXml="prev"/>
    <w:bookmarkStart w:id="2" w:name="_Toc8726_WPSOffice_Level1" w:displacedByCustomXml="prev"/>
    <w:p w14:paraId="28375FFE" w14:textId="6AB59DA4" w:rsidR="0005131D" w:rsidRPr="00BA4D99" w:rsidRDefault="0005131D" w:rsidP="00F31114">
      <w:pPr>
        <w:spacing w:line="360" w:lineRule="auto"/>
      </w:pPr>
      <w:r w:rsidRPr="00BA4D99">
        <w:rPr>
          <w:rFonts w:hint="eastAsia"/>
        </w:rPr>
        <w:t>附件</w:t>
      </w:r>
      <w:r w:rsidRPr="00BA4D99">
        <w:rPr>
          <w:rFonts w:hint="eastAsia"/>
        </w:rPr>
        <w:t>1</w:t>
      </w:r>
      <w:r w:rsidRPr="00BA4D99">
        <w:rPr>
          <w:rFonts w:hint="eastAsia"/>
        </w:rPr>
        <w:t>：</w:t>
      </w:r>
      <w:r w:rsidR="009D2505" w:rsidRPr="00BA4D99">
        <w:rPr>
          <w:rFonts w:hint="eastAsia"/>
        </w:rPr>
        <w:t>项目投资备案证</w:t>
      </w:r>
    </w:p>
    <w:p w14:paraId="5F73D023" w14:textId="425F93D2" w:rsidR="0057553B" w:rsidRPr="00BA4D99" w:rsidRDefault="0057553B" w:rsidP="00F31114">
      <w:pPr>
        <w:spacing w:line="360" w:lineRule="auto"/>
      </w:pPr>
      <w:r w:rsidRPr="00BA4D99">
        <w:rPr>
          <w:rFonts w:hint="eastAsia"/>
        </w:rPr>
        <w:t>附件</w:t>
      </w:r>
      <w:r w:rsidRPr="00BA4D99">
        <w:rPr>
          <w:rFonts w:hint="eastAsia"/>
        </w:rPr>
        <w:t>2</w:t>
      </w:r>
      <w:r w:rsidRPr="00BA4D99">
        <w:rPr>
          <w:rFonts w:hint="eastAsia"/>
        </w:rPr>
        <w:t>：环评批复</w:t>
      </w:r>
    </w:p>
    <w:p w14:paraId="49527ECA" w14:textId="44C92A68" w:rsidR="00F31114" w:rsidRPr="00BA4D99" w:rsidRDefault="00F31114" w:rsidP="00F31114">
      <w:pPr>
        <w:spacing w:line="360" w:lineRule="auto"/>
      </w:pPr>
      <w:bookmarkStart w:id="3" w:name="_Toc18684_WPSOffice_Level1"/>
      <w:bookmarkStart w:id="4" w:name="_Toc18007_WPSOffice_Level1"/>
      <w:bookmarkStart w:id="5" w:name="_Toc29806_WPSOffice_Level1"/>
      <w:bookmarkEnd w:id="2"/>
      <w:bookmarkEnd w:id="1"/>
      <w:bookmarkEnd w:id="0"/>
      <w:r w:rsidRPr="00BA4D99">
        <w:t>附件</w:t>
      </w:r>
      <w:r w:rsidR="0057553B" w:rsidRPr="00BA4D99">
        <w:t>3</w:t>
      </w:r>
      <w:r w:rsidRPr="00BA4D99">
        <w:t>：</w:t>
      </w:r>
      <w:bookmarkEnd w:id="3"/>
      <w:bookmarkEnd w:id="4"/>
      <w:bookmarkEnd w:id="5"/>
      <w:r w:rsidR="0005131D" w:rsidRPr="00BA4D99">
        <w:rPr>
          <w:rFonts w:hint="eastAsia"/>
        </w:rPr>
        <w:t>危废</w:t>
      </w:r>
      <w:r w:rsidR="0057553B" w:rsidRPr="00BA4D99">
        <w:rPr>
          <w:rFonts w:hint="eastAsia"/>
        </w:rPr>
        <w:t>处置</w:t>
      </w:r>
      <w:r w:rsidR="0005131D" w:rsidRPr="00BA4D99">
        <w:rPr>
          <w:rFonts w:hint="eastAsia"/>
        </w:rPr>
        <w:t>合同</w:t>
      </w:r>
    </w:p>
    <w:p w14:paraId="746CAF98" w14:textId="40512903" w:rsidR="00C41EA6" w:rsidRPr="00BA4D99" w:rsidRDefault="00C41EA6" w:rsidP="00F31114">
      <w:pPr>
        <w:spacing w:line="360" w:lineRule="auto"/>
      </w:pPr>
      <w:r w:rsidRPr="00BA4D99">
        <w:t>附件</w:t>
      </w:r>
      <w:r w:rsidRPr="00BA4D99">
        <w:t>4</w:t>
      </w:r>
      <w:r w:rsidRPr="00BA4D99">
        <w:t>：</w:t>
      </w:r>
      <w:r w:rsidR="00BA4D99" w:rsidRPr="00BA4D99">
        <w:rPr>
          <w:rFonts w:hint="eastAsia"/>
        </w:rPr>
        <w:t>排污许可证</w:t>
      </w:r>
    </w:p>
    <w:p w14:paraId="5DBC8F81" w14:textId="3E59F7C1" w:rsidR="0005131D" w:rsidRPr="00BA4D99" w:rsidRDefault="0005131D" w:rsidP="00F31114">
      <w:pPr>
        <w:spacing w:line="360" w:lineRule="auto"/>
      </w:pPr>
      <w:bookmarkStart w:id="6" w:name="_Toc25503_WPSOffice_Level1"/>
      <w:bookmarkStart w:id="7" w:name="_Toc6912_WPSOffice_Level1"/>
      <w:bookmarkStart w:id="8" w:name="_Toc10390_WPSOffice_Level1"/>
      <w:r w:rsidRPr="00BA4D99">
        <w:rPr>
          <w:rFonts w:hint="eastAsia"/>
        </w:rPr>
        <w:t>附件</w:t>
      </w:r>
      <w:r w:rsidR="00C41EA6" w:rsidRPr="00BA4D99">
        <w:t>5</w:t>
      </w:r>
      <w:r w:rsidRPr="00BA4D99">
        <w:rPr>
          <w:rFonts w:hint="eastAsia"/>
        </w:rPr>
        <w:t>：</w:t>
      </w:r>
      <w:r w:rsidR="0057553B" w:rsidRPr="00BA4D99">
        <w:rPr>
          <w:rFonts w:hint="eastAsia"/>
        </w:rPr>
        <w:t>平面布局图</w:t>
      </w:r>
    </w:p>
    <w:p w14:paraId="0708215E" w14:textId="5418B3A4" w:rsidR="00F31114" w:rsidRPr="00BA4D99" w:rsidRDefault="00F31114" w:rsidP="00F31114">
      <w:pPr>
        <w:autoSpaceDE w:val="0"/>
        <w:autoSpaceDN w:val="0"/>
        <w:adjustRightInd w:val="0"/>
        <w:spacing w:line="360" w:lineRule="auto"/>
        <w:jc w:val="left"/>
        <w:rPr>
          <w:szCs w:val="21"/>
        </w:rPr>
      </w:pPr>
      <w:bookmarkStart w:id="9" w:name="_Toc18455_WPSOffice_Level1"/>
      <w:bookmarkEnd w:id="6"/>
      <w:bookmarkEnd w:id="7"/>
      <w:bookmarkEnd w:id="8"/>
      <w:r w:rsidRPr="00BA4D99">
        <w:t>附件</w:t>
      </w:r>
      <w:r w:rsidR="00FE33B6" w:rsidRPr="00BA4D99">
        <w:rPr>
          <w:rFonts w:hint="eastAsia"/>
        </w:rPr>
        <w:t xml:space="preserve"> </w:t>
      </w:r>
      <w:r w:rsidR="00C41EA6" w:rsidRPr="00BA4D99">
        <w:t>6</w:t>
      </w:r>
      <w:r w:rsidRPr="00BA4D99">
        <w:t>：环境监测报告</w:t>
      </w:r>
      <w:bookmarkEnd w:id="9"/>
    </w:p>
    <w:p w14:paraId="5DF4B65D" w14:textId="58A26532" w:rsidR="0001153E" w:rsidRPr="00BA4D99" w:rsidRDefault="008019EF">
      <w:pPr>
        <w:tabs>
          <w:tab w:val="right" w:leader="dot" w:pos="8306"/>
        </w:tabs>
        <w:rPr>
          <w:rFonts w:ascii="宋体" w:hAnsi="宋体"/>
          <w:bCs/>
          <w:szCs w:val="21"/>
        </w:rPr>
      </w:pPr>
      <w:r w:rsidRPr="00BA4D99">
        <w:rPr>
          <w:rFonts w:ascii="宋体" w:hAnsi="宋体" w:hint="eastAsia"/>
          <w:bCs/>
          <w:szCs w:val="21"/>
        </w:rPr>
        <w:t>附件</w:t>
      </w:r>
      <w:r w:rsidR="00C41EA6" w:rsidRPr="00BA4D99">
        <w:rPr>
          <w:rFonts w:ascii="宋体" w:hAnsi="宋体"/>
          <w:bCs/>
          <w:szCs w:val="21"/>
        </w:rPr>
        <w:t>7</w:t>
      </w:r>
      <w:r w:rsidRPr="00BA4D99">
        <w:rPr>
          <w:rFonts w:ascii="宋体" w:hAnsi="宋体" w:hint="eastAsia"/>
          <w:bCs/>
          <w:szCs w:val="21"/>
        </w:rPr>
        <w:t>：竣工环境保护意见</w:t>
      </w:r>
    </w:p>
    <w:p w14:paraId="1004F5DD" w14:textId="77777777" w:rsidR="0001153E" w:rsidRPr="00895739" w:rsidRDefault="0001153E">
      <w:pPr>
        <w:tabs>
          <w:tab w:val="right" w:leader="dot" w:pos="8306"/>
        </w:tabs>
        <w:rPr>
          <w:b/>
          <w:color w:val="FF0000"/>
          <w:sz w:val="30"/>
          <w:szCs w:val="30"/>
        </w:rPr>
      </w:pPr>
    </w:p>
    <w:p w14:paraId="2958DE3A" w14:textId="77777777" w:rsidR="0001153E" w:rsidRPr="00FE33B6" w:rsidRDefault="0001153E">
      <w:pPr>
        <w:tabs>
          <w:tab w:val="right" w:leader="dot" w:pos="8306"/>
        </w:tabs>
        <w:rPr>
          <w:b/>
          <w:sz w:val="30"/>
          <w:szCs w:val="30"/>
        </w:rPr>
      </w:pPr>
    </w:p>
    <w:p w14:paraId="5CE6A06E" w14:textId="77777777" w:rsidR="0001153E" w:rsidRPr="00D73996" w:rsidRDefault="0001153E">
      <w:pPr>
        <w:tabs>
          <w:tab w:val="right" w:leader="dot" w:pos="8306"/>
        </w:tabs>
        <w:rPr>
          <w:b/>
          <w:sz w:val="30"/>
          <w:szCs w:val="30"/>
        </w:rPr>
      </w:pPr>
    </w:p>
    <w:p w14:paraId="16A58C5B" w14:textId="77777777" w:rsidR="0001153E" w:rsidRPr="00D73996" w:rsidRDefault="0001153E">
      <w:pPr>
        <w:tabs>
          <w:tab w:val="right" w:leader="dot" w:pos="8306"/>
        </w:tabs>
        <w:rPr>
          <w:b/>
          <w:sz w:val="30"/>
          <w:szCs w:val="30"/>
        </w:rPr>
      </w:pPr>
    </w:p>
    <w:p w14:paraId="68064437" w14:textId="77777777" w:rsidR="0001153E" w:rsidRPr="00D73996" w:rsidRDefault="0001153E">
      <w:pPr>
        <w:tabs>
          <w:tab w:val="right" w:leader="dot" w:pos="8306"/>
        </w:tabs>
        <w:rPr>
          <w:b/>
          <w:sz w:val="30"/>
          <w:szCs w:val="30"/>
        </w:rPr>
      </w:pPr>
    </w:p>
    <w:p w14:paraId="5373E4EB" w14:textId="77777777" w:rsidR="0001153E" w:rsidRPr="00D73996" w:rsidRDefault="0001153E">
      <w:pPr>
        <w:tabs>
          <w:tab w:val="right" w:leader="dot" w:pos="8306"/>
        </w:tabs>
        <w:rPr>
          <w:b/>
          <w:sz w:val="30"/>
          <w:szCs w:val="30"/>
        </w:rPr>
        <w:sectPr w:rsidR="0001153E" w:rsidRPr="00D73996">
          <w:pgSz w:w="11906" w:h="16838"/>
          <w:pgMar w:top="1440" w:right="1021" w:bottom="1440" w:left="1021" w:header="851" w:footer="992" w:gutter="0"/>
          <w:pgNumType w:start="1"/>
          <w:cols w:space="720"/>
          <w:titlePg/>
          <w:docGrid w:type="lines" w:linePitch="312"/>
        </w:sectPr>
      </w:pPr>
    </w:p>
    <w:p w14:paraId="2021FDA4" w14:textId="77777777" w:rsidR="0001153E" w:rsidRPr="00D73996" w:rsidRDefault="00C648F1" w:rsidP="00975A6A">
      <w:pPr>
        <w:pStyle w:val="1"/>
        <w:spacing w:before="0" w:after="0" w:line="360" w:lineRule="auto"/>
        <w:rPr>
          <w:rFonts w:eastAsiaTheme="majorEastAsia"/>
          <w:sz w:val="30"/>
          <w:szCs w:val="30"/>
        </w:rPr>
      </w:pPr>
      <w:bookmarkStart w:id="10" w:name="_Toc78358070"/>
      <w:r w:rsidRPr="00D73996">
        <w:rPr>
          <w:rFonts w:eastAsiaTheme="majorEastAsia"/>
          <w:sz w:val="30"/>
          <w:szCs w:val="30"/>
        </w:rPr>
        <w:lastRenderedPageBreak/>
        <w:t>1</w:t>
      </w:r>
      <w:r w:rsidRPr="00D73996">
        <w:rPr>
          <w:rFonts w:eastAsiaTheme="majorEastAsia" w:hAnsiTheme="majorEastAsia"/>
          <w:sz w:val="30"/>
          <w:szCs w:val="30"/>
        </w:rPr>
        <w:t>验收项目概况</w:t>
      </w:r>
      <w:bookmarkEnd w:id="10"/>
    </w:p>
    <w:p w14:paraId="530C3021" w14:textId="52D7BAEC" w:rsidR="00CA2246" w:rsidRPr="00EF0E7C" w:rsidRDefault="006809BA" w:rsidP="00536016">
      <w:pPr>
        <w:spacing w:line="360" w:lineRule="auto"/>
        <w:ind w:firstLineChars="200" w:firstLine="480"/>
        <w:rPr>
          <w:rFonts w:ascii="宋体" w:hAnsi="宋体"/>
          <w:sz w:val="24"/>
          <w:szCs w:val="24"/>
        </w:rPr>
      </w:pPr>
      <w:r w:rsidRPr="00EF0E7C">
        <w:rPr>
          <w:rFonts w:ascii="宋体" w:hAnsi="宋体" w:hint="eastAsia"/>
          <w:sz w:val="24"/>
          <w:szCs w:val="24"/>
        </w:rPr>
        <w:t>重庆海德世拉索系统（集团）有限公司</w:t>
      </w:r>
      <w:r w:rsidR="00CA2246" w:rsidRPr="00EF0E7C">
        <w:rPr>
          <w:rFonts w:ascii="宋体" w:hAnsi="宋体" w:hint="eastAsia"/>
          <w:sz w:val="24"/>
          <w:szCs w:val="24"/>
        </w:rPr>
        <w:t>（</w:t>
      </w:r>
      <w:r w:rsidR="00CA2246" w:rsidRPr="00EF0E7C">
        <w:rPr>
          <w:rFonts w:ascii="宋体" w:hAnsi="宋体"/>
          <w:sz w:val="24"/>
          <w:szCs w:val="24"/>
        </w:rPr>
        <w:t>以下简称“企业”</w:t>
      </w:r>
      <w:r w:rsidR="00CA2246" w:rsidRPr="00EF0E7C">
        <w:rPr>
          <w:rFonts w:ascii="宋体" w:hAnsi="宋体" w:hint="eastAsia"/>
          <w:sz w:val="24"/>
          <w:szCs w:val="24"/>
        </w:rPr>
        <w:t>）</w:t>
      </w:r>
      <w:r w:rsidR="00EF0E7C" w:rsidRPr="00EF0E7C">
        <w:rPr>
          <w:rFonts w:ascii="宋体" w:hAnsi="宋体" w:hint="eastAsia"/>
          <w:sz w:val="24"/>
          <w:szCs w:val="24"/>
        </w:rPr>
        <w:t xml:space="preserve"> 海德世集团公司汽车门模板自动化生产线建设项目</w:t>
      </w:r>
      <w:r w:rsidR="00CA2246" w:rsidRPr="00EF0E7C">
        <w:rPr>
          <w:rFonts w:ascii="宋体" w:hAnsi="宋体"/>
          <w:sz w:val="24"/>
          <w:szCs w:val="24"/>
        </w:rPr>
        <w:t>位于</w:t>
      </w:r>
      <w:r w:rsidR="00EF0E7C" w:rsidRPr="00EF0E7C">
        <w:rPr>
          <w:rFonts w:ascii="宋体" w:hAnsi="宋体" w:hint="eastAsia"/>
          <w:sz w:val="24"/>
          <w:szCs w:val="24"/>
        </w:rPr>
        <w:t>重庆北部新区云瑞街6号，D33\D33-2地块</w:t>
      </w:r>
      <w:r w:rsidR="00CA2246" w:rsidRPr="00EF0E7C">
        <w:rPr>
          <w:rFonts w:ascii="宋体" w:hAnsi="宋体"/>
          <w:sz w:val="24"/>
          <w:szCs w:val="24"/>
        </w:rPr>
        <w:t>。</w:t>
      </w:r>
    </w:p>
    <w:p w14:paraId="159F3AA2" w14:textId="7CAF44BD" w:rsidR="00CA2246" w:rsidRPr="00147559" w:rsidRDefault="00CA2246" w:rsidP="00147559">
      <w:pPr>
        <w:spacing w:line="360" w:lineRule="auto"/>
        <w:ind w:firstLineChars="200" w:firstLine="480"/>
        <w:rPr>
          <w:rFonts w:ascii="宋体" w:hAnsi="宋体"/>
          <w:sz w:val="24"/>
          <w:szCs w:val="24"/>
        </w:rPr>
      </w:pPr>
      <w:r w:rsidRPr="00147559">
        <w:rPr>
          <w:rFonts w:ascii="宋体" w:hAnsi="宋体"/>
          <w:sz w:val="24"/>
          <w:szCs w:val="24"/>
        </w:rPr>
        <w:t>20</w:t>
      </w:r>
      <w:r w:rsidR="00147559" w:rsidRPr="00147559">
        <w:rPr>
          <w:rFonts w:ascii="宋体" w:hAnsi="宋体"/>
          <w:sz w:val="24"/>
          <w:szCs w:val="24"/>
        </w:rPr>
        <w:t>21</w:t>
      </w:r>
      <w:r w:rsidRPr="00147559">
        <w:rPr>
          <w:rFonts w:ascii="宋体" w:hAnsi="宋体"/>
          <w:sz w:val="24"/>
          <w:szCs w:val="24"/>
        </w:rPr>
        <w:t>年</w:t>
      </w:r>
      <w:r w:rsidR="00303457">
        <w:rPr>
          <w:rFonts w:ascii="宋体" w:hAnsi="宋体"/>
          <w:sz w:val="24"/>
          <w:szCs w:val="24"/>
        </w:rPr>
        <w:t>3</w:t>
      </w:r>
      <w:r w:rsidRPr="00147559">
        <w:rPr>
          <w:rFonts w:ascii="宋体" w:hAnsi="宋体"/>
          <w:sz w:val="24"/>
          <w:szCs w:val="24"/>
        </w:rPr>
        <w:t>月，</w:t>
      </w:r>
      <w:r w:rsidR="00F8165D" w:rsidRPr="00147559">
        <w:rPr>
          <w:rFonts w:ascii="宋体" w:hAnsi="宋体" w:cs="宋体" w:hint="eastAsia"/>
          <w:sz w:val="24"/>
          <w:szCs w:val="24"/>
        </w:rPr>
        <w:t>重庆</w:t>
      </w:r>
      <w:r w:rsidR="00147559" w:rsidRPr="00147559">
        <w:rPr>
          <w:rFonts w:ascii="宋体" w:hAnsi="宋体" w:cs="宋体" w:hint="eastAsia"/>
          <w:sz w:val="24"/>
          <w:szCs w:val="24"/>
        </w:rPr>
        <w:t>浩源弘环保工程技术有限公司</w:t>
      </w:r>
      <w:r w:rsidRPr="00147559">
        <w:rPr>
          <w:rFonts w:ascii="宋体" w:hAnsi="宋体"/>
          <w:sz w:val="24"/>
          <w:szCs w:val="24"/>
        </w:rPr>
        <w:t>编制完成了《</w:t>
      </w:r>
      <w:r w:rsidR="00147559" w:rsidRPr="00147559">
        <w:rPr>
          <w:rFonts w:ascii="宋体" w:hAnsi="宋体" w:hint="eastAsia"/>
          <w:sz w:val="24"/>
          <w:szCs w:val="24"/>
        </w:rPr>
        <w:t>重庆海德世拉索系统（集团）有限公司海德世集团公司汽车门模板自动化生产线建设项目</w:t>
      </w:r>
      <w:r w:rsidRPr="00147559">
        <w:rPr>
          <w:rFonts w:ascii="宋体" w:hAnsi="宋体"/>
          <w:sz w:val="24"/>
          <w:szCs w:val="24"/>
        </w:rPr>
        <w:t>环境影响报告表》。20</w:t>
      </w:r>
      <w:r w:rsidR="00147559" w:rsidRPr="00147559">
        <w:rPr>
          <w:rFonts w:ascii="宋体" w:hAnsi="宋体"/>
          <w:sz w:val="24"/>
          <w:szCs w:val="24"/>
        </w:rPr>
        <w:t>21</w:t>
      </w:r>
      <w:r w:rsidRPr="00147559">
        <w:rPr>
          <w:rFonts w:ascii="宋体" w:hAnsi="宋体"/>
          <w:sz w:val="24"/>
          <w:szCs w:val="24"/>
        </w:rPr>
        <w:t>年</w:t>
      </w:r>
      <w:r w:rsidR="00641938" w:rsidRPr="00147559">
        <w:rPr>
          <w:rFonts w:ascii="宋体" w:hAnsi="宋体" w:hint="eastAsia"/>
          <w:sz w:val="24"/>
          <w:szCs w:val="24"/>
        </w:rPr>
        <w:t>3</w:t>
      </w:r>
      <w:r w:rsidRPr="00147559">
        <w:rPr>
          <w:rFonts w:ascii="宋体" w:hAnsi="宋体"/>
          <w:sz w:val="24"/>
          <w:szCs w:val="24"/>
        </w:rPr>
        <w:t>月</w:t>
      </w:r>
      <w:r w:rsidR="00641938" w:rsidRPr="00147559">
        <w:rPr>
          <w:rFonts w:ascii="宋体" w:hAnsi="宋体" w:hint="eastAsia"/>
          <w:sz w:val="24"/>
          <w:szCs w:val="24"/>
        </w:rPr>
        <w:t>2</w:t>
      </w:r>
      <w:r w:rsidR="00147559" w:rsidRPr="00147559">
        <w:rPr>
          <w:rFonts w:ascii="宋体" w:hAnsi="宋体"/>
          <w:sz w:val="24"/>
          <w:szCs w:val="24"/>
        </w:rPr>
        <w:t>3</w:t>
      </w:r>
      <w:r w:rsidRPr="00147559">
        <w:rPr>
          <w:rFonts w:ascii="宋体" w:hAnsi="宋体"/>
          <w:sz w:val="24"/>
          <w:szCs w:val="24"/>
        </w:rPr>
        <w:t>日，</w:t>
      </w:r>
      <w:r w:rsidR="007F1468" w:rsidRPr="00147559">
        <w:rPr>
          <w:rFonts w:ascii="宋体" w:hAnsi="宋体" w:hint="eastAsia"/>
          <w:sz w:val="24"/>
          <w:szCs w:val="24"/>
        </w:rPr>
        <w:t>重庆市</w:t>
      </w:r>
      <w:r w:rsidR="00147559" w:rsidRPr="00147559">
        <w:rPr>
          <w:rFonts w:ascii="宋体" w:hAnsi="宋体" w:hint="eastAsia"/>
          <w:sz w:val="24"/>
          <w:szCs w:val="24"/>
        </w:rPr>
        <w:t>生态环境局两江新区分局</w:t>
      </w:r>
      <w:r w:rsidRPr="00147559">
        <w:rPr>
          <w:rFonts w:ascii="宋体" w:hAnsi="宋体"/>
          <w:sz w:val="24"/>
          <w:szCs w:val="24"/>
        </w:rPr>
        <w:t>以渝（</w:t>
      </w:r>
      <w:r w:rsidR="00147559" w:rsidRPr="00147559">
        <w:rPr>
          <w:rFonts w:ascii="宋体" w:hAnsi="宋体" w:hint="eastAsia"/>
          <w:sz w:val="24"/>
          <w:szCs w:val="24"/>
        </w:rPr>
        <w:t>两江</w:t>
      </w:r>
      <w:r w:rsidRPr="00147559">
        <w:rPr>
          <w:rFonts w:ascii="宋体" w:hAnsi="宋体"/>
          <w:sz w:val="24"/>
          <w:szCs w:val="24"/>
        </w:rPr>
        <w:t>）环准[20</w:t>
      </w:r>
      <w:r w:rsidR="00147559" w:rsidRPr="00147559">
        <w:rPr>
          <w:rFonts w:ascii="宋体" w:hAnsi="宋体"/>
          <w:sz w:val="24"/>
          <w:szCs w:val="24"/>
        </w:rPr>
        <w:t>21</w:t>
      </w:r>
      <w:r w:rsidRPr="00147559">
        <w:rPr>
          <w:rFonts w:ascii="宋体" w:hAnsi="宋体"/>
          <w:sz w:val="24"/>
          <w:szCs w:val="24"/>
        </w:rPr>
        <w:t>]</w:t>
      </w:r>
      <w:r w:rsidR="00147559" w:rsidRPr="00147559">
        <w:rPr>
          <w:rFonts w:ascii="宋体" w:hAnsi="宋体"/>
          <w:sz w:val="24"/>
          <w:szCs w:val="24"/>
        </w:rPr>
        <w:t>040</w:t>
      </w:r>
      <w:r w:rsidRPr="00147559">
        <w:rPr>
          <w:rFonts w:ascii="宋体" w:hAnsi="宋体"/>
          <w:sz w:val="24"/>
          <w:szCs w:val="24"/>
        </w:rPr>
        <w:t>号对环评报告表进行了批复，原则同意该项目环评报告表的结论及其提出的环境保护措施。</w:t>
      </w:r>
    </w:p>
    <w:p w14:paraId="189907C2" w14:textId="68CAF753" w:rsidR="00CA2246" w:rsidRPr="00611936" w:rsidRDefault="00CA2246" w:rsidP="00CA2246">
      <w:pPr>
        <w:spacing w:line="360" w:lineRule="auto"/>
        <w:ind w:firstLineChars="200" w:firstLine="480"/>
        <w:rPr>
          <w:sz w:val="24"/>
          <w:szCs w:val="24"/>
        </w:rPr>
      </w:pPr>
      <w:r w:rsidRPr="00611936">
        <w:rPr>
          <w:sz w:val="24"/>
          <w:szCs w:val="24"/>
        </w:rPr>
        <w:t>该项目于</w:t>
      </w:r>
      <w:r w:rsidRPr="00611936">
        <w:rPr>
          <w:sz w:val="24"/>
          <w:szCs w:val="24"/>
        </w:rPr>
        <w:t>20</w:t>
      </w:r>
      <w:r w:rsidR="00611936" w:rsidRPr="00611936">
        <w:rPr>
          <w:sz w:val="24"/>
          <w:szCs w:val="24"/>
        </w:rPr>
        <w:t>21</w:t>
      </w:r>
      <w:r w:rsidRPr="00611936">
        <w:rPr>
          <w:sz w:val="24"/>
          <w:szCs w:val="24"/>
        </w:rPr>
        <w:t>年</w:t>
      </w:r>
      <w:r w:rsidR="00611936" w:rsidRPr="00611936">
        <w:rPr>
          <w:sz w:val="24"/>
          <w:szCs w:val="24"/>
        </w:rPr>
        <w:t>4</w:t>
      </w:r>
      <w:r w:rsidRPr="00611936">
        <w:rPr>
          <w:sz w:val="24"/>
          <w:szCs w:val="24"/>
        </w:rPr>
        <w:t>月</w:t>
      </w:r>
      <w:r w:rsidR="007F1468" w:rsidRPr="00611936">
        <w:rPr>
          <w:rFonts w:hint="eastAsia"/>
          <w:sz w:val="24"/>
          <w:szCs w:val="24"/>
        </w:rPr>
        <w:t>开始</w:t>
      </w:r>
      <w:r w:rsidR="0030588C" w:rsidRPr="00611936">
        <w:rPr>
          <w:rFonts w:hint="eastAsia"/>
          <w:sz w:val="24"/>
          <w:szCs w:val="24"/>
        </w:rPr>
        <w:t>建设</w:t>
      </w:r>
      <w:r w:rsidRPr="00611936">
        <w:rPr>
          <w:sz w:val="24"/>
          <w:szCs w:val="24"/>
        </w:rPr>
        <w:t>，</w:t>
      </w:r>
      <w:r w:rsidRPr="00611936">
        <w:rPr>
          <w:sz w:val="24"/>
          <w:szCs w:val="24"/>
        </w:rPr>
        <w:t>20</w:t>
      </w:r>
      <w:r w:rsidR="00611936" w:rsidRPr="00611936">
        <w:rPr>
          <w:sz w:val="24"/>
          <w:szCs w:val="24"/>
        </w:rPr>
        <w:t>21</w:t>
      </w:r>
      <w:r w:rsidRPr="00611936">
        <w:rPr>
          <w:sz w:val="24"/>
          <w:szCs w:val="24"/>
        </w:rPr>
        <w:t>年</w:t>
      </w:r>
      <w:r w:rsidR="00611936" w:rsidRPr="00611936">
        <w:rPr>
          <w:sz w:val="24"/>
          <w:szCs w:val="24"/>
        </w:rPr>
        <w:t>5</w:t>
      </w:r>
      <w:r w:rsidRPr="00611936">
        <w:rPr>
          <w:sz w:val="24"/>
          <w:szCs w:val="24"/>
        </w:rPr>
        <w:t>月</w:t>
      </w:r>
      <w:r w:rsidR="007F1468" w:rsidRPr="00611936">
        <w:rPr>
          <w:rFonts w:hint="eastAsia"/>
          <w:sz w:val="24"/>
          <w:szCs w:val="24"/>
        </w:rPr>
        <w:t>完成</w:t>
      </w:r>
      <w:r w:rsidRPr="00611936">
        <w:rPr>
          <w:sz w:val="24"/>
          <w:szCs w:val="24"/>
        </w:rPr>
        <w:t>。</w:t>
      </w:r>
    </w:p>
    <w:p w14:paraId="23A69A41" w14:textId="6555A7BD" w:rsidR="00C1722F" w:rsidRPr="00C1722F" w:rsidRDefault="00CA2246" w:rsidP="003D0310">
      <w:pPr>
        <w:spacing w:line="360" w:lineRule="auto"/>
        <w:ind w:firstLineChars="200" w:firstLine="482"/>
        <w:rPr>
          <w:bCs/>
          <w:sz w:val="24"/>
          <w:szCs w:val="24"/>
        </w:rPr>
      </w:pPr>
      <w:bookmarkStart w:id="11" w:name="_Hlk42012145"/>
      <w:r w:rsidRPr="00611936">
        <w:rPr>
          <w:b/>
          <w:sz w:val="24"/>
          <w:szCs w:val="24"/>
        </w:rPr>
        <w:t>项目环评及批复核定的建设内容：</w:t>
      </w:r>
      <w:r w:rsidR="00C1722F" w:rsidRPr="00611936">
        <w:rPr>
          <w:rFonts w:hint="eastAsia"/>
          <w:bCs/>
          <w:sz w:val="24"/>
          <w:szCs w:val="24"/>
        </w:rPr>
        <w:t>利用现有的</w:t>
      </w:r>
      <w:r w:rsidR="00C1722F" w:rsidRPr="00611936">
        <w:rPr>
          <w:rFonts w:hint="eastAsia"/>
          <w:bCs/>
          <w:sz w:val="24"/>
          <w:szCs w:val="24"/>
        </w:rPr>
        <w:t>2#</w:t>
      </w:r>
      <w:r w:rsidR="00C1722F" w:rsidRPr="00611936">
        <w:rPr>
          <w:rFonts w:hint="eastAsia"/>
          <w:bCs/>
          <w:sz w:val="24"/>
          <w:szCs w:val="24"/>
        </w:rPr>
        <w:t>厂房东北侧区域</w:t>
      </w:r>
      <w:r w:rsidR="00C1722F">
        <w:rPr>
          <w:rFonts w:hint="eastAsia"/>
          <w:bCs/>
          <w:sz w:val="24"/>
          <w:szCs w:val="24"/>
        </w:rPr>
        <w:t>建设门模板加工生产线，配置转轮支架组合自动组装线、板链线、销轴旋铆机、卷线机等设备</w:t>
      </w:r>
      <w:r w:rsidR="00A81348">
        <w:rPr>
          <w:rFonts w:hint="eastAsia"/>
          <w:bCs/>
          <w:sz w:val="24"/>
          <w:szCs w:val="24"/>
        </w:rPr>
        <w:t>，建成后年产</w:t>
      </w:r>
      <w:r w:rsidR="00A81348">
        <w:rPr>
          <w:rFonts w:hint="eastAsia"/>
          <w:bCs/>
          <w:sz w:val="24"/>
          <w:szCs w:val="24"/>
        </w:rPr>
        <w:t>2</w:t>
      </w:r>
      <w:r w:rsidR="00A81348">
        <w:rPr>
          <w:bCs/>
          <w:sz w:val="24"/>
          <w:szCs w:val="24"/>
        </w:rPr>
        <w:t>80000</w:t>
      </w:r>
      <w:r w:rsidR="00A81348">
        <w:rPr>
          <w:rFonts w:hint="eastAsia"/>
          <w:bCs/>
          <w:sz w:val="24"/>
          <w:szCs w:val="24"/>
        </w:rPr>
        <w:t>套门模板产品。</w:t>
      </w:r>
      <w:r w:rsidR="00417CC9">
        <w:rPr>
          <w:rFonts w:hint="eastAsia"/>
          <w:bCs/>
          <w:sz w:val="24"/>
          <w:szCs w:val="24"/>
        </w:rPr>
        <w:t>项目总投资</w:t>
      </w:r>
      <w:r w:rsidR="00417CC9">
        <w:rPr>
          <w:rFonts w:hint="eastAsia"/>
          <w:bCs/>
          <w:sz w:val="24"/>
          <w:szCs w:val="24"/>
        </w:rPr>
        <w:t>1</w:t>
      </w:r>
      <w:r w:rsidR="00417CC9">
        <w:rPr>
          <w:bCs/>
          <w:sz w:val="24"/>
          <w:szCs w:val="24"/>
        </w:rPr>
        <w:t>100</w:t>
      </w:r>
      <w:r w:rsidR="00417CC9">
        <w:rPr>
          <w:rFonts w:hint="eastAsia"/>
          <w:bCs/>
          <w:sz w:val="24"/>
          <w:szCs w:val="24"/>
        </w:rPr>
        <w:t>万元，其中环保投资</w:t>
      </w:r>
      <w:r w:rsidR="008804A1">
        <w:rPr>
          <w:rFonts w:hint="eastAsia"/>
          <w:bCs/>
          <w:sz w:val="24"/>
          <w:szCs w:val="24"/>
        </w:rPr>
        <w:t>6</w:t>
      </w:r>
      <w:r w:rsidR="008804A1">
        <w:rPr>
          <w:rFonts w:hint="eastAsia"/>
          <w:bCs/>
          <w:sz w:val="24"/>
          <w:szCs w:val="24"/>
        </w:rPr>
        <w:t>万元。</w:t>
      </w:r>
    </w:p>
    <w:p w14:paraId="7CD41D79" w14:textId="3E87B8E1" w:rsidR="00F80763" w:rsidRPr="0030588C" w:rsidRDefault="00F80763" w:rsidP="00F80763">
      <w:pPr>
        <w:spacing w:line="360" w:lineRule="auto"/>
        <w:ind w:firstLineChars="200" w:firstLine="482"/>
        <w:rPr>
          <w:sz w:val="24"/>
          <w:szCs w:val="24"/>
        </w:rPr>
      </w:pPr>
      <w:r w:rsidRPr="002D205E">
        <w:rPr>
          <w:b/>
          <w:sz w:val="24"/>
          <w:szCs w:val="24"/>
        </w:rPr>
        <w:t>项目实际建设内容</w:t>
      </w:r>
      <w:r w:rsidRPr="002D205E">
        <w:rPr>
          <w:rFonts w:hint="eastAsia"/>
          <w:b/>
          <w:sz w:val="24"/>
          <w:szCs w:val="24"/>
        </w:rPr>
        <w:t>：</w:t>
      </w:r>
      <w:bookmarkEnd w:id="11"/>
      <w:r w:rsidR="00165883" w:rsidRPr="00C1722F">
        <w:rPr>
          <w:rFonts w:hint="eastAsia"/>
          <w:bCs/>
          <w:sz w:val="24"/>
          <w:szCs w:val="24"/>
        </w:rPr>
        <w:t>利用现有</w:t>
      </w:r>
      <w:r w:rsidR="00165883">
        <w:rPr>
          <w:rFonts w:hint="eastAsia"/>
          <w:bCs/>
          <w:sz w:val="24"/>
          <w:szCs w:val="24"/>
        </w:rPr>
        <w:t>的</w:t>
      </w:r>
      <w:r w:rsidR="00165883" w:rsidRPr="00C1722F">
        <w:rPr>
          <w:rFonts w:hint="eastAsia"/>
          <w:bCs/>
          <w:sz w:val="24"/>
          <w:szCs w:val="24"/>
        </w:rPr>
        <w:t>2</w:t>
      </w:r>
      <w:r w:rsidR="00165883">
        <w:rPr>
          <w:rFonts w:hint="eastAsia"/>
          <w:bCs/>
          <w:sz w:val="24"/>
          <w:szCs w:val="24"/>
        </w:rPr>
        <w:t>#</w:t>
      </w:r>
      <w:r w:rsidR="00165883" w:rsidRPr="00C1722F">
        <w:rPr>
          <w:rFonts w:hint="eastAsia"/>
          <w:bCs/>
          <w:sz w:val="24"/>
          <w:szCs w:val="24"/>
        </w:rPr>
        <w:t>厂房</w:t>
      </w:r>
      <w:r w:rsidR="00165883">
        <w:rPr>
          <w:rFonts w:hint="eastAsia"/>
          <w:bCs/>
          <w:sz w:val="24"/>
          <w:szCs w:val="24"/>
        </w:rPr>
        <w:t>东北侧区域建设门模板加工生产线，配置转轮支架组合自动组装线、板链线、销轴旋铆机、卷线机等设备，建成后年产</w:t>
      </w:r>
      <w:r w:rsidR="00165883">
        <w:rPr>
          <w:rFonts w:hint="eastAsia"/>
          <w:bCs/>
          <w:sz w:val="24"/>
          <w:szCs w:val="24"/>
        </w:rPr>
        <w:t>2</w:t>
      </w:r>
      <w:r w:rsidR="00165883">
        <w:rPr>
          <w:bCs/>
          <w:sz w:val="24"/>
          <w:szCs w:val="24"/>
        </w:rPr>
        <w:t>80000</w:t>
      </w:r>
      <w:r w:rsidR="00165883">
        <w:rPr>
          <w:rFonts w:hint="eastAsia"/>
          <w:bCs/>
          <w:sz w:val="24"/>
          <w:szCs w:val="24"/>
        </w:rPr>
        <w:t>套门模板产品。项目总投资</w:t>
      </w:r>
      <w:r w:rsidR="00165883">
        <w:rPr>
          <w:rFonts w:hint="eastAsia"/>
          <w:bCs/>
          <w:sz w:val="24"/>
          <w:szCs w:val="24"/>
        </w:rPr>
        <w:t>1</w:t>
      </w:r>
      <w:r w:rsidR="00165883">
        <w:rPr>
          <w:bCs/>
          <w:sz w:val="24"/>
          <w:szCs w:val="24"/>
        </w:rPr>
        <w:t>100</w:t>
      </w:r>
      <w:r w:rsidR="00165883">
        <w:rPr>
          <w:rFonts w:hint="eastAsia"/>
          <w:bCs/>
          <w:sz w:val="24"/>
          <w:szCs w:val="24"/>
        </w:rPr>
        <w:t>万元，其中环保投资</w:t>
      </w:r>
      <w:r w:rsidR="00165883">
        <w:rPr>
          <w:rFonts w:hint="eastAsia"/>
          <w:bCs/>
          <w:sz w:val="24"/>
          <w:szCs w:val="24"/>
        </w:rPr>
        <w:t>6</w:t>
      </w:r>
      <w:r w:rsidR="00165883">
        <w:rPr>
          <w:rFonts w:hint="eastAsia"/>
          <w:bCs/>
          <w:sz w:val="24"/>
          <w:szCs w:val="24"/>
        </w:rPr>
        <w:t>万元</w:t>
      </w:r>
      <w:r w:rsidRPr="0030588C">
        <w:rPr>
          <w:sz w:val="24"/>
          <w:szCs w:val="24"/>
        </w:rPr>
        <w:t>。</w:t>
      </w:r>
    </w:p>
    <w:p w14:paraId="44E5E5B6" w14:textId="7CCD1551" w:rsidR="00EE33DF" w:rsidRPr="00EE33DF" w:rsidRDefault="00C648F1" w:rsidP="00773500">
      <w:pPr>
        <w:spacing w:line="360" w:lineRule="auto"/>
        <w:ind w:firstLineChars="200" w:firstLine="480"/>
        <w:rPr>
          <w:rFonts w:ascii="宋体" w:hAnsi="宋体"/>
          <w:sz w:val="24"/>
          <w:szCs w:val="24"/>
        </w:rPr>
      </w:pPr>
      <w:r w:rsidRPr="00611936">
        <w:rPr>
          <w:sz w:val="24"/>
          <w:szCs w:val="24"/>
        </w:rPr>
        <w:t>20</w:t>
      </w:r>
      <w:r w:rsidR="009A77CE" w:rsidRPr="00611936">
        <w:rPr>
          <w:sz w:val="24"/>
          <w:szCs w:val="24"/>
        </w:rPr>
        <w:t>21</w:t>
      </w:r>
      <w:r w:rsidRPr="00611936">
        <w:rPr>
          <w:sz w:val="24"/>
          <w:szCs w:val="24"/>
        </w:rPr>
        <w:t>年</w:t>
      </w:r>
      <w:r w:rsidR="009A77CE" w:rsidRPr="00611936">
        <w:rPr>
          <w:sz w:val="24"/>
          <w:szCs w:val="24"/>
        </w:rPr>
        <w:t>5</w:t>
      </w:r>
      <w:r w:rsidRPr="00611936">
        <w:rPr>
          <w:sz w:val="24"/>
          <w:szCs w:val="24"/>
        </w:rPr>
        <w:t>月委托重庆惠能标普科技有限公司</w:t>
      </w:r>
      <w:r w:rsidR="00006728" w:rsidRPr="00611936">
        <w:rPr>
          <w:rFonts w:hint="eastAsia"/>
          <w:sz w:val="24"/>
          <w:szCs w:val="24"/>
        </w:rPr>
        <w:t>（</w:t>
      </w:r>
      <w:r w:rsidR="00006728" w:rsidRPr="00611936">
        <w:rPr>
          <w:sz w:val="24"/>
          <w:szCs w:val="24"/>
        </w:rPr>
        <w:t>以下简称</w:t>
      </w:r>
      <w:r w:rsidR="00006728" w:rsidRPr="00611936">
        <w:rPr>
          <w:sz w:val="24"/>
          <w:szCs w:val="24"/>
        </w:rPr>
        <w:t>“</w:t>
      </w:r>
      <w:r w:rsidR="00006728" w:rsidRPr="00611936">
        <w:rPr>
          <w:rFonts w:hint="eastAsia"/>
          <w:sz w:val="24"/>
          <w:szCs w:val="24"/>
        </w:rPr>
        <w:t>我公司</w:t>
      </w:r>
      <w:r w:rsidR="00006728" w:rsidRPr="00611936">
        <w:rPr>
          <w:sz w:val="24"/>
          <w:szCs w:val="24"/>
        </w:rPr>
        <w:t>”</w:t>
      </w:r>
      <w:r w:rsidR="00006728" w:rsidRPr="00611936">
        <w:rPr>
          <w:rFonts w:hint="eastAsia"/>
          <w:sz w:val="24"/>
          <w:szCs w:val="24"/>
        </w:rPr>
        <w:t>）</w:t>
      </w:r>
      <w:r w:rsidRPr="00611936">
        <w:rPr>
          <w:sz w:val="24"/>
          <w:szCs w:val="24"/>
        </w:rPr>
        <w:t>对其进行环境保护竣工验收监测并编制验收监测报告。</w:t>
      </w:r>
      <w:r w:rsidR="00006728" w:rsidRPr="00611936">
        <w:rPr>
          <w:rFonts w:hint="eastAsia"/>
          <w:sz w:val="24"/>
          <w:szCs w:val="24"/>
        </w:rPr>
        <w:t>我公司</w:t>
      </w:r>
      <w:r w:rsidRPr="00611936">
        <w:rPr>
          <w:sz w:val="24"/>
          <w:szCs w:val="24"/>
        </w:rPr>
        <w:t>20</w:t>
      </w:r>
      <w:r w:rsidR="009A77CE" w:rsidRPr="00611936">
        <w:rPr>
          <w:sz w:val="24"/>
          <w:szCs w:val="24"/>
        </w:rPr>
        <w:t>21</w:t>
      </w:r>
      <w:r w:rsidRPr="00611936">
        <w:rPr>
          <w:sz w:val="24"/>
          <w:szCs w:val="24"/>
        </w:rPr>
        <w:t>年</w:t>
      </w:r>
      <w:r w:rsidR="009A77CE" w:rsidRPr="00611936">
        <w:rPr>
          <w:sz w:val="24"/>
          <w:szCs w:val="24"/>
        </w:rPr>
        <w:t>5</w:t>
      </w:r>
      <w:r w:rsidRPr="00611936">
        <w:rPr>
          <w:sz w:val="24"/>
          <w:szCs w:val="24"/>
        </w:rPr>
        <w:t>月</w:t>
      </w:r>
      <w:r w:rsidR="0030588C" w:rsidRPr="00611936">
        <w:rPr>
          <w:sz w:val="24"/>
          <w:szCs w:val="24"/>
        </w:rPr>
        <w:t>17</w:t>
      </w:r>
      <w:r w:rsidRPr="00611936">
        <w:rPr>
          <w:sz w:val="24"/>
          <w:szCs w:val="24"/>
        </w:rPr>
        <w:t>日组织相关人员进行了现场踏勘及资料调研。根据环境影响报告</w:t>
      </w:r>
      <w:r w:rsidRPr="0030588C">
        <w:rPr>
          <w:sz w:val="24"/>
          <w:szCs w:val="24"/>
        </w:rPr>
        <w:t>书、环评批复和相关技术规范等要求，</w:t>
      </w:r>
      <w:r w:rsidR="00006728" w:rsidRPr="0030588C">
        <w:rPr>
          <w:rFonts w:hint="eastAsia"/>
          <w:sz w:val="24"/>
          <w:szCs w:val="24"/>
        </w:rPr>
        <w:t>我公司</w:t>
      </w:r>
      <w:r w:rsidRPr="0030588C">
        <w:rPr>
          <w:sz w:val="24"/>
          <w:szCs w:val="24"/>
        </w:rPr>
        <w:t>编制了《</w:t>
      </w:r>
      <w:r w:rsidR="009A77CE" w:rsidRPr="00147559">
        <w:rPr>
          <w:rFonts w:ascii="宋体" w:hAnsi="宋体" w:hint="eastAsia"/>
          <w:sz w:val="24"/>
          <w:szCs w:val="24"/>
        </w:rPr>
        <w:t>重庆海德世拉索系统（集团）有限公司海德世集团公司汽车门模板自动化生产线建设项目</w:t>
      </w:r>
      <w:r w:rsidRPr="008C1C87">
        <w:rPr>
          <w:rFonts w:ascii="宋体" w:hAnsi="宋体"/>
          <w:sz w:val="24"/>
          <w:szCs w:val="24"/>
        </w:rPr>
        <w:t>竣工环境保护验收监测方案》。</w:t>
      </w:r>
      <w:r w:rsidR="00022D19" w:rsidRPr="008C1C87">
        <w:rPr>
          <w:rFonts w:ascii="宋体" w:hAnsi="宋体" w:hint="eastAsia"/>
          <w:sz w:val="24"/>
          <w:szCs w:val="24"/>
        </w:rPr>
        <w:t>在</w:t>
      </w:r>
      <w:r w:rsidR="00006728" w:rsidRPr="008C1C87">
        <w:rPr>
          <w:rFonts w:ascii="宋体" w:hAnsi="宋体"/>
          <w:sz w:val="24"/>
          <w:szCs w:val="24"/>
        </w:rPr>
        <w:t>企业产能负荷满足</w:t>
      </w:r>
      <w:r w:rsidR="00006728" w:rsidRPr="00EE33DF">
        <w:rPr>
          <w:rFonts w:ascii="宋体" w:hAnsi="宋体"/>
          <w:sz w:val="24"/>
          <w:szCs w:val="24"/>
        </w:rPr>
        <w:t>连续两天生产的验收要求后</w:t>
      </w:r>
      <w:r w:rsidR="00006728" w:rsidRPr="00EE33DF">
        <w:rPr>
          <w:rFonts w:ascii="宋体" w:hAnsi="宋体" w:hint="eastAsia"/>
          <w:sz w:val="24"/>
          <w:szCs w:val="24"/>
        </w:rPr>
        <w:t>，</w:t>
      </w:r>
      <w:r w:rsidR="00EE33DF" w:rsidRPr="008C1C87">
        <w:rPr>
          <w:rFonts w:ascii="宋体" w:hAnsi="宋体"/>
          <w:sz w:val="24"/>
          <w:szCs w:val="24"/>
        </w:rPr>
        <w:t>202</w:t>
      </w:r>
      <w:r w:rsidR="009A77CE">
        <w:rPr>
          <w:rFonts w:ascii="宋体" w:hAnsi="宋体"/>
          <w:sz w:val="24"/>
          <w:szCs w:val="24"/>
        </w:rPr>
        <w:t>1</w:t>
      </w:r>
      <w:r w:rsidR="00EE33DF" w:rsidRPr="008C1C87">
        <w:rPr>
          <w:rFonts w:ascii="宋体" w:hAnsi="宋体"/>
          <w:sz w:val="24"/>
          <w:szCs w:val="24"/>
        </w:rPr>
        <w:t>年</w:t>
      </w:r>
      <w:r w:rsidR="00EE33DF">
        <w:rPr>
          <w:rFonts w:ascii="宋体" w:hAnsi="宋体"/>
          <w:sz w:val="24"/>
          <w:szCs w:val="24"/>
        </w:rPr>
        <w:t>6</w:t>
      </w:r>
      <w:r w:rsidR="00EE33DF" w:rsidRPr="008C1C87">
        <w:rPr>
          <w:sz w:val="24"/>
          <w:szCs w:val="24"/>
        </w:rPr>
        <w:t>月</w:t>
      </w:r>
      <w:r w:rsidR="009A77CE">
        <w:rPr>
          <w:sz w:val="24"/>
          <w:szCs w:val="24"/>
        </w:rPr>
        <w:t>8</w:t>
      </w:r>
      <w:r w:rsidR="00EE33DF" w:rsidRPr="008C1C87">
        <w:rPr>
          <w:sz w:val="24"/>
          <w:szCs w:val="24"/>
        </w:rPr>
        <w:t>日</w:t>
      </w:r>
      <w:r w:rsidR="00EE33DF" w:rsidRPr="008C1C87">
        <w:rPr>
          <w:sz w:val="24"/>
          <w:szCs w:val="24"/>
        </w:rPr>
        <w:t>-</w:t>
      </w:r>
      <w:r w:rsidR="009A77CE">
        <w:rPr>
          <w:sz w:val="24"/>
          <w:szCs w:val="24"/>
        </w:rPr>
        <w:t>9</w:t>
      </w:r>
      <w:r w:rsidR="00EE33DF" w:rsidRPr="008C1C87">
        <w:rPr>
          <w:sz w:val="24"/>
          <w:szCs w:val="24"/>
        </w:rPr>
        <w:t>日</w:t>
      </w:r>
      <w:r w:rsidR="009A77CE" w:rsidRPr="0030588C">
        <w:rPr>
          <w:rFonts w:hint="eastAsia"/>
          <w:sz w:val="24"/>
          <w:szCs w:val="24"/>
        </w:rPr>
        <w:t>我公司</w:t>
      </w:r>
      <w:r w:rsidR="00EE33DF" w:rsidRPr="008C1C87">
        <w:rPr>
          <w:sz w:val="24"/>
          <w:szCs w:val="24"/>
        </w:rPr>
        <w:t>进行了竣工验收监测</w:t>
      </w:r>
      <w:r w:rsidR="00EE33DF">
        <w:rPr>
          <w:rFonts w:hint="eastAsia"/>
          <w:sz w:val="24"/>
          <w:szCs w:val="24"/>
        </w:rPr>
        <w:t>。</w:t>
      </w:r>
    </w:p>
    <w:p w14:paraId="707BB306" w14:textId="2ACE0321" w:rsidR="0001153E" w:rsidRPr="008C1C87" w:rsidRDefault="00006728" w:rsidP="00773500">
      <w:pPr>
        <w:spacing w:line="360" w:lineRule="auto"/>
        <w:ind w:firstLineChars="200" w:firstLine="480"/>
        <w:rPr>
          <w:sz w:val="24"/>
          <w:szCs w:val="24"/>
        </w:rPr>
      </w:pPr>
      <w:r w:rsidRPr="008C1C87">
        <w:rPr>
          <w:rFonts w:hint="eastAsia"/>
          <w:sz w:val="24"/>
          <w:szCs w:val="24"/>
        </w:rPr>
        <w:t>我公司</w:t>
      </w:r>
      <w:r w:rsidR="00C648F1" w:rsidRPr="008C1C87">
        <w:rPr>
          <w:sz w:val="24"/>
          <w:szCs w:val="24"/>
        </w:rPr>
        <w:t>依据《建设项目竣工环境保护验收暂行办法》（国环规环评）</w:t>
      </w:r>
      <w:r w:rsidR="00C648F1" w:rsidRPr="008C1C87">
        <w:rPr>
          <w:sz w:val="24"/>
          <w:szCs w:val="24"/>
        </w:rPr>
        <w:t>[2017]4</w:t>
      </w:r>
      <w:r w:rsidR="00C648F1" w:rsidRPr="008C1C87">
        <w:rPr>
          <w:sz w:val="24"/>
          <w:szCs w:val="24"/>
        </w:rPr>
        <w:t>号和《建设项目竣工环境保护验收技术指南</w:t>
      </w:r>
      <w:r w:rsidR="00C648F1" w:rsidRPr="008C1C87">
        <w:rPr>
          <w:sz w:val="24"/>
          <w:szCs w:val="24"/>
        </w:rPr>
        <w:t xml:space="preserve"> </w:t>
      </w:r>
      <w:r w:rsidR="00C648F1" w:rsidRPr="008C1C87">
        <w:rPr>
          <w:sz w:val="24"/>
          <w:szCs w:val="24"/>
        </w:rPr>
        <w:t>污染影响类》（生态环境部公告</w:t>
      </w:r>
      <w:r w:rsidR="00C648F1" w:rsidRPr="008C1C87">
        <w:rPr>
          <w:sz w:val="24"/>
          <w:szCs w:val="24"/>
        </w:rPr>
        <w:t>2018</w:t>
      </w:r>
      <w:r w:rsidR="00C648F1" w:rsidRPr="008C1C87">
        <w:rPr>
          <w:sz w:val="24"/>
          <w:szCs w:val="24"/>
        </w:rPr>
        <w:t>年第</w:t>
      </w:r>
      <w:r w:rsidR="00C648F1" w:rsidRPr="008C1C87">
        <w:rPr>
          <w:sz w:val="24"/>
          <w:szCs w:val="24"/>
        </w:rPr>
        <w:t>9</w:t>
      </w:r>
      <w:r w:rsidR="00C648F1" w:rsidRPr="008C1C87">
        <w:rPr>
          <w:sz w:val="24"/>
          <w:szCs w:val="24"/>
        </w:rPr>
        <w:t>号）要求编制</w:t>
      </w:r>
      <w:r w:rsidR="009A77CE" w:rsidRPr="00147559">
        <w:rPr>
          <w:rFonts w:ascii="宋体" w:hAnsi="宋体" w:hint="eastAsia"/>
          <w:sz w:val="24"/>
          <w:szCs w:val="24"/>
        </w:rPr>
        <w:t>重庆海德世拉索系统（集团）有限公司海德世集团公司汽车门模板自动化生产线建设项目</w:t>
      </w:r>
      <w:r w:rsidR="007F7C60" w:rsidRPr="008C1C87">
        <w:rPr>
          <w:rFonts w:hint="eastAsia"/>
          <w:sz w:val="24"/>
          <w:szCs w:val="24"/>
        </w:rPr>
        <w:t>目</w:t>
      </w:r>
      <w:r w:rsidR="00C648F1" w:rsidRPr="008C1C87">
        <w:rPr>
          <w:sz w:val="24"/>
          <w:szCs w:val="24"/>
        </w:rPr>
        <w:t>竣工环境保护验收监测报告。</w:t>
      </w:r>
    </w:p>
    <w:p w14:paraId="548FE7FC" w14:textId="77777777" w:rsidR="0001153E" w:rsidRPr="008C1C87" w:rsidRDefault="0001153E" w:rsidP="00006728">
      <w:pPr>
        <w:spacing w:line="360" w:lineRule="auto"/>
        <w:ind w:firstLineChars="200" w:firstLine="480"/>
        <w:rPr>
          <w:sz w:val="24"/>
          <w:szCs w:val="24"/>
        </w:rPr>
      </w:pPr>
    </w:p>
    <w:p w14:paraId="2FC3A3A9" w14:textId="77777777" w:rsidR="00006728" w:rsidRPr="00022D19" w:rsidRDefault="00006728" w:rsidP="00006728">
      <w:pPr>
        <w:spacing w:line="360" w:lineRule="auto"/>
        <w:ind w:firstLineChars="200" w:firstLine="420"/>
        <w:rPr>
          <w:szCs w:val="21"/>
        </w:rPr>
        <w:sectPr w:rsidR="00006728" w:rsidRPr="00022D19" w:rsidSect="000D2987">
          <w:headerReference w:type="default" r:id="rId9"/>
          <w:footerReference w:type="default" r:id="rId10"/>
          <w:headerReference w:type="first" r:id="rId11"/>
          <w:footerReference w:type="first" r:id="rId12"/>
          <w:pgSz w:w="11906" w:h="16838"/>
          <w:pgMar w:top="1440" w:right="1588" w:bottom="1440" w:left="1588" w:header="851" w:footer="992" w:gutter="0"/>
          <w:pgNumType w:start="1"/>
          <w:cols w:space="720"/>
          <w:docGrid w:type="lines" w:linePitch="312"/>
        </w:sectPr>
      </w:pPr>
    </w:p>
    <w:p w14:paraId="7F6A608F" w14:textId="77777777" w:rsidR="0001153E" w:rsidRPr="00D73996" w:rsidRDefault="00C648F1" w:rsidP="00975A6A">
      <w:pPr>
        <w:pStyle w:val="1"/>
        <w:spacing w:before="0" w:after="0" w:line="360" w:lineRule="auto"/>
        <w:rPr>
          <w:rFonts w:eastAsiaTheme="majorEastAsia"/>
          <w:sz w:val="30"/>
          <w:szCs w:val="30"/>
        </w:rPr>
      </w:pPr>
      <w:bookmarkStart w:id="12" w:name="_Toc78358071"/>
      <w:r w:rsidRPr="00D73996">
        <w:rPr>
          <w:rFonts w:eastAsiaTheme="majorEastAsia"/>
          <w:sz w:val="30"/>
          <w:szCs w:val="30"/>
        </w:rPr>
        <w:lastRenderedPageBreak/>
        <w:t>2</w:t>
      </w:r>
      <w:r w:rsidRPr="00D73996">
        <w:rPr>
          <w:rFonts w:eastAsiaTheme="majorEastAsia" w:hAnsiTheme="majorEastAsia"/>
          <w:sz w:val="30"/>
          <w:szCs w:val="30"/>
        </w:rPr>
        <w:t>验收依据</w:t>
      </w:r>
      <w:bookmarkEnd w:id="12"/>
    </w:p>
    <w:p w14:paraId="2F0749CF" w14:textId="77777777" w:rsidR="0001153E" w:rsidRDefault="00C648F1">
      <w:pPr>
        <w:spacing w:line="360" w:lineRule="auto"/>
        <w:outlineLvl w:val="1"/>
        <w:rPr>
          <w:b/>
          <w:bCs/>
          <w:sz w:val="24"/>
          <w:szCs w:val="24"/>
        </w:rPr>
      </w:pPr>
      <w:bookmarkStart w:id="13" w:name="_Toc78358072"/>
      <w:r w:rsidRPr="00D73996">
        <w:rPr>
          <w:b/>
          <w:bCs/>
          <w:sz w:val="24"/>
          <w:szCs w:val="24"/>
        </w:rPr>
        <w:t>2.1</w:t>
      </w:r>
      <w:r w:rsidR="00D24ED7" w:rsidRPr="00D24ED7">
        <w:rPr>
          <w:rFonts w:hint="eastAsia"/>
          <w:b/>
          <w:bCs/>
          <w:sz w:val="24"/>
          <w:szCs w:val="24"/>
        </w:rPr>
        <w:t>法律、法规和规章制度</w:t>
      </w:r>
      <w:bookmarkEnd w:id="13"/>
    </w:p>
    <w:p w14:paraId="45A7476A" w14:textId="77777777" w:rsidR="00D24ED7" w:rsidRPr="00685C2B" w:rsidRDefault="00D24ED7" w:rsidP="00685C2B">
      <w:pPr>
        <w:spacing w:line="360" w:lineRule="auto"/>
        <w:rPr>
          <w:sz w:val="24"/>
          <w:szCs w:val="24"/>
        </w:rPr>
      </w:pPr>
      <w:r w:rsidRPr="00685C2B">
        <w:rPr>
          <w:rFonts w:hint="eastAsia"/>
          <w:sz w:val="24"/>
          <w:szCs w:val="24"/>
        </w:rPr>
        <w:t>2.1.1</w:t>
      </w:r>
      <w:r w:rsidRPr="00685C2B">
        <w:rPr>
          <w:rFonts w:hint="eastAsia"/>
          <w:sz w:val="24"/>
          <w:szCs w:val="24"/>
        </w:rPr>
        <w:t>环境保护法律、法规</w:t>
      </w:r>
    </w:p>
    <w:p w14:paraId="3D6B96B5" w14:textId="77777777" w:rsidR="0001153E" w:rsidRPr="00D73996" w:rsidRDefault="00C648F1" w:rsidP="00D24ED7">
      <w:pPr>
        <w:spacing w:line="360" w:lineRule="auto"/>
        <w:ind w:firstLineChars="200" w:firstLine="480"/>
        <w:rPr>
          <w:sz w:val="24"/>
          <w:szCs w:val="24"/>
        </w:rPr>
      </w:pPr>
      <w:bookmarkStart w:id="14" w:name="_Toc7689_WPSOffice_Level2"/>
      <w:bookmarkStart w:id="15" w:name="_Toc14819_WPSOffice_Level2"/>
      <w:bookmarkStart w:id="16" w:name="_Toc31228_WPSOffice_Level2"/>
      <w:bookmarkStart w:id="17" w:name="_Toc29687_WPSOffice_Level2"/>
      <w:bookmarkStart w:id="18" w:name="_Toc23351_WPSOffice_Level2"/>
      <w:r w:rsidRPr="00D73996">
        <w:rPr>
          <w:sz w:val="24"/>
          <w:szCs w:val="24"/>
        </w:rPr>
        <w:t>（</w:t>
      </w:r>
      <w:r w:rsidRPr="00D73996">
        <w:rPr>
          <w:sz w:val="24"/>
          <w:szCs w:val="24"/>
        </w:rPr>
        <w:t>1</w:t>
      </w:r>
      <w:r w:rsidRPr="00D73996">
        <w:rPr>
          <w:sz w:val="24"/>
          <w:szCs w:val="24"/>
        </w:rPr>
        <w:t>）《中华人民共和国环境保护法》（</w:t>
      </w:r>
      <w:r w:rsidRPr="00D73996">
        <w:rPr>
          <w:sz w:val="24"/>
          <w:szCs w:val="24"/>
        </w:rPr>
        <w:t xml:space="preserve">2015 </w:t>
      </w:r>
      <w:r w:rsidRPr="00D73996">
        <w:rPr>
          <w:sz w:val="24"/>
          <w:szCs w:val="24"/>
        </w:rPr>
        <w:t>年</w:t>
      </w:r>
      <w:r w:rsidR="00EB484B">
        <w:rPr>
          <w:sz w:val="24"/>
          <w:szCs w:val="24"/>
        </w:rPr>
        <w:t>1</w:t>
      </w:r>
      <w:r w:rsidRPr="00D73996">
        <w:rPr>
          <w:sz w:val="24"/>
          <w:szCs w:val="24"/>
        </w:rPr>
        <w:t>月</w:t>
      </w:r>
      <w:r w:rsidR="00EB484B">
        <w:rPr>
          <w:sz w:val="24"/>
          <w:szCs w:val="24"/>
        </w:rPr>
        <w:t>1</w:t>
      </w:r>
      <w:r w:rsidRPr="00D73996">
        <w:rPr>
          <w:sz w:val="24"/>
          <w:szCs w:val="24"/>
        </w:rPr>
        <w:t>日起施行）</w:t>
      </w:r>
      <w:bookmarkEnd w:id="14"/>
      <w:bookmarkEnd w:id="15"/>
      <w:bookmarkEnd w:id="16"/>
      <w:bookmarkEnd w:id="17"/>
      <w:bookmarkEnd w:id="18"/>
      <w:r w:rsidR="00EB484B">
        <w:rPr>
          <w:rFonts w:hint="eastAsia"/>
          <w:sz w:val="24"/>
          <w:szCs w:val="24"/>
        </w:rPr>
        <w:t>；</w:t>
      </w:r>
    </w:p>
    <w:p w14:paraId="6381787D" w14:textId="3439E6AF" w:rsidR="0001153E" w:rsidRPr="00D73996" w:rsidRDefault="00C648F1" w:rsidP="00BC18B0">
      <w:pPr>
        <w:spacing w:line="360" w:lineRule="auto"/>
        <w:ind w:firstLineChars="200" w:firstLine="480"/>
        <w:rPr>
          <w:sz w:val="24"/>
          <w:szCs w:val="24"/>
        </w:rPr>
      </w:pPr>
      <w:bookmarkStart w:id="19" w:name="_Toc28092_WPSOffice_Level2"/>
      <w:bookmarkStart w:id="20" w:name="_Toc13858_WPSOffice_Level2"/>
      <w:bookmarkStart w:id="21" w:name="_Toc28266_WPSOffice_Level2"/>
      <w:bookmarkStart w:id="22" w:name="_Toc22400_WPSOffice_Level2"/>
      <w:bookmarkStart w:id="23" w:name="_Toc29137_WPSOffice_Level2"/>
      <w:r w:rsidRPr="00D73996">
        <w:rPr>
          <w:sz w:val="24"/>
          <w:szCs w:val="24"/>
        </w:rPr>
        <w:t>（</w:t>
      </w:r>
      <w:r w:rsidRPr="00D73996">
        <w:rPr>
          <w:sz w:val="24"/>
          <w:szCs w:val="24"/>
        </w:rPr>
        <w:t>2</w:t>
      </w:r>
      <w:r w:rsidRPr="00D73996">
        <w:rPr>
          <w:sz w:val="24"/>
          <w:szCs w:val="24"/>
        </w:rPr>
        <w:t>）《中华人民共和国大气污染防治法》（</w:t>
      </w:r>
      <w:r w:rsidRPr="00D73996">
        <w:rPr>
          <w:sz w:val="24"/>
          <w:szCs w:val="24"/>
        </w:rPr>
        <w:t>201</w:t>
      </w:r>
      <w:r w:rsidR="00A0076F">
        <w:rPr>
          <w:sz w:val="24"/>
          <w:szCs w:val="24"/>
        </w:rPr>
        <w:t>8</w:t>
      </w:r>
      <w:r w:rsidRPr="00D73996">
        <w:rPr>
          <w:sz w:val="24"/>
          <w:szCs w:val="24"/>
        </w:rPr>
        <w:t>年</w:t>
      </w:r>
      <w:r w:rsidRPr="00D73996">
        <w:rPr>
          <w:sz w:val="24"/>
          <w:szCs w:val="24"/>
        </w:rPr>
        <w:t>1</w:t>
      </w:r>
      <w:r w:rsidR="00A0076F">
        <w:rPr>
          <w:sz w:val="24"/>
          <w:szCs w:val="24"/>
        </w:rPr>
        <w:t>0</w:t>
      </w:r>
      <w:r w:rsidRPr="00D73996">
        <w:rPr>
          <w:sz w:val="24"/>
          <w:szCs w:val="24"/>
        </w:rPr>
        <w:t>月</w:t>
      </w:r>
      <w:r w:rsidR="00A0076F">
        <w:rPr>
          <w:sz w:val="24"/>
          <w:szCs w:val="24"/>
        </w:rPr>
        <w:t>26</w:t>
      </w:r>
      <w:r w:rsidRPr="00D73996">
        <w:rPr>
          <w:sz w:val="24"/>
          <w:szCs w:val="24"/>
        </w:rPr>
        <w:t>日</w:t>
      </w:r>
      <w:r w:rsidR="00A0076F">
        <w:rPr>
          <w:rFonts w:hint="eastAsia"/>
          <w:sz w:val="24"/>
          <w:szCs w:val="24"/>
        </w:rPr>
        <w:t>第二次修正</w:t>
      </w:r>
      <w:r w:rsidRPr="00D73996">
        <w:rPr>
          <w:sz w:val="24"/>
          <w:szCs w:val="24"/>
        </w:rPr>
        <w:t>）</w:t>
      </w:r>
      <w:bookmarkEnd w:id="19"/>
      <w:bookmarkEnd w:id="20"/>
      <w:bookmarkEnd w:id="21"/>
      <w:bookmarkEnd w:id="22"/>
      <w:bookmarkEnd w:id="23"/>
      <w:r w:rsidR="00EB484B">
        <w:rPr>
          <w:rFonts w:hint="eastAsia"/>
          <w:sz w:val="24"/>
          <w:szCs w:val="24"/>
        </w:rPr>
        <w:t>；</w:t>
      </w:r>
    </w:p>
    <w:p w14:paraId="78F85256" w14:textId="24B5B40A" w:rsidR="0001153E" w:rsidRPr="00D73996" w:rsidRDefault="00C648F1" w:rsidP="00BC18B0">
      <w:pPr>
        <w:spacing w:line="360" w:lineRule="auto"/>
        <w:ind w:firstLineChars="200" w:firstLine="480"/>
        <w:rPr>
          <w:sz w:val="24"/>
          <w:szCs w:val="24"/>
        </w:rPr>
      </w:pPr>
      <w:bookmarkStart w:id="24" w:name="_Toc24593_WPSOffice_Level2"/>
      <w:bookmarkStart w:id="25" w:name="_Toc15816_WPSOffice_Level2"/>
      <w:bookmarkStart w:id="26" w:name="_Toc15274_WPSOffice_Level2"/>
      <w:bookmarkStart w:id="27" w:name="_Toc17190_WPSOffice_Level2"/>
      <w:bookmarkStart w:id="28" w:name="_Toc20864_WPSOffice_Level2"/>
      <w:r w:rsidRPr="00D73996">
        <w:rPr>
          <w:sz w:val="24"/>
          <w:szCs w:val="24"/>
        </w:rPr>
        <w:t>（</w:t>
      </w:r>
      <w:r w:rsidRPr="00D73996">
        <w:rPr>
          <w:sz w:val="24"/>
          <w:szCs w:val="24"/>
        </w:rPr>
        <w:t>4</w:t>
      </w:r>
      <w:r w:rsidRPr="00D73996">
        <w:rPr>
          <w:sz w:val="24"/>
          <w:szCs w:val="24"/>
        </w:rPr>
        <w:t>）《中华人民共和国环境噪声污染防治法》（</w:t>
      </w:r>
      <w:r w:rsidR="00A0076F" w:rsidRPr="00D73996">
        <w:rPr>
          <w:sz w:val="24"/>
          <w:szCs w:val="24"/>
        </w:rPr>
        <w:t>201</w:t>
      </w:r>
      <w:r w:rsidR="00A0076F">
        <w:rPr>
          <w:sz w:val="24"/>
          <w:szCs w:val="24"/>
        </w:rPr>
        <w:t>8</w:t>
      </w:r>
      <w:r w:rsidR="00A0076F" w:rsidRPr="00D73996">
        <w:rPr>
          <w:sz w:val="24"/>
          <w:szCs w:val="24"/>
        </w:rPr>
        <w:t>年</w:t>
      </w:r>
      <w:r w:rsidR="00A0076F">
        <w:rPr>
          <w:sz w:val="24"/>
          <w:szCs w:val="24"/>
        </w:rPr>
        <w:t>12</w:t>
      </w:r>
      <w:r w:rsidR="00A0076F" w:rsidRPr="00D73996">
        <w:rPr>
          <w:sz w:val="24"/>
          <w:szCs w:val="24"/>
        </w:rPr>
        <w:t>月</w:t>
      </w:r>
      <w:r w:rsidR="00A0076F">
        <w:rPr>
          <w:sz w:val="24"/>
          <w:szCs w:val="24"/>
        </w:rPr>
        <w:t>29</w:t>
      </w:r>
      <w:r w:rsidR="00A0076F" w:rsidRPr="00D73996">
        <w:rPr>
          <w:sz w:val="24"/>
          <w:szCs w:val="24"/>
        </w:rPr>
        <w:t>日</w:t>
      </w:r>
      <w:r w:rsidR="00A0076F">
        <w:rPr>
          <w:rFonts w:hint="eastAsia"/>
          <w:sz w:val="24"/>
          <w:szCs w:val="24"/>
        </w:rPr>
        <w:t>修改</w:t>
      </w:r>
      <w:r w:rsidRPr="00D73996">
        <w:rPr>
          <w:sz w:val="24"/>
          <w:szCs w:val="24"/>
        </w:rPr>
        <w:t>）</w:t>
      </w:r>
      <w:bookmarkEnd w:id="24"/>
      <w:bookmarkEnd w:id="25"/>
      <w:bookmarkEnd w:id="26"/>
      <w:bookmarkEnd w:id="27"/>
      <w:bookmarkEnd w:id="28"/>
      <w:r w:rsidR="00EB484B">
        <w:rPr>
          <w:rFonts w:hint="eastAsia"/>
          <w:sz w:val="24"/>
          <w:szCs w:val="24"/>
        </w:rPr>
        <w:t>；</w:t>
      </w:r>
    </w:p>
    <w:p w14:paraId="697BA1E7" w14:textId="77777777" w:rsidR="0001153E" w:rsidRPr="00D73996" w:rsidRDefault="00C648F1" w:rsidP="00BC18B0">
      <w:pPr>
        <w:spacing w:line="360" w:lineRule="auto"/>
        <w:ind w:firstLineChars="200" w:firstLine="480"/>
        <w:rPr>
          <w:sz w:val="24"/>
          <w:szCs w:val="24"/>
        </w:rPr>
      </w:pPr>
      <w:bookmarkStart w:id="29" w:name="_Toc27854_WPSOffice_Level2"/>
      <w:bookmarkStart w:id="30" w:name="_Toc761_WPSOffice_Level2"/>
      <w:bookmarkStart w:id="31" w:name="_Toc31471_WPSOffice_Level2"/>
      <w:bookmarkStart w:id="32" w:name="_Toc28159_WPSOffice_Level2"/>
      <w:bookmarkStart w:id="33" w:name="_Toc8437_WPSOffice_Level2"/>
      <w:r w:rsidRPr="00D73996">
        <w:rPr>
          <w:sz w:val="24"/>
          <w:szCs w:val="24"/>
        </w:rPr>
        <w:t>（</w:t>
      </w:r>
      <w:r w:rsidRPr="00D73996">
        <w:rPr>
          <w:sz w:val="24"/>
          <w:szCs w:val="24"/>
        </w:rPr>
        <w:t>5</w:t>
      </w:r>
      <w:r w:rsidRPr="00D73996">
        <w:rPr>
          <w:sz w:val="24"/>
          <w:szCs w:val="24"/>
        </w:rPr>
        <w:t>）《中华人民共和国水污染防治法》（</w:t>
      </w:r>
      <w:r w:rsidR="00EB484B">
        <w:rPr>
          <w:sz w:val="24"/>
          <w:szCs w:val="24"/>
        </w:rPr>
        <w:t>2017</w:t>
      </w:r>
      <w:r w:rsidRPr="00D73996">
        <w:rPr>
          <w:sz w:val="24"/>
          <w:szCs w:val="24"/>
        </w:rPr>
        <w:t>年</w:t>
      </w:r>
      <w:r w:rsidR="00EB484B">
        <w:rPr>
          <w:sz w:val="24"/>
          <w:szCs w:val="24"/>
        </w:rPr>
        <w:t>6</w:t>
      </w:r>
      <w:r w:rsidRPr="00D73996">
        <w:rPr>
          <w:sz w:val="24"/>
          <w:szCs w:val="24"/>
        </w:rPr>
        <w:t>月</w:t>
      </w:r>
      <w:r w:rsidR="00EB484B">
        <w:rPr>
          <w:sz w:val="24"/>
          <w:szCs w:val="24"/>
        </w:rPr>
        <w:t>27</w:t>
      </w:r>
      <w:r w:rsidRPr="00D73996">
        <w:rPr>
          <w:sz w:val="24"/>
          <w:szCs w:val="24"/>
        </w:rPr>
        <w:t>日第二次修正）</w:t>
      </w:r>
      <w:bookmarkEnd w:id="29"/>
      <w:bookmarkEnd w:id="30"/>
      <w:bookmarkEnd w:id="31"/>
      <w:bookmarkEnd w:id="32"/>
      <w:bookmarkEnd w:id="33"/>
      <w:r w:rsidR="00EB484B">
        <w:rPr>
          <w:rFonts w:hint="eastAsia"/>
          <w:sz w:val="24"/>
          <w:szCs w:val="24"/>
        </w:rPr>
        <w:t>；</w:t>
      </w:r>
    </w:p>
    <w:p w14:paraId="46FF1414" w14:textId="41059080" w:rsidR="0001153E" w:rsidRPr="00D73996" w:rsidRDefault="00C648F1" w:rsidP="00BC18B0">
      <w:pPr>
        <w:spacing w:line="360" w:lineRule="auto"/>
        <w:ind w:firstLineChars="200" w:firstLine="480"/>
        <w:rPr>
          <w:sz w:val="24"/>
          <w:szCs w:val="24"/>
        </w:rPr>
      </w:pPr>
      <w:bookmarkStart w:id="34" w:name="_Toc17564_WPSOffice_Level2"/>
      <w:bookmarkStart w:id="35" w:name="_Toc21147_WPSOffice_Level2"/>
      <w:bookmarkStart w:id="36" w:name="_Toc12886_WPSOffice_Level2"/>
      <w:bookmarkStart w:id="37" w:name="_Toc26782_WPSOffice_Level2"/>
      <w:bookmarkStart w:id="38" w:name="_Toc32523_WPSOffice_Level2"/>
      <w:r w:rsidRPr="00D73996">
        <w:rPr>
          <w:sz w:val="24"/>
          <w:szCs w:val="24"/>
        </w:rPr>
        <w:t>（</w:t>
      </w:r>
      <w:r w:rsidRPr="00D73996">
        <w:rPr>
          <w:sz w:val="24"/>
          <w:szCs w:val="24"/>
        </w:rPr>
        <w:t>6</w:t>
      </w:r>
      <w:r w:rsidRPr="00D73996">
        <w:rPr>
          <w:sz w:val="24"/>
          <w:szCs w:val="24"/>
        </w:rPr>
        <w:t>）《中华人民共和国固体废物污染环境防治法》（</w:t>
      </w:r>
      <w:r w:rsidR="00EB484B">
        <w:rPr>
          <w:sz w:val="24"/>
          <w:szCs w:val="24"/>
        </w:rPr>
        <w:t>20</w:t>
      </w:r>
      <w:r w:rsidR="00A0076F">
        <w:rPr>
          <w:sz w:val="24"/>
          <w:szCs w:val="24"/>
        </w:rPr>
        <w:t>20</w:t>
      </w:r>
      <w:r w:rsidRPr="00D73996">
        <w:rPr>
          <w:sz w:val="24"/>
          <w:szCs w:val="24"/>
        </w:rPr>
        <w:t>年</w:t>
      </w:r>
      <w:r w:rsidR="00A0076F">
        <w:rPr>
          <w:sz w:val="24"/>
          <w:szCs w:val="24"/>
        </w:rPr>
        <w:t>4</w:t>
      </w:r>
      <w:r w:rsidRPr="00D73996">
        <w:rPr>
          <w:sz w:val="24"/>
          <w:szCs w:val="24"/>
        </w:rPr>
        <w:t>月</w:t>
      </w:r>
      <w:r w:rsidR="00A0076F">
        <w:rPr>
          <w:sz w:val="24"/>
          <w:szCs w:val="24"/>
        </w:rPr>
        <w:t>29</w:t>
      </w:r>
      <w:r w:rsidRPr="00D73996">
        <w:rPr>
          <w:sz w:val="24"/>
          <w:szCs w:val="24"/>
        </w:rPr>
        <w:t>日第</w:t>
      </w:r>
      <w:r w:rsidR="00A0076F">
        <w:rPr>
          <w:rFonts w:hint="eastAsia"/>
          <w:sz w:val="24"/>
          <w:szCs w:val="24"/>
        </w:rPr>
        <w:t>二</w:t>
      </w:r>
      <w:r w:rsidRPr="00D73996">
        <w:rPr>
          <w:sz w:val="24"/>
          <w:szCs w:val="24"/>
        </w:rPr>
        <w:t>次修正）</w:t>
      </w:r>
      <w:bookmarkEnd w:id="34"/>
      <w:bookmarkEnd w:id="35"/>
      <w:bookmarkEnd w:id="36"/>
      <w:bookmarkEnd w:id="37"/>
      <w:bookmarkEnd w:id="38"/>
      <w:r w:rsidR="00D24ED7">
        <w:rPr>
          <w:rFonts w:hint="eastAsia"/>
          <w:sz w:val="24"/>
          <w:szCs w:val="24"/>
        </w:rPr>
        <w:t>。</w:t>
      </w:r>
    </w:p>
    <w:p w14:paraId="42B21217" w14:textId="77777777" w:rsidR="0001153E" w:rsidRPr="00685C2B" w:rsidRDefault="00D24ED7" w:rsidP="00685C2B">
      <w:pPr>
        <w:spacing w:line="360" w:lineRule="auto"/>
        <w:rPr>
          <w:sz w:val="24"/>
          <w:szCs w:val="24"/>
        </w:rPr>
      </w:pPr>
      <w:r w:rsidRPr="00685C2B">
        <w:rPr>
          <w:rFonts w:hint="eastAsia"/>
          <w:sz w:val="24"/>
          <w:szCs w:val="24"/>
        </w:rPr>
        <w:t>2.1.2</w:t>
      </w:r>
      <w:r w:rsidRPr="00685C2B">
        <w:rPr>
          <w:rFonts w:hint="eastAsia"/>
          <w:sz w:val="24"/>
          <w:szCs w:val="24"/>
        </w:rPr>
        <w:t>环境保护相关行政法规及文件</w:t>
      </w:r>
    </w:p>
    <w:p w14:paraId="446CD97E"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w:t>
      </w:r>
      <w:r w:rsidRPr="00D24ED7">
        <w:rPr>
          <w:rFonts w:hint="eastAsia"/>
          <w:sz w:val="24"/>
          <w:szCs w:val="24"/>
        </w:rPr>
        <w:t>）《建设项目环境保护管理条例》（中华人民共和国国务院令第</w:t>
      </w:r>
      <w:r w:rsidRPr="00D24ED7">
        <w:rPr>
          <w:rFonts w:hint="eastAsia"/>
          <w:sz w:val="24"/>
          <w:szCs w:val="24"/>
        </w:rPr>
        <w:t xml:space="preserve">682 </w:t>
      </w:r>
      <w:r w:rsidRPr="00D24ED7">
        <w:rPr>
          <w:rFonts w:hint="eastAsia"/>
          <w:sz w:val="24"/>
          <w:szCs w:val="24"/>
        </w:rPr>
        <w:t>号，</w:t>
      </w:r>
      <w:r w:rsidRPr="00D24ED7">
        <w:rPr>
          <w:rFonts w:hint="eastAsia"/>
          <w:sz w:val="24"/>
          <w:szCs w:val="24"/>
        </w:rPr>
        <w:t xml:space="preserve">2017 </w:t>
      </w:r>
      <w:r w:rsidRPr="00D24ED7">
        <w:rPr>
          <w:rFonts w:hint="eastAsia"/>
          <w:sz w:val="24"/>
          <w:szCs w:val="24"/>
        </w:rPr>
        <w:t>年</w:t>
      </w:r>
      <w:r w:rsidRPr="00D24ED7">
        <w:rPr>
          <w:rFonts w:hint="eastAsia"/>
          <w:sz w:val="24"/>
          <w:szCs w:val="24"/>
        </w:rPr>
        <w:t xml:space="preserve">7 </w:t>
      </w:r>
      <w:r w:rsidRPr="00D24ED7">
        <w:rPr>
          <w:rFonts w:hint="eastAsia"/>
          <w:sz w:val="24"/>
          <w:szCs w:val="24"/>
        </w:rPr>
        <w:t>月）；</w:t>
      </w:r>
    </w:p>
    <w:p w14:paraId="1EE08826" w14:textId="5A186D14"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2</w:t>
      </w:r>
      <w:r w:rsidRPr="00D24ED7">
        <w:rPr>
          <w:rFonts w:hint="eastAsia"/>
          <w:sz w:val="24"/>
          <w:szCs w:val="24"/>
        </w:rPr>
        <w:t>）《危险化学品安全管理条例》（中华人民共和国国务院令第</w:t>
      </w:r>
      <w:r w:rsidR="00886DCD">
        <w:rPr>
          <w:sz w:val="24"/>
          <w:szCs w:val="24"/>
        </w:rPr>
        <w:t>645</w:t>
      </w:r>
      <w:r w:rsidRPr="00D24ED7">
        <w:rPr>
          <w:rFonts w:hint="eastAsia"/>
          <w:sz w:val="24"/>
          <w:szCs w:val="24"/>
        </w:rPr>
        <w:t xml:space="preserve"> </w:t>
      </w:r>
      <w:r w:rsidRPr="00D24ED7">
        <w:rPr>
          <w:rFonts w:hint="eastAsia"/>
          <w:sz w:val="24"/>
          <w:szCs w:val="24"/>
        </w:rPr>
        <w:t>号）；</w:t>
      </w:r>
    </w:p>
    <w:p w14:paraId="26D3D753"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3</w:t>
      </w:r>
      <w:r w:rsidRPr="00D24ED7">
        <w:rPr>
          <w:rFonts w:hint="eastAsia"/>
          <w:sz w:val="24"/>
          <w:szCs w:val="24"/>
        </w:rPr>
        <w:t>）《中共中央国务院关于加快推进生态文明建设的意见》（中发</w:t>
      </w:r>
      <w:r w:rsidRPr="00D24ED7">
        <w:rPr>
          <w:rFonts w:hint="eastAsia"/>
          <w:sz w:val="24"/>
          <w:szCs w:val="24"/>
        </w:rPr>
        <w:t xml:space="preserve">[2015]12 </w:t>
      </w:r>
      <w:r w:rsidRPr="00D24ED7">
        <w:rPr>
          <w:rFonts w:hint="eastAsia"/>
          <w:sz w:val="24"/>
          <w:szCs w:val="24"/>
        </w:rPr>
        <w:t>号）；</w:t>
      </w:r>
    </w:p>
    <w:p w14:paraId="27F84380"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4</w:t>
      </w:r>
      <w:r w:rsidRPr="00D24ED7">
        <w:rPr>
          <w:rFonts w:hint="eastAsia"/>
          <w:sz w:val="24"/>
          <w:szCs w:val="24"/>
        </w:rPr>
        <w:t>）《国务院关于落实科学发展观加强环境保护的决定》（国发〔</w:t>
      </w:r>
      <w:r w:rsidRPr="00D24ED7">
        <w:rPr>
          <w:rFonts w:hint="eastAsia"/>
          <w:sz w:val="24"/>
          <w:szCs w:val="24"/>
        </w:rPr>
        <w:t>2005</w:t>
      </w:r>
      <w:r w:rsidRPr="00D24ED7">
        <w:rPr>
          <w:rFonts w:hint="eastAsia"/>
          <w:sz w:val="24"/>
          <w:szCs w:val="24"/>
        </w:rPr>
        <w:t>〕</w:t>
      </w:r>
      <w:r w:rsidRPr="00D24ED7">
        <w:rPr>
          <w:rFonts w:hint="eastAsia"/>
          <w:sz w:val="24"/>
          <w:szCs w:val="24"/>
        </w:rPr>
        <w:t xml:space="preserve">39 </w:t>
      </w:r>
      <w:r w:rsidRPr="00D24ED7">
        <w:rPr>
          <w:rFonts w:hint="eastAsia"/>
          <w:sz w:val="24"/>
          <w:szCs w:val="24"/>
        </w:rPr>
        <w:t>号）；</w:t>
      </w:r>
    </w:p>
    <w:p w14:paraId="7A424FC0"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5</w:t>
      </w:r>
      <w:r w:rsidRPr="00D24ED7">
        <w:rPr>
          <w:rFonts w:hint="eastAsia"/>
          <w:sz w:val="24"/>
          <w:szCs w:val="24"/>
        </w:rPr>
        <w:t>）《国务院办公厅转发环境保护部等部门关于推进大气污染联防联控工作改善区域空气质量指导意见的通知》（国办发〔</w:t>
      </w:r>
      <w:r w:rsidRPr="00D24ED7">
        <w:rPr>
          <w:rFonts w:hint="eastAsia"/>
          <w:sz w:val="24"/>
          <w:szCs w:val="24"/>
        </w:rPr>
        <w:t>2010</w:t>
      </w:r>
      <w:r w:rsidRPr="00D24ED7">
        <w:rPr>
          <w:rFonts w:hint="eastAsia"/>
          <w:sz w:val="24"/>
          <w:szCs w:val="24"/>
        </w:rPr>
        <w:t>〕</w:t>
      </w:r>
      <w:r w:rsidRPr="00D24ED7">
        <w:rPr>
          <w:rFonts w:hint="eastAsia"/>
          <w:sz w:val="24"/>
          <w:szCs w:val="24"/>
        </w:rPr>
        <w:t xml:space="preserve">33 </w:t>
      </w:r>
      <w:r w:rsidRPr="00D24ED7">
        <w:rPr>
          <w:rFonts w:hint="eastAsia"/>
          <w:sz w:val="24"/>
          <w:szCs w:val="24"/>
        </w:rPr>
        <w:t>号）；</w:t>
      </w:r>
    </w:p>
    <w:p w14:paraId="5CFA792D"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6</w:t>
      </w:r>
      <w:r w:rsidRPr="00D24ED7">
        <w:rPr>
          <w:rFonts w:hint="eastAsia"/>
          <w:sz w:val="24"/>
          <w:szCs w:val="24"/>
        </w:rPr>
        <w:t>）《国务院关于印发大气污染防治行动计划的通知》（国发</w:t>
      </w:r>
      <w:r w:rsidRPr="00D24ED7">
        <w:rPr>
          <w:rFonts w:hint="eastAsia"/>
          <w:sz w:val="24"/>
          <w:szCs w:val="24"/>
        </w:rPr>
        <w:t xml:space="preserve">[2013]37 </w:t>
      </w:r>
      <w:r w:rsidRPr="00D24ED7">
        <w:rPr>
          <w:rFonts w:hint="eastAsia"/>
          <w:sz w:val="24"/>
          <w:szCs w:val="24"/>
        </w:rPr>
        <w:t>号）；</w:t>
      </w:r>
    </w:p>
    <w:p w14:paraId="10079A14"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7</w:t>
      </w:r>
      <w:r w:rsidRPr="00D24ED7">
        <w:rPr>
          <w:rFonts w:hint="eastAsia"/>
          <w:sz w:val="24"/>
          <w:szCs w:val="24"/>
        </w:rPr>
        <w:t>）《国务院关于印发水污染防治行动计划的通知》（国发</w:t>
      </w:r>
      <w:r w:rsidRPr="00D24ED7">
        <w:rPr>
          <w:rFonts w:hint="eastAsia"/>
          <w:sz w:val="24"/>
          <w:szCs w:val="24"/>
        </w:rPr>
        <w:t xml:space="preserve">[2015]17 </w:t>
      </w:r>
      <w:r w:rsidRPr="00D24ED7">
        <w:rPr>
          <w:rFonts w:hint="eastAsia"/>
          <w:sz w:val="24"/>
          <w:szCs w:val="24"/>
        </w:rPr>
        <w:t>号）；</w:t>
      </w:r>
    </w:p>
    <w:p w14:paraId="0EAEA5DE"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8</w:t>
      </w:r>
      <w:r w:rsidRPr="00D24ED7">
        <w:rPr>
          <w:rFonts w:hint="eastAsia"/>
          <w:sz w:val="24"/>
          <w:szCs w:val="24"/>
        </w:rPr>
        <w:t>）《国务院关于印发土壤污染防治行动计划的通知》（国发</w:t>
      </w:r>
      <w:r w:rsidRPr="00D24ED7">
        <w:rPr>
          <w:rFonts w:hint="eastAsia"/>
          <w:sz w:val="24"/>
          <w:szCs w:val="24"/>
        </w:rPr>
        <w:t xml:space="preserve">[2016]31 </w:t>
      </w:r>
      <w:r w:rsidRPr="00D24ED7">
        <w:rPr>
          <w:rFonts w:hint="eastAsia"/>
          <w:sz w:val="24"/>
          <w:szCs w:val="24"/>
        </w:rPr>
        <w:t>号）；</w:t>
      </w:r>
    </w:p>
    <w:p w14:paraId="5D1DFCC1"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9</w:t>
      </w:r>
      <w:r w:rsidRPr="00D24ED7">
        <w:rPr>
          <w:rFonts w:hint="eastAsia"/>
          <w:sz w:val="24"/>
          <w:szCs w:val="24"/>
        </w:rPr>
        <w:t>）《国务院关于印发国家环境保护“十三五”规划的通知》（国发〔</w:t>
      </w:r>
      <w:r w:rsidRPr="00D24ED7">
        <w:rPr>
          <w:rFonts w:hint="eastAsia"/>
          <w:sz w:val="24"/>
          <w:szCs w:val="24"/>
        </w:rPr>
        <w:t>2016</w:t>
      </w:r>
      <w:r w:rsidRPr="00D24ED7">
        <w:rPr>
          <w:rFonts w:hint="eastAsia"/>
          <w:sz w:val="24"/>
          <w:szCs w:val="24"/>
        </w:rPr>
        <w:t>〕</w:t>
      </w:r>
      <w:r w:rsidRPr="00D24ED7">
        <w:rPr>
          <w:rFonts w:hint="eastAsia"/>
          <w:sz w:val="24"/>
          <w:szCs w:val="24"/>
        </w:rPr>
        <w:t xml:space="preserve">65 </w:t>
      </w:r>
      <w:r w:rsidRPr="00D24ED7">
        <w:rPr>
          <w:rFonts w:hint="eastAsia"/>
          <w:sz w:val="24"/>
          <w:szCs w:val="24"/>
        </w:rPr>
        <w:t>号）；</w:t>
      </w:r>
    </w:p>
    <w:p w14:paraId="62766069"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10</w:t>
      </w:r>
      <w:r w:rsidRPr="00D24ED7">
        <w:rPr>
          <w:rFonts w:hint="eastAsia"/>
          <w:sz w:val="24"/>
          <w:szCs w:val="24"/>
        </w:rPr>
        <w:t>）《危险废物转移联单管理办法》（国家环境保护总局令第</w:t>
      </w:r>
      <w:r w:rsidRPr="00D24ED7">
        <w:rPr>
          <w:rFonts w:hint="eastAsia"/>
          <w:sz w:val="24"/>
          <w:szCs w:val="24"/>
        </w:rPr>
        <w:t xml:space="preserve">5 </w:t>
      </w:r>
      <w:r w:rsidRPr="00D24ED7">
        <w:rPr>
          <w:rFonts w:hint="eastAsia"/>
          <w:sz w:val="24"/>
          <w:szCs w:val="24"/>
        </w:rPr>
        <w:t>号）；</w:t>
      </w:r>
    </w:p>
    <w:p w14:paraId="725D965A"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11</w:t>
      </w:r>
      <w:r w:rsidRPr="00D24ED7">
        <w:rPr>
          <w:rFonts w:hint="eastAsia"/>
          <w:sz w:val="24"/>
          <w:szCs w:val="24"/>
        </w:rPr>
        <w:t>）《污染源自动监控管理办法》（国家环境保护总局令第</w:t>
      </w:r>
      <w:r w:rsidRPr="00D24ED7">
        <w:rPr>
          <w:rFonts w:hint="eastAsia"/>
          <w:sz w:val="24"/>
          <w:szCs w:val="24"/>
        </w:rPr>
        <w:t xml:space="preserve">28 </w:t>
      </w:r>
      <w:r w:rsidRPr="00D24ED7">
        <w:rPr>
          <w:rFonts w:hint="eastAsia"/>
          <w:sz w:val="24"/>
          <w:szCs w:val="24"/>
        </w:rPr>
        <w:t>号）；</w:t>
      </w:r>
    </w:p>
    <w:p w14:paraId="0B5DDE5A" w14:textId="77777777" w:rsidR="00D24ED7" w:rsidRPr="00D24ED7" w:rsidRDefault="00D24ED7" w:rsidP="00D24ED7">
      <w:pPr>
        <w:spacing w:line="360" w:lineRule="auto"/>
        <w:ind w:firstLineChars="200" w:firstLine="480"/>
        <w:rPr>
          <w:sz w:val="24"/>
          <w:szCs w:val="24"/>
        </w:rPr>
      </w:pPr>
      <w:r w:rsidRPr="00D24ED7">
        <w:rPr>
          <w:rFonts w:hint="eastAsia"/>
          <w:sz w:val="24"/>
          <w:szCs w:val="24"/>
        </w:rPr>
        <w:lastRenderedPageBreak/>
        <w:t>（</w:t>
      </w:r>
      <w:r w:rsidRPr="00D24ED7">
        <w:rPr>
          <w:rFonts w:hint="eastAsia"/>
          <w:sz w:val="24"/>
          <w:szCs w:val="24"/>
        </w:rPr>
        <w:t>12</w:t>
      </w:r>
      <w:r w:rsidRPr="00D24ED7">
        <w:rPr>
          <w:rFonts w:hint="eastAsia"/>
          <w:sz w:val="24"/>
          <w:szCs w:val="24"/>
        </w:rPr>
        <w:t>）《关于开展排放口规范化整治工作的通知》（环发〔</w:t>
      </w:r>
      <w:r w:rsidRPr="00D24ED7">
        <w:rPr>
          <w:rFonts w:hint="eastAsia"/>
          <w:sz w:val="24"/>
          <w:szCs w:val="24"/>
        </w:rPr>
        <w:t>1999</w:t>
      </w:r>
      <w:r w:rsidRPr="00D24ED7">
        <w:rPr>
          <w:rFonts w:hint="eastAsia"/>
          <w:sz w:val="24"/>
          <w:szCs w:val="24"/>
        </w:rPr>
        <w:t>〕</w:t>
      </w:r>
      <w:r w:rsidRPr="00D24ED7">
        <w:rPr>
          <w:rFonts w:hint="eastAsia"/>
          <w:sz w:val="24"/>
          <w:szCs w:val="24"/>
        </w:rPr>
        <w:t xml:space="preserve">24 </w:t>
      </w:r>
      <w:r w:rsidRPr="00D24ED7">
        <w:rPr>
          <w:rFonts w:hint="eastAsia"/>
          <w:sz w:val="24"/>
          <w:szCs w:val="24"/>
        </w:rPr>
        <w:t>号）；</w:t>
      </w:r>
    </w:p>
    <w:p w14:paraId="2B27ECA7"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13</w:t>
      </w:r>
      <w:r w:rsidRPr="00D24ED7">
        <w:rPr>
          <w:rFonts w:hint="eastAsia"/>
          <w:sz w:val="24"/>
          <w:szCs w:val="24"/>
        </w:rPr>
        <w:t>）《关于加强工业危险废物转移管理的通知》（环办〔</w:t>
      </w:r>
      <w:r w:rsidRPr="00D24ED7">
        <w:rPr>
          <w:rFonts w:hint="eastAsia"/>
          <w:sz w:val="24"/>
          <w:szCs w:val="24"/>
        </w:rPr>
        <w:t>2006</w:t>
      </w:r>
      <w:r w:rsidRPr="00D24ED7">
        <w:rPr>
          <w:rFonts w:hint="eastAsia"/>
          <w:sz w:val="24"/>
          <w:szCs w:val="24"/>
        </w:rPr>
        <w:t>〕</w:t>
      </w:r>
      <w:r w:rsidRPr="00D24ED7">
        <w:rPr>
          <w:rFonts w:hint="eastAsia"/>
          <w:sz w:val="24"/>
          <w:szCs w:val="24"/>
        </w:rPr>
        <w:t xml:space="preserve">34 </w:t>
      </w:r>
      <w:r w:rsidRPr="00D24ED7">
        <w:rPr>
          <w:rFonts w:hint="eastAsia"/>
          <w:sz w:val="24"/>
          <w:szCs w:val="24"/>
        </w:rPr>
        <w:t>号）；</w:t>
      </w:r>
    </w:p>
    <w:p w14:paraId="35AE80DC"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14</w:t>
      </w:r>
      <w:r w:rsidRPr="00D24ED7">
        <w:rPr>
          <w:rFonts w:hint="eastAsia"/>
          <w:sz w:val="24"/>
          <w:szCs w:val="24"/>
        </w:rPr>
        <w:t>）《三峡库区及其上游水污染防治规划（修订本）》（环发〔</w:t>
      </w:r>
      <w:r w:rsidRPr="00D24ED7">
        <w:rPr>
          <w:rFonts w:hint="eastAsia"/>
          <w:sz w:val="24"/>
          <w:szCs w:val="24"/>
        </w:rPr>
        <w:t>2008</w:t>
      </w:r>
      <w:r w:rsidRPr="00D24ED7">
        <w:rPr>
          <w:rFonts w:hint="eastAsia"/>
          <w:sz w:val="24"/>
          <w:szCs w:val="24"/>
        </w:rPr>
        <w:t>〕</w:t>
      </w:r>
      <w:r w:rsidRPr="00D24ED7">
        <w:rPr>
          <w:rFonts w:hint="eastAsia"/>
          <w:sz w:val="24"/>
          <w:szCs w:val="24"/>
        </w:rPr>
        <w:t xml:space="preserve">16 </w:t>
      </w:r>
      <w:r w:rsidRPr="00D24ED7">
        <w:rPr>
          <w:rFonts w:hint="eastAsia"/>
          <w:sz w:val="24"/>
          <w:szCs w:val="24"/>
        </w:rPr>
        <w:t>号）；</w:t>
      </w:r>
    </w:p>
    <w:p w14:paraId="029248A0" w14:textId="77777777" w:rsid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15</w:t>
      </w:r>
      <w:r w:rsidRPr="00D24ED7">
        <w:rPr>
          <w:rFonts w:hint="eastAsia"/>
          <w:sz w:val="24"/>
          <w:szCs w:val="24"/>
        </w:rPr>
        <w:t>）《关于印发</w:t>
      </w:r>
      <w:r w:rsidRPr="00D24ED7">
        <w:rPr>
          <w:rFonts w:hint="eastAsia"/>
          <w:sz w:val="24"/>
          <w:szCs w:val="24"/>
        </w:rPr>
        <w:t>&lt;</w:t>
      </w:r>
      <w:r w:rsidRPr="00D24ED7">
        <w:rPr>
          <w:rFonts w:hint="eastAsia"/>
          <w:sz w:val="24"/>
          <w:szCs w:val="24"/>
        </w:rPr>
        <w:t>国控污染源排放口污染物排放量计算方法</w:t>
      </w:r>
      <w:r w:rsidRPr="00D24ED7">
        <w:rPr>
          <w:rFonts w:hint="eastAsia"/>
          <w:sz w:val="24"/>
          <w:szCs w:val="24"/>
        </w:rPr>
        <w:t>&gt;</w:t>
      </w:r>
      <w:r w:rsidRPr="00D24ED7">
        <w:rPr>
          <w:rFonts w:hint="eastAsia"/>
          <w:sz w:val="24"/>
          <w:szCs w:val="24"/>
        </w:rPr>
        <w:t>的通知》（环办〔</w:t>
      </w:r>
      <w:r w:rsidRPr="00D24ED7">
        <w:rPr>
          <w:rFonts w:hint="eastAsia"/>
          <w:sz w:val="24"/>
          <w:szCs w:val="24"/>
        </w:rPr>
        <w:t>2011</w:t>
      </w:r>
      <w:r w:rsidRPr="00D24ED7">
        <w:rPr>
          <w:rFonts w:hint="eastAsia"/>
          <w:sz w:val="24"/>
          <w:szCs w:val="24"/>
        </w:rPr>
        <w:t>〕</w:t>
      </w:r>
      <w:r w:rsidRPr="00D24ED7">
        <w:rPr>
          <w:rFonts w:hint="eastAsia"/>
          <w:sz w:val="24"/>
          <w:szCs w:val="24"/>
        </w:rPr>
        <w:t xml:space="preserve">8 </w:t>
      </w:r>
      <w:r w:rsidRPr="00D24ED7">
        <w:rPr>
          <w:rFonts w:hint="eastAsia"/>
          <w:sz w:val="24"/>
          <w:szCs w:val="24"/>
        </w:rPr>
        <w:t>号）；</w:t>
      </w:r>
    </w:p>
    <w:p w14:paraId="40F8C74A"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16</w:t>
      </w:r>
      <w:r w:rsidRPr="00D24ED7">
        <w:rPr>
          <w:rFonts w:hint="eastAsia"/>
          <w:sz w:val="24"/>
          <w:szCs w:val="24"/>
        </w:rPr>
        <w:t>）《关于进一步加强环境影响评价管理防范环境风险的通知》（环发〔</w:t>
      </w:r>
      <w:r w:rsidRPr="00D24ED7">
        <w:rPr>
          <w:rFonts w:hint="eastAsia"/>
          <w:sz w:val="24"/>
          <w:szCs w:val="24"/>
        </w:rPr>
        <w:t>2012</w:t>
      </w:r>
      <w:r w:rsidRPr="00D24ED7">
        <w:rPr>
          <w:rFonts w:hint="eastAsia"/>
          <w:sz w:val="24"/>
          <w:szCs w:val="24"/>
        </w:rPr>
        <w:t>〕</w:t>
      </w:r>
      <w:r w:rsidRPr="00D24ED7">
        <w:rPr>
          <w:rFonts w:hint="eastAsia"/>
          <w:sz w:val="24"/>
          <w:szCs w:val="24"/>
        </w:rPr>
        <w:t xml:space="preserve">77 </w:t>
      </w:r>
      <w:r w:rsidRPr="00D24ED7">
        <w:rPr>
          <w:rFonts w:hint="eastAsia"/>
          <w:sz w:val="24"/>
          <w:szCs w:val="24"/>
        </w:rPr>
        <w:t>号）；</w:t>
      </w:r>
    </w:p>
    <w:p w14:paraId="23023F53"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17</w:t>
      </w:r>
      <w:r w:rsidRPr="00D24ED7">
        <w:rPr>
          <w:rFonts w:hint="eastAsia"/>
          <w:sz w:val="24"/>
          <w:szCs w:val="24"/>
        </w:rPr>
        <w:t>）《关于切实加强环境风险防范严格环境影响评价管理的通知》（环发〔</w:t>
      </w:r>
      <w:r w:rsidRPr="00D24ED7">
        <w:rPr>
          <w:rFonts w:hint="eastAsia"/>
          <w:sz w:val="24"/>
          <w:szCs w:val="24"/>
        </w:rPr>
        <w:t>2012</w:t>
      </w:r>
      <w:r w:rsidRPr="00D24ED7">
        <w:rPr>
          <w:rFonts w:hint="eastAsia"/>
          <w:sz w:val="24"/>
          <w:szCs w:val="24"/>
        </w:rPr>
        <w:t>〕</w:t>
      </w:r>
      <w:r w:rsidRPr="00D24ED7">
        <w:rPr>
          <w:rFonts w:hint="eastAsia"/>
          <w:sz w:val="24"/>
          <w:szCs w:val="24"/>
        </w:rPr>
        <w:t xml:space="preserve">98 </w:t>
      </w:r>
      <w:r w:rsidRPr="00D24ED7">
        <w:rPr>
          <w:rFonts w:hint="eastAsia"/>
          <w:sz w:val="24"/>
          <w:szCs w:val="24"/>
        </w:rPr>
        <w:t>号）</w:t>
      </w:r>
      <w:r>
        <w:rPr>
          <w:rFonts w:hint="eastAsia"/>
          <w:sz w:val="24"/>
          <w:szCs w:val="24"/>
        </w:rPr>
        <w:t>；</w:t>
      </w:r>
    </w:p>
    <w:p w14:paraId="28440AAD" w14:textId="290BC83B"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18</w:t>
      </w:r>
      <w:r w:rsidRPr="00D24ED7">
        <w:rPr>
          <w:rFonts w:hint="eastAsia"/>
          <w:sz w:val="24"/>
          <w:szCs w:val="24"/>
        </w:rPr>
        <w:t>）《国家危险废物名录》（</w:t>
      </w:r>
      <w:r w:rsidRPr="00D24ED7">
        <w:rPr>
          <w:rFonts w:hint="eastAsia"/>
          <w:sz w:val="24"/>
          <w:szCs w:val="24"/>
        </w:rPr>
        <w:t>20</w:t>
      </w:r>
      <w:r w:rsidR="00732B49">
        <w:rPr>
          <w:sz w:val="24"/>
          <w:szCs w:val="24"/>
        </w:rPr>
        <w:t>21</w:t>
      </w:r>
      <w:r w:rsidRPr="00D24ED7">
        <w:rPr>
          <w:rFonts w:hint="eastAsia"/>
          <w:sz w:val="24"/>
          <w:szCs w:val="24"/>
        </w:rPr>
        <w:t>年版）；</w:t>
      </w:r>
    </w:p>
    <w:p w14:paraId="555A592D" w14:textId="0422C972"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19</w:t>
      </w:r>
      <w:r w:rsidRPr="00D24ED7">
        <w:rPr>
          <w:rFonts w:hint="eastAsia"/>
          <w:sz w:val="24"/>
          <w:szCs w:val="24"/>
        </w:rPr>
        <w:t>）《危险化学品重大危险源监督管理暂行规定》（国家安全生产监督管理总局令第</w:t>
      </w:r>
      <w:r w:rsidRPr="00D24ED7">
        <w:rPr>
          <w:rFonts w:hint="eastAsia"/>
          <w:sz w:val="24"/>
          <w:szCs w:val="24"/>
        </w:rPr>
        <w:t xml:space="preserve">40 </w:t>
      </w:r>
      <w:r w:rsidRPr="00D24ED7">
        <w:rPr>
          <w:rFonts w:hint="eastAsia"/>
          <w:sz w:val="24"/>
          <w:szCs w:val="24"/>
        </w:rPr>
        <w:t>号</w:t>
      </w:r>
      <w:r w:rsidR="00886DCD">
        <w:rPr>
          <w:rFonts w:hint="eastAsia"/>
          <w:sz w:val="24"/>
          <w:szCs w:val="24"/>
        </w:rPr>
        <w:t>发布，</w:t>
      </w:r>
      <w:r w:rsidR="00886DCD">
        <w:rPr>
          <w:rFonts w:hint="eastAsia"/>
          <w:sz w:val="24"/>
          <w:szCs w:val="24"/>
        </w:rPr>
        <w:t>2</w:t>
      </w:r>
      <w:r w:rsidR="00886DCD">
        <w:rPr>
          <w:sz w:val="24"/>
          <w:szCs w:val="24"/>
        </w:rPr>
        <w:t>015</w:t>
      </w:r>
      <w:r w:rsidR="00886DCD">
        <w:rPr>
          <w:rFonts w:hint="eastAsia"/>
          <w:sz w:val="24"/>
          <w:szCs w:val="24"/>
        </w:rPr>
        <w:t>年</w:t>
      </w:r>
      <w:r w:rsidR="00886DCD" w:rsidRPr="00D24ED7">
        <w:rPr>
          <w:rFonts w:hint="eastAsia"/>
          <w:sz w:val="24"/>
          <w:szCs w:val="24"/>
        </w:rPr>
        <w:t>国家安全生产监督管理总局令第</w:t>
      </w:r>
      <w:r w:rsidR="00886DCD">
        <w:rPr>
          <w:sz w:val="24"/>
          <w:szCs w:val="24"/>
        </w:rPr>
        <w:t>79</w:t>
      </w:r>
      <w:r w:rsidR="00886DCD" w:rsidRPr="00D24ED7">
        <w:rPr>
          <w:rFonts w:hint="eastAsia"/>
          <w:sz w:val="24"/>
          <w:szCs w:val="24"/>
        </w:rPr>
        <w:t xml:space="preserve"> </w:t>
      </w:r>
      <w:r w:rsidR="00886DCD" w:rsidRPr="00D24ED7">
        <w:rPr>
          <w:rFonts w:hint="eastAsia"/>
          <w:sz w:val="24"/>
          <w:szCs w:val="24"/>
        </w:rPr>
        <w:t>号</w:t>
      </w:r>
      <w:r w:rsidR="00886DCD">
        <w:rPr>
          <w:rFonts w:hint="eastAsia"/>
          <w:sz w:val="24"/>
          <w:szCs w:val="24"/>
        </w:rPr>
        <w:t>修正</w:t>
      </w:r>
      <w:r w:rsidRPr="00D24ED7">
        <w:rPr>
          <w:rFonts w:hint="eastAsia"/>
          <w:sz w:val="24"/>
          <w:szCs w:val="24"/>
        </w:rPr>
        <w:t>）；</w:t>
      </w:r>
    </w:p>
    <w:p w14:paraId="061BF462" w14:textId="77777777" w:rsid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20</w:t>
      </w:r>
      <w:r w:rsidRPr="00D24ED7">
        <w:rPr>
          <w:rFonts w:hint="eastAsia"/>
          <w:sz w:val="24"/>
          <w:szCs w:val="24"/>
        </w:rPr>
        <w:t>）《危险化学品名录》（</w:t>
      </w:r>
      <w:r w:rsidRPr="00D24ED7">
        <w:rPr>
          <w:rFonts w:hint="eastAsia"/>
          <w:sz w:val="24"/>
          <w:szCs w:val="24"/>
        </w:rPr>
        <w:t xml:space="preserve">2015 </w:t>
      </w:r>
      <w:r w:rsidRPr="00D24ED7">
        <w:rPr>
          <w:rFonts w:hint="eastAsia"/>
          <w:sz w:val="24"/>
          <w:szCs w:val="24"/>
        </w:rPr>
        <w:t>年版）</w:t>
      </w:r>
      <w:r>
        <w:rPr>
          <w:rFonts w:hint="eastAsia"/>
          <w:sz w:val="24"/>
          <w:szCs w:val="24"/>
        </w:rPr>
        <w:t>。</w:t>
      </w:r>
    </w:p>
    <w:p w14:paraId="797B0FB1" w14:textId="77777777" w:rsidR="00D24ED7" w:rsidRPr="00D24ED7" w:rsidRDefault="00D24ED7" w:rsidP="00F64D3A">
      <w:pPr>
        <w:spacing w:line="360" w:lineRule="auto"/>
        <w:rPr>
          <w:sz w:val="24"/>
          <w:szCs w:val="24"/>
        </w:rPr>
      </w:pPr>
      <w:r w:rsidRPr="00D24ED7">
        <w:rPr>
          <w:rFonts w:hint="eastAsia"/>
          <w:sz w:val="24"/>
          <w:szCs w:val="24"/>
        </w:rPr>
        <w:t xml:space="preserve">2.1.3 </w:t>
      </w:r>
      <w:r w:rsidRPr="00D24ED7">
        <w:rPr>
          <w:rFonts w:hint="eastAsia"/>
          <w:sz w:val="24"/>
          <w:szCs w:val="24"/>
        </w:rPr>
        <w:t>地方性法规和文件</w:t>
      </w:r>
    </w:p>
    <w:p w14:paraId="0115ED12" w14:textId="77777777" w:rsidR="00D24ED7" w:rsidRPr="00D24ED7" w:rsidRDefault="00D24ED7" w:rsidP="00F64D3A">
      <w:pPr>
        <w:spacing w:line="360" w:lineRule="auto"/>
        <w:ind w:firstLineChars="200" w:firstLine="480"/>
        <w:rPr>
          <w:sz w:val="24"/>
          <w:szCs w:val="24"/>
        </w:rPr>
      </w:pPr>
      <w:r w:rsidRPr="00D24ED7">
        <w:rPr>
          <w:rFonts w:hint="eastAsia"/>
          <w:sz w:val="24"/>
          <w:szCs w:val="24"/>
        </w:rPr>
        <w:t>（</w:t>
      </w:r>
      <w:r w:rsidRPr="00D24ED7">
        <w:rPr>
          <w:rFonts w:hint="eastAsia"/>
          <w:sz w:val="24"/>
          <w:szCs w:val="24"/>
        </w:rPr>
        <w:t>1</w:t>
      </w:r>
      <w:r w:rsidRPr="00D24ED7">
        <w:rPr>
          <w:rFonts w:hint="eastAsia"/>
          <w:sz w:val="24"/>
          <w:szCs w:val="24"/>
        </w:rPr>
        <w:t>）《重庆市环境保护条例》（重庆市人民代表大会常务委员会公告</w:t>
      </w:r>
      <w:r w:rsidRPr="00D24ED7">
        <w:rPr>
          <w:rFonts w:hint="eastAsia"/>
          <w:sz w:val="24"/>
          <w:szCs w:val="24"/>
        </w:rPr>
        <w:t>[2017]</w:t>
      </w:r>
      <w:r w:rsidRPr="00D24ED7">
        <w:rPr>
          <w:rFonts w:hint="eastAsia"/>
          <w:sz w:val="24"/>
          <w:szCs w:val="24"/>
        </w:rPr>
        <w:t>第</w:t>
      </w:r>
      <w:r w:rsidRPr="00D24ED7">
        <w:rPr>
          <w:rFonts w:hint="eastAsia"/>
          <w:sz w:val="24"/>
          <w:szCs w:val="24"/>
        </w:rPr>
        <w:t xml:space="preserve">11 </w:t>
      </w:r>
      <w:r w:rsidRPr="00D24ED7">
        <w:rPr>
          <w:rFonts w:hint="eastAsia"/>
          <w:sz w:val="24"/>
          <w:szCs w:val="24"/>
        </w:rPr>
        <w:t>号）；</w:t>
      </w:r>
    </w:p>
    <w:p w14:paraId="41347114" w14:textId="77777777" w:rsidR="00D24ED7" w:rsidRPr="00D24ED7" w:rsidRDefault="00D24ED7" w:rsidP="00F64D3A">
      <w:pPr>
        <w:spacing w:line="360" w:lineRule="auto"/>
        <w:ind w:firstLineChars="200" w:firstLine="480"/>
        <w:rPr>
          <w:sz w:val="24"/>
          <w:szCs w:val="24"/>
        </w:rPr>
      </w:pPr>
      <w:r w:rsidRPr="00D24ED7">
        <w:rPr>
          <w:rFonts w:hint="eastAsia"/>
          <w:sz w:val="24"/>
          <w:szCs w:val="24"/>
        </w:rPr>
        <w:t>（</w:t>
      </w:r>
      <w:r w:rsidRPr="00D24ED7">
        <w:rPr>
          <w:rFonts w:hint="eastAsia"/>
          <w:sz w:val="24"/>
          <w:szCs w:val="24"/>
        </w:rPr>
        <w:t>2</w:t>
      </w:r>
      <w:r w:rsidRPr="00D24ED7">
        <w:rPr>
          <w:rFonts w:hint="eastAsia"/>
          <w:sz w:val="24"/>
          <w:szCs w:val="24"/>
        </w:rPr>
        <w:t>）《重庆市长江三峡水库库区及流域水污染防治条例》（重庆市人民代表大会常务委员会公告〔</w:t>
      </w:r>
      <w:r w:rsidRPr="00D24ED7">
        <w:rPr>
          <w:rFonts w:hint="eastAsia"/>
          <w:sz w:val="24"/>
          <w:szCs w:val="24"/>
        </w:rPr>
        <w:t>2011</w:t>
      </w:r>
      <w:r w:rsidRPr="00D24ED7">
        <w:rPr>
          <w:rFonts w:hint="eastAsia"/>
          <w:sz w:val="24"/>
          <w:szCs w:val="24"/>
        </w:rPr>
        <w:t>〕</w:t>
      </w:r>
      <w:r w:rsidRPr="00D24ED7">
        <w:rPr>
          <w:rFonts w:hint="eastAsia"/>
          <w:sz w:val="24"/>
          <w:szCs w:val="24"/>
        </w:rPr>
        <w:t xml:space="preserve">26 </w:t>
      </w:r>
      <w:r w:rsidRPr="00D24ED7">
        <w:rPr>
          <w:rFonts w:hint="eastAsia"/>
          <w:sz w:val="24"/>
          <w:szCs w:val="24"/>
        </w:rPr>
        <w:t>号）；</w:t>
      </w:r>
    </w:p>
    <w:p w14:paraId="13E2E62F" w14:textId="77777777" w:rsidR="00D24ED7" w:rsidRPr="00D24ED7" w:rsidRDefault="00D24ED7" w:rsidP="00F64D3A">
      <w:pPr>
        <w:spacing w:line="360" w:lineRule="auto"/>
        <w:ind w:firstLineChars="200" w:firstLine="480"/>
        <w:rPr>
          <w:sz w:val="24"/>
          <w:szCs w:val="24"/>
        </w:rPr>
      </w:pPr>
      <w:r w:rsidRPr="00D24ED7">
        <w:rPr>
          <w:rFonts w:hint="eastAsia"/>
          <w:sz w:val="24"/>
          <w:szCs w:val="24"/>
        </w:rPr>
        <w:t>（</w:t>
      </w:r>
      <w:r w:rsidRPr="00D24ED7">
        <w:rPr>
          <w:rFonts w:hint="eastAsia"/>
          <w:sz w:val="24"/>
          <w:szCs w:val="24"/>
        </w:rPr>
        <w:t>3</w:t>
      </w:r>
      <w:r w:rsidRPr="00D24ED7">
        <w:rPr>
          <w:rFonts w:hint="eastAsia"/>
          <w:sz w:val="24"/>
          <w:szCs w:val="24"/>
        </w:rPr>
        <w:t>）《中共重庆市委重庆市人民政府关于加快推进生态文明建设的意见》（渝委发</w:t>
      </w:r>
      <w:r w:rsidRPr="00D24ED7">
        <w:rPr>
          <w:rFonts w:hint="eastAsia"/>
          <w:sz w:val="24"/>
          <w:szCs w:val="24"/>
        </w:rPr>
        <w:t xml:space="preserve">[2014] 19 </w:t>
      </w:r>
      <w:r w:rsidRPr="00D24ED7">
        <w:rPr>
          <w:rFonts w:hint="eastAsia"/>
          <w:sz w:val="24"/>
          <w:szCs w:val="24"/>
        </w:rPr>
        <w:t>号）；</w:t>
      </w:r>
    </w:p>
    <w:p w14:paraId="02A556D2"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4</w:t>
      </w:r>
      <w:r w:rsidRPr="00D24ED7">
        <w:rPr>
          <w:rFonts w:hint="eastAsia"/>
          <w:sz w:val="24"/>
          <w:szCs w:val="24"/>
        </w:rPr>
        <w:t>）《重庆市环境噪声污染防治办法》（重庆市人民政府令第</w:t>
      </w:r>
      <w:r w:rsidRPr="00D24ED7">
        <w:rPr>
          <w:rFonts w:hint="eastAsia"/>
          <w:sz w:val="24"/>
          <w:szCs w:val="24"/>
        </w:rPr>
        <w:t xml:space="preserve">270 </w:t>
      </w:r>
      <w:r w:rsidRPr="00D24ED7">
        <w:rPr>
          <w:rFonts w:hint="eastAsia"/>
          <w:sz w:val="24"/>
          <w:szCs w:val="24"/>
        </w:rPr>
        <w:t>号）；</w:t>
      </w:r>
    </w:p>
    <w:p w14:paraId="1C005D2E" w14:textId="77777777" w:rsidR="00D24ED7" w:rsidRPr="00D24ED7" w:rsidRDefault="00D24ED7" w:rsidP="00F64D3A">
      <w:pPr>
        <w:spacing w:line="360" w:lineRule="auto"/>
        <w:ind w:firstLineChars="200" w:firstLine="480"/>
        <w:rPr>
          <w:sz w:val="24"/>
          <w:szCs w:val="24"/>
        </w:rPr>
      </w:pPr>
      <w:r w:rsidRPr="00D24ED7">
        <w:rPr>
          <w:rFonts w:hint="eastAsia"/>
          <w:sz w:val="24"/>
          <w:szCs w:val="24"/>
        </w:rPr>
        <w:t>（</w:t>
      </w:r>
      <w:r w:rsidRPr="00D24ED7">
        <w:rPr>
          <w:rFonts w:hint="eastAsia"/>
          <w:sz w:val="24"/>
          <w:szCs w:val="24"/>
        </w:rPr>
        <w:t>5</w:t>
      </w:r>
      <w:r w:rsidRPr="00D24ED7">
        <w:rPr>
          <w:rFonts w:hint="eastAsia"/>
          <w:sz w:val="24"/>
          <w:szCs w:val="24"/>
        </w:rPr>
        <w:t>）《重庆市地面水域适用功能类别划分规定》（渝府发〔</w:t>
      </w:r>
      <w:r w:rsidRPr="00D24ED7">
        <w:rPr>
          <w:rFonts w:hint="eastAsia"/>
          <w:sz w:val="24"/>
          <w:szCs w:val="24"/>
        </w:rPr>
        <w:t>1998</w:t>
      </w:r>
      <w:r w:rsidRPr="00D24ED7">
        <w:rPr>
          <w:rFonts w:hint="eastAsia"/>
          <w:sz w:val="24"/>
          <w:szCs w:val="24"/>
        </w:rPr>
        <w:t>〕</w:t>
      </w:r>
      <w:r w:rsidR="00F64D3A">
        <w:rPr>
          <w:rFonts w:hint="eastAsia"/>
          <w:sz w:val="24"/>
          <w:szCs w:val="24"/>
        </w:rPr>
        <w:t>89</w:t>
      </w:r>
      <w:r w:rsidRPr="00D24ED7">
        <w:rPr>
          <w:rFonts w:hint="eastAsia"/>
          <w:sz w:val="24"/>
          <w:szCs w:val="24"/>
        </w:rPr>
        <w:t>号）、《重庆市环境保护局关于调整部分地表水域功能类别的通知》（渝环发〔</w:t>
      </w:r>
      <w:r w:rsidRPr="00D24ED7">
        <w:rPr>
          <w:rFonts w:hint="eastAsia"/>
          <w:sz w:val="24"/>
          <w:szCs w:val="24"/>
        </w:rPr>
        <w:t>2009</w:t>
      </w:r>
      <w:r w:rsidRPr="00D24ED7">
        <w:rPr>
          <w:rFonts w:hint="eastAsia"/>
          <w:sz w:val="24"/>
          <w:szCs w:val="24"/>
        </w:rPr>
        <w:t>〕</w:t>
      </w:r>
      <w:r w:rsidRPr="00D24ED7">
        <w:rPr>
          <w:rFonts w:hint="eastAsia"/>
          <w:sz w:val="24"/>
          <w:szCs w:val="24"/>
        </w:rPr>
        <w:t xml:space="preserve">110 </w:t>
      </w:r>
      <w:r w:rsidRPr="00D24ED7">
        <w:rPr>
          <w:rFonts w:hint="eastAsia"/>
          <w:sz w:val="24"/>
          <w:szCs w:val="24"/>
        </w:rPr>
        <w:t>号）、《重庆市人民政府批转重庆市地表水环境功能类别调整方案的通知》（渝府发〔</w:t>
      </w:r>
      <w:r w:rsidRPr="00D24ED7">
        <w:rPr>
          <w:rFonts w:hint="eastAsia"/>
          <w:sz w:val="24"/>
          <w:szCs w:val="24"/>
        </w:rPr>
        <w:t>2012</w:t>
      </w:r>
      <w:r w:rsidRPr="00D24ED7">
        <w:rPr>
          <w:rFonts w:hint="eastAsia"/>
          <w:sz w:val="24"/>
          <w:szCs w:val="24"/>
        </w:rPr>
        <w:t>〕</w:t>
      </w:r>
      <w:r w:rsidRPr="00D24ED7">
        <w:rPr>
          <w:rFonts w:hint="eastAsia"/>
          <w:sz w:val="24"/>
          <w:szCs w:val="24"/>
        </w:rPr>
        <w:t xml:space="preserve">4 </w:t>
      </w:r>
      <w:r w:rsidRPr="00D24ED7">
        <w:rPr>
          <w:rFonts w:hint="eastAsia"/>
          <w:sz w:val="24"/>
          <w:szCs w:val="24"/>
        </w:rPr>
        <w:t>号）、《重庆市人民政府关于批转重庆市地表水环境功能类别局部调整方案的通知》（渝府发〔</w:t>
      </w:r>
      <w:r w:rsidRPr="00D24ED7">
        <w:rPr>
          <w:rFonts w:hint="eastAsia"/>
          <w:sz w:val="24"/>
          <w:szCs w:val="24"/>
        </w:rPr>
        <w:t>2016</w:t>
      </w:r>
      <w:r w:rsidRPr="00D24ED7">
        <w:rPr>
          <w:rFonts w:hint="eastAsia"/>
          <w:sz w:val="24"/>
          <w:szCs w:val="24"/>
        </w:rPr>
        <w:t>〕</w:t>
      </w:r>
      <w:r w:rsidRPr="00D24ED7">
        <w:rPr>
          <w:rFonts w:hint="eastAsia"/>
          <w:sz w:val="24"/>
          <w:szCs w:val="24"/>
        </w:rPr>
        <w:t xml:space="preserve">43 </w:t>
      </w:r>
      <w:r w:rsidRPr="00D24ED7">
        <w:rPr>
          <w:rFonts w:hint="eastAsia"/>
          <w:sz w:val="24"/>
          <w:szCs w:val="24"/>
        </w:rPr>
        <w:t>号）；</w:t>
      </w:r>
    </w:p>
    <w:p w14:paraId="55036B9A" w14:textId="77777777" w:rsidR="00D24ED7" w:rsidRPr="00D24ED7" w:rsidRDefault="00D24ED7" w:rsidP="00F64D3A">
      <w:pPr>
        <w:spacing w:line="360" w:lineRule="auto"/>
        <w:ind w:firstLineChars="200" w:firstLine="480"/>
        <w:rPr>
          <w:sz w:val="24"/>
          <w:szCs w:val="24"/>
        </w:rPr>
      </w:pPr>
      <w:r w:rsidRPr="00D24ED7">
        <w:rPr>
          <w:rFonts w:hint="eastAsia"/>
          <w:sz w:val="24"/>
          <w:szCs w:val="24"/>
        </w:rPr>
        <w:t>（</w:t>
      </w:r>
      <w:r w:rsidRPr="00D24ED7">
        <w:rPr>
          <w:rFonts w:hint="eastAsia"/>
          <w:sz w:val="24"/>
          <w:szCs w:val="24"/>
        </w:rPr>
        <w:t>6</w:t>
      </w:r>
      <w:r w:rsidRPr="00D24ED7">
        <w:rPr>
          <w:rFonts w:hint="eastAsia"/>
          <w:sz w:val="24"/>
          <w:szCs w:val="24"/>
        </w:rPr>
        <w:t>）《重庆市人民政府办公厅关于调整万州区等</w:t>
      </w:r>
      <w:r w:rsidRPr="00D24ED7">
        <w:rPr>
          <w:rFonts w:hint="eastAsia"/>
          <w:sz w:val="24"/>
          <w:szCs w:val="24"/>
        </w:rPr>
        <w:t xml:space="preserve">36 </w:t>
      </w:r>
      <w:r w:rsidRPr="00D24ED7">
        <w:rPr>
          <w:rFonts w:hint="eastAsia"/>
          <w:sz w:val="24"/>
          <w:szCs w:val="24"/>
        </w:rPr>
        <w:t>个区县（自治县）集中式饮用水水源保护区的通知渝府办》（〔</w:t>
      </w:r>
      <w:r w:rsidRPr="00D24ED7">
        <w:rPr>
          <w:rFonts w:hint="eastAsia"/>
          <w:sz w:val="24"/>
          <w:szCs w:val="24"/>
        </w:rPr>
        <w:t>2016</w:t>
      </w:r>
      <w:r w:rsidRPr="00D24ED7">
        <w:rPr>
          <w:rFonts w:hint="eastAsia"/>
          <w:sz w:val="24"/>
          <w:szCs w:val="24"/>
        </w:rPr>
        <w:t>〕</w:t>
      </w:r>
      <w:r w:rsidRPr="00D24ED7">
        <w:rPr>
          <w:rFonts w:hint="eastAsia"/>
          <w:sz w:val="24"/>
          <w:szCs w:val="24"/>
        </w:rPr>
        <w:t xml:space="preserve">19 </w:t>
      </w:r>
      <w:r w:rsidRPr="00D24ED7">
        <w:rPr>
          <w:rFonts w:hint="eastAsia"/>
          <w:sz w:val="24"/>
          <w:szCs w:val="24"/>
        </w:rPr>
        <w:t>号）；</w:t>
      </w:r>
    </w:p>
    <w:p w14:paraId="7F43E522" w14:textId="77777777" w:rsidR="00D24ED7" w:rsidRPr="00D24ED7" w:rsidRDefault="00D24ED7" w:rsidP="00D24ED7">
      <w:pPr>
        <w:spacing w:line="360" w:lineRule="auto"/>
        <w:ind w:firstLineChars="200" w:firstLine="480"/>
        <w:rPr>
          <w:sz w:val="24"/>
          <w:szCs w:val="24"/>
        </w:rPr>
      </w:pPr>
      <w:r w:rsidRPr="00D24ED7">
        <w:rPr>
          <w:rFonts w:hint="eastAsia"/>
          <w:sz w:val="24"/>
          <w:szCs w:val="24"/>
        </w:rPr>
        <w:lastRenderedPageBreak/>
        <w:t>（</w:t>
      </w:r>
      <w:r w:rsidRPr="00D24ED7">
        <w:rPr>
          <w:rFonts w:hint="eastAsia"/>
          <w:sz w:val="24"/>
          <w:szCs w:val="24"/>
        </w:rPr>
        <w:t>7</w:t>
      </w:r>
      <w:r w:rsidRPr="00D24ED7">
        <w:rPr>
          <w:rFonts w:hint="eastAsia"/>
          <w:sz w:val="24"/>
          <w:szCs w:val="24"/>
        </w:rPr>
        <w:t>）《重庆市环境空气质量功能区划分规定》（渝府发〔</w:t>
      </w:r>
      <w:r w:rsidRPr="00D24ED7">
        <w:rPr>
          <w:rFonts w:hint="eastAsia"/>
          <w:sz w:val="24"/>
          <w:szCs w:val="24"/>
        </w:rPr>
        <w:t>2016</w:t>
      </w:r>
      <w:r w:rsidRPr="00D24ED7">
        <w:rPr>
          <w:rFonts w:hint="eastAsia"/>
          <w:sz w:val="24"/>
          <w:szCs w:val="24"/>
        </w:rPr>
        <w:t>〕</w:t>
      </w:r>
      <w:r w:rsidRPr="00D24ED7">
        <w:rPr>
          <w:rFonts w:hint="eastAsia"/>
          <w:sz w:val="24"/>
          <w:szCs w:val="24"/>
        </w:rPr>
        <w:t xml:space="preserve">19 </w:t>
      </w:r>
      <w:r w:rsidRPr="00D24ED7">
        <w:rPr>
          <w:rFonts w:hint="eastAsia"/>
          <w:sz w:val="24"/>
          <w:szCs w:val="24"/>
        </w:rPr>
        <w:t>号）；</w:t>
      </w:r>
    </w:p>
    <w:p w14:paraId="6ABA42A8" w14:textId="77777777" w:rsidR="00D24ED7" w:rsidRPr="00D24ED7" w:rsidRDefault="00D24ED7" w:rsidP="00F64D3A">
      <w:pPr>
        <w:spacing w:line="360" w:lineRule="auto"/>
        <w:ind w:firstLineChars="200" w:firstLine="480"/>
        <w:rPr>
          <w:sz w:val="24"/>
          <w:szCs w:val="24"/>
        </w:rPr>
      </w:pPr>
      <w:r w:rsidRPr="00D24ED7">
        <w:rPr>
          <w:rFonts w:hint="eastAsia"/>
          <w:sz w:val="24"/>
          <w:szCs w:val="24"/>
        </w:rPr>
        <w:t>（</w:t>
      </w:r>
      <w:r w:rsidRPr="00D24ED7">
        <w:rPr>
          <w:rFonts w:hint="eastAsia"/>
          <w:sz w:val="24"/>
          <w:szCs w:val="24"/>
        </w:rPr>
        <w:t>8</w:t>
      </w:r>
      <w:r w:rsidRPr="00D24ED7">
        <w:rPr>
          <w:rFonts w:hint="eastAsia"/>
          <w:sz w:val="24"/>
          <w:szCs w:val="24"/>
        </w:rPr>
        <w:t>）《重庆市人民政府办公厅关于印发重庆市工业项目环境准入规定（修订）的通知》（渝办发〔</w:t>
      </w:r>
      <w:r w:rsidRPr="00D24ED7">
        <w:rPr>
          <w:rFonts w:hint="eastAsia"/>
          <w:sz w:val="24"/>
          <w:szCs w:val="24"/>
        </w:rPr>
        <w:t>2012</w:t>
      </w:r>
      <w:r w:rsidRPr="00D24ED7">
        <w:rPr>
          <w:rFonts w:hint="eastAsia"/>
          <w:sz w:val="24"/>
          <w:szCs w:val="24"/>
        </w:rPr>
        <w:t>〕</w:t>
      </w:r>
      <w:r w:rsidRPr="00D24ED7">
        <w:rPr>
          <w:rFonts w:hint="eastAsia"/>
          <w:sz w:val="24"/>
          <w:szCs w:val="24"/>
        </w:rPr>
        <w:t xml:space="preserve">142 </w:t>
      </w:r>
      <w:r w:rsidRPr="00D24ED7">
        <w:rPr>
          <w:rFonts w:hint="eastAsia"/>
          <w:sz w:val="24"/>
          <w:szCs w:val="24"/>
        </w:rPr>
        <w:t>号）；</w:t>
      </w:r>
    </w:p>
    <w:p w14:paraId="069C2A3C" w14:textId="77777777" w:rsidR="00F64D3A" w:rsidRPr="00F64D3A" w:rsidRDefault="00F64D3A" w:rsidP="00F64D3A">
      <w:pPr>
        <w:spacing w:line="360" w:lineRule="auto"/>
        <w:ind w:firstLineChars="200" w:firstLine="480"/>
        <w:rPr>
          <w:sz w:val="24"/>
          <w:szCs w:val="24"/>
        </w:rPr>
      </w:pPr>
      <w:r w:rsidRPr="00F64D3A">
        <w:rPr>
          <w:rFonts w:hint="eastAsia"/>
          <w:sz w:val="24"/>
          <w:szCs w:val="24"/>
        </w:rPr>
        <w:t>（</w:t>
      </w:r>
      <w:r w:rsidRPr="00F64D3A">
        <w:rPr>
          <w:rFonts w:hint="eastAsia"/>
          <w:sz w:val="24"/>
          <w:szCs w:val="24"/>
        </w:rPr>
        <w:t>9</w:t>
      </w:r>
      <w:r w:rsidRPr="00F64D3A">
        <w:rPr>
          <w:rFonts w:hint="eastAsia"/>
          <w:sz w:val="24"/>
          <w:szCs w:val="24"/>
        </w:rPr>
        <w:t>）《重庆市环境保护局关于印发城市区域环境噪声标准适用区域划分规定调整方案的通知》（渝环发〔</w:t>
      </w:r>
      <w:r w:rsidRPr="00F64D3A">
        <w:rPr>
          <w:rFonts w:hint="eastAsia"/>
          <w:sz w:val="24"/>
          <w:szCs w:val="24"/>
        </w:rPr>
        <w:t>2007</w:t>
      </w:r>
      <w:r w:rsidRPr="00F64D3A">
        <w:rPr>
          <w:rFonts w:hint="eastAsia"/>
          <w:sz w:val="24"/>
          <w:szCs w:val="24"/>
        </w:rPr>
        <w:t>〕</w:t>
      </w:r>
      <w:r w:rsidRPr="00F64D3A">
        <w:rPr>
          <w:rFonts w:hint="eastAsia"/>
          <w:sz w:val="24"/>
          <w:szCs w:val="24"/>
        </w:rPr>
        <w:t xml:space="preserve">39 </w:t>
      </w:r>
      <w:r w:rsidRPr="00F64D3A">
        <w:rPr>
          <w:rFonts w:hint="eastAsia"/>
          <w:sz w:val="24"/>
          <w:szCs w:val="24"/>
        </w:rPr>
        <w:t>号）；</w:t>
      </w:r>
    </w:p>
    <w:p w14:paraId="300CF54C" w14:textId="77777777" w:rsidR="00D24ED7" w:rsidRDefault="00F64D3A" w:rsidP="00F64D3A">
      <w:pPr>
        <w:spacing w:line="360" w:lineRule="auto"/>
        <w:ind w:firstLineChars="200" w:firstLine="480"/>
        <w:rPr>
          <w:sz w:val="24"/>
          <w:szCs w:val="24"/>
        </w:rPr>
      </w:pPr>
      <w:r w:rsidRPr="00F64D3A">
        <w:rPr>
          <w:rFonts w:hint="eastAsia"/>
          <w:sz w:val="24"/>
          <w:szCs w:val="24"/>
        </w:rPr>
        <w:t>（</w:t>
      </w:r>
      <w:r w:rsidRPr="00F64D3A">
        <w:rPr>
          <w:rFonts w:hint="eastAsia"/>
          <w:sz w:val="24"/>
          <w:szCs w:val="24"/>
        </w:rPr>
        <w:t>10</w:t>
      </w:r>
      <w:r w:rsidRPr="00F64D3A">
        <w:rPr>
          <w:rFonts w:hint="eastAsia"/>
          <w:sz w:val="24"/>
          <w:szCs w:val="24"/>
        </w:rPr>
        <w:t>）《重庆市环境保护局关于修正城市区域环境噪声标准适用区域划分规定调整方案有关内容的通知》（渝环发〔</w:t>
      </w:r>
      <w:r w:rsidRPr="00F64D3A">
        <w:rPr>
          <w:rFonts w:hint="eastAsia"/>
          <w:sz w:val="24"/>
          <w:szCs w:val="24"/>
        </w:rPr>
        <w:t>2007</w:t>
      </w:r>
      <w:r w:rsidRPr="00F64D3A">
        <w:rPr>
          <w:rFonts w:hint="eastAsia"/>
          <w:sz w:val="24"/>
          <w:szCs w:val="24"/>
        </w:rPr>
        <w:t>〕</w:t>
      </w:r>
      <w:r w:rsidRPr="00F64D3A">
        <w:rPr>
          <w:rFonts w:hint="eastAsia"/>
          <w:sz w:val="24"/>
          <w:szCs w:val="24"/>
        </w:rPr>
        <w:t xml:space="preserve">78 </w:t>
      </w:r>
      <w:r w:rsidRPr="00F64D3A">
        <w:rPr>
          <w:rFonts w:hint="eastAsia"/>
          <w:sz w:val="24"/>
          <w:szCs w:val="24"/>
        </w:rPr>
        <w:t>号）；</w:t>
      </w:r>
    </w:p>
    <w:p w14:paraId="7C2B329B" w14:textId="77777777" w:rsidR="00F64D3A" w:rsidRPr="00F64D3A" w:rsidRDefault="00F64D3A" w:rsidP="00F64D3A">
      <w:pPr>
        <w:spacing w:line="360" w:lineRule="auto"/>
        <w:ind w:firstLineChars="200" w:firstLine="480"/>
        <w:rPr>
          <w:sz w:val="24"/>
          <w:szCs w:val="24"/>
        </w:rPr>
      </w:pPr>
      <w:r w:rsidRPr="00F64D3A">
        <w:rPr>
          <w:rFonts w:hint="eastAsia"/>
          <w:sz w:val="24"/>
          <w:szCs w:val="24"/>
        </w:rPr>
        <w:t>（</w:t>
      </w:r>
      <w:r w:rsidRPr="00F64D3A">
        <w:rPr>
          <w:rFonts w:hint="eastAsia"/>
          <w:sz w:val="24"/>
          <w:szCs w:val="24"/>
        </w:rPr>
        <w:t>11</w:t>
      </w:r>
      <w:r w:rsidRPr="00F64D3A">
        <w:rPr>
          <w:rFonts w:hint="eastAsia"/>
          <w:sz w:val="24"/>
          <w:szCs w:val="24"/>
        </w:rPr>
        <w:t>）《重庆市环境保护局关于印发重庆市排污口规范化清理整治实施方案的通知》（渝环发〔</w:t>
      </w:r>
      <w:r w:rsidRPr="00F64D3A">
        <w:rPr>
          <w:rFonts w:hint="eastAsia"/>
          <w:sz w:val="24"/>
          <w:szCs w:val="24"/>
        </w:rPr>
        <w:t>2012</w:t>
      </w:r>
      <w:r w:rsidRPr="00F64D3A">
        <w:rPr>
          <w:rFonts w:hint="eastAsia"/>
          <w:sz w:val="24"/>
          <w:szCs w:val="24"/>
        </w:rPr>
        <w:t>〕</w:t>
      </w:r>
      <w:r w:rsidRPr="00F64D3A">
        <w:rPr>
          <w:rFonts w:hint="eastAsia"/>
          <w:sz w:val="24"/>
          <w:szCs w:val="24"/>
        </w:rPr>
        <w:t xml:space="preserve">26 </w:t>
      </w:r>
      <w:r w:rsidRPr="00F64D3A">
        <w:rPr>
          <w:rFonts w:hint="eastAsia"/>
          <w:sz w:val="24"/>
          <w:szCs w:val="24"/>
        </w:rPr>
        <w:t>号）；</w:t>
      </w:r>
    </w:p>
    <w:p w14:paraId="204167E3" w14:textId="77777777" w:rsidR="00F64D3A" w:rsidRPr="00F64D3A" w:rsidRDefault="00F64D3A" w:rsidP="00F64D3A">
      <w:pPr>
        <w:spacing w:line="360" w:lineRule="auto"/>
        <w:ind w:firstLineChars="200" w:firstLine="480"/>
        <w:rPr>
          <w:sz w:val="24"/>
          <w:szCs w:val="24"/>
        </w:rPr>
      </w:pPr>
      <w:r w:rsidRPr="00F64D3A">
        <w:rPr>
          <w:rFonts w:hint="eastAsia"/>
          <w:sz w:val="24"/>
          <w:szCs w:val="24"/>
        </w:rPr>
        <w:t>（</w:t>
      </w:r>
      <w:r w:rsidRPr="00F64D3A">
        <w:rPr>
          <w:rFonts w:hint="eastAsia"/>
          <w:sz w:val="24"/>
          <w:szCs w:val="24"/>
        </w:rPr>
        <w:t>12</w:t>
      </w:r>
      <w:r w:rsidRPr="00F64D3A">
        <w:rPr>
          <w:rFonts w:hint="eastAsia"/>
          <w:sz w:val="24"/>
          <w:szCs w:val="24"/>
        </w:rPr>
        <w:t>）《重庆市人民政府办公厅关于印发重庆市进一步推进排污权（污水、废气、垃圾）有偿使用和交易工作实施方案的通知》（渝府办发</w:t>
      </w:r>
      <w:r w:rsidRPr="00F64D3A">
        <w:rPr>
          <w:rFonts w:hint="eastAsia"/>
          <w:sz w:val="24"/>
          <w:szCs w:val="24"/>
        </w:rPr>
        <w:t xml:space="preserve">[2014]178 </w:t>
      </w:r>
      <w:r w:rsidRPr="00F64D3A">
        <w:rPr>
          <w:rFonts w:hint="eastAsia"/>
          <w:sz w:val="24"/>
          <w:szCs w:val="24"/>
        </w:rPr>
        <w:t>号）；</w:t>
      </w:r>
    </w:p>
    <w:p w14:paraId="083B2172" w14:textId="77777777" w:rsidR="00D24ED7" w:rsidRPr="00F64D3A" w:rsidRDefault="00F64D3A" w:rsidP="00F64D3A">
      <w:pPr>
        <w:spacing w:line="360" w:lineRule="auto"/>
        <w:ind w:firstLineChars="200" w:firstLine="480"/>
        <w:rPr>
          <w:sz w:val="24"/>
          <w:szCs w:val="24"/>
        </w:rPr>
      </w:pPr>
      <w:r w:rsidRPr="00F64D3A">
        <w:rPr>
          <w:rFonts w:hint="eastAsia"/>
          <w:sz w:val="24"/>
          <w:szCs w:val="24"/>
        </w:rPr>
        <w:t>（</w:t>
      </w:r>
      <w:r w:rsidRPr="00F64D3A">
        <w:rPr>
          <w:rFonts w:hint="eastAsia"/>
          <w:sz w:val="24"/>
          <w:szCs w:val="24"/>
        </w:rPr>
        <w:t>13</w:t>
      </w:r>
      <w:r w:rsidRPr="00F64D3A">
        <w:rPr>
          <w:rFonts w:hint="eastAsia"/>
          <w:sz w:val="24"/>
          <w:szCs w:val="24"/>
        </w:rPr>
        <w:t>）《重庆市环境保护局关于印发重庆市工业企业排污权有偿使用和交易工作实施细则（试行）的通知》（渝环发）。</w:t>
      </w:r>
    </w:p>
    <w:p w14:paraId="5F7ECBCF" w14:textId="77777777" w:rsidR="0001153E" w:rsidRPr="00D73996" w:rsidRDefault="00C648F1">
      <w:pPr>
        <w:spacing w:line="360" w:lineRule="auto"/>
        <w:outlineLvl w:val="1"/>
        <w:rPr>
          <w:b/>
          <w:bCs/>
          <w:sz w:val="24"/>
          <w:szCs w:val="24"/>
        </w:rPr>
      </w:pPr>
      <w:bookmarkStart w:id="39" w:name="_Toc78358073"/>
      <w:r w:rsidRPr="00D73996">
        <w:rPr>
          <w:b/>
          <w:bCs/>
          <w:sz w:val="24"/>
          <w:szCs w:val="24"/>
        </w:rPr>
        <w:t>2.</w:t>
      </w:r>
      <w:r w:rsidR="00F64D3A">
        <w:rPr>
          <w:rFonts w:hint="eastAsia"/>
          <w:b/>
          <w:bCs/>
          <w:sz w:val="24"/>
          <w:szCs w:val="24"/>
        </w:rPr>
        <w:t>2</w:t>
      </w:r>
      <w:r w:rsidRPr="00D73996">
        <w:rPr>
          <w:b/>
          <w:bCs/>
          <w:sz w:val="24"/>
          <w:szCs w:val="24"/>
        </w:rPr>
        <w:t>设项目竣工环境保护验收技术规范</w:t>
      </w:r>
      <w:bookmarkEnd w:id="39"/>
    </w:p>
    <w:p w14:paraId="1E5DA349" w14:textId="77777777" w:rsidR="00D24ED7" w:rsidRPr="00D24ED7"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1</w:t>
      </w:r>
      <w:r w:rsidRPr="00D24ED7">
        <w:rPr>
          <w:rFonts w:hint="eastAsia"/>
          <w:sz w:val="24"/>
          <w:szCs w:val="24"/>
        </w:rPr>
        <w:t>）《建设项目竣工环境保护验收暂行办法》（国环规环评</w:t>
      </w:r>
      <w:r w:rsidRPr="00D24ED7">
        <w:rPr>
          <w:rFonts w:hint="eastAsia"/>
          <w:sz w:val="24"/>
          <w:szCs w:val="24"/>
        </w:rPr>
        <w:t>[2017]4</w:t>
      </w:r>
      <w:r w:rsidRPr="00D24ED7">
        <w:rPr>
          <w:rFonts w:hint="eastAsia"/>
          <w:sz w:val="24"/>
          <w:szCs w:val="24"/>
        </w:rPr>
        <w:t>号）；</w:t>
      </w:r>
    </w:p>
    <w:p w14:paraId="094DEE41" w14:textId="77777777" w:rsidR="0001153E" w:rsidRPr="00D73996" w:rsidRDefault="00D24ED7" w:rsidP="00D24ED7">
      <w:pPr>
        <w:spacing w:line="360" w:lineRule="auto"/>
        <w:ind w:firstLineChars="200" w:firstLine="480"/>
        <w:rPr>
          <w:sz w:val="24"/>
          <w:szCs w:val="24"/>
        </w:rPr>
      </w:pPr>
      <w:r w:rsidRPr="00D24ED7">
        <w:rPr>
          <w:rFonts w:hint="eastAsia"/>
          <w:sz w:val="24"/>
          <w:szCs w:val="24"/>
        </w:rPr>
        <w:t>（</w:t>
      </w:r>
      <w:r w:rsidRPr="00D24ED7">
        <w:rPr>
          <w:rFonts w:hint="eastAsia"/>
          <w:sz w:val="24"/>
          <w:szCs w:val="24"/>
        </w:rPr>
        <w:t>2</w:t>
      </w:r>
      <w:r w:rsidRPr="00D24ED7">
        <w:rPr>
          <w:rFonts w:hint="eastAsia"/>
          <w:sz w:val="24"/>
          <w:szCs w:val="24"/>
        </w:rPr>
        <w:t>）《建设项目竣工环境保护验收技术指南污染影响类》（生态环境部公告</w:t>
      </w:r>
      <w:r w:rsidRPr="00D24ED7">
        <w:rPr>
          <w:rFonts w:hint="eastAsia"/>
          <w:sz w:val="24"/>
          <w:szCs w:val="24"/>
        </w:rPr>
        <w:t xml:space="preserve">2018 </w:t>
      </w:r>
      <w:r w:rsidRPr="00D24ED7">
        <w:rPr>
          <w:rFonts w:hint="eastAsia"/>
          <w:sz w:val="24"/>
          <w:szCs w:val="24"/>
        </w:rPr>
        <w:t>年第</w:t>
      </w:r>
      <w:r w:rsidRPr="00D24ED7">
        <w:rPr>
          <w:rFonts w:hint="eastAsia"/>
          <w:sz w:val="24"/>
          <w:szCs w:val="24"/>
        </w:rPr>
        <w:t xml:space="preserve">9 </w:t>
      </w:r>
      <w:r w:rsidRPr="00D24ED7">
        <w:rPr>
          <w:rFonts w:hint="eastAsia"/>
          <w:sz w:val="24"/>
          <w:szCs w:val="24"/>
        </w:rPr>
        <w:t>号）。</w:t>
      </w:r>
    </w:p>
    <w:p w14:paraId="0DB9F913" w14:textId="77777777" w:rsidR="0001153E" w:rsidRPr="00D73996" w:rsidRDefault="00C648F1">
      <w:pPr>
        <w:spacing w:line="360" w:lineRule="auto"/>
        <w:outlineLvl w:val="1"/>
        <w:rPr>
          <w:b/>
          <w:bCs/>
          <w:sz w:val="24"/>
          <w:szCs w:val="24"/>
        </w:rPr>
      </w:pPr>
      <w:bookmarkStart w:id="40" w:name="_Toc78358074"/>
      <w:r w:rsidRPr="00D73996">
        <w:rPr>
          <w:b/>
          <w:bCs/>
          <w:sz w:val="24"/>
          <w:szCs w:val="24"/>
        </w:rPr>
        <w:t>2.</w:t>
      </w:r>
      <w:r w:rsidR="00F64D3A">
        <w:rPr>
          <w:rFonts w:hint="eastAsia"/>
          <w:b/>
          <w:bCs/>
          <w:sz w:val="24"/>
          <w:szCs w:val="24"/>
        </w:rPr>
        <w:t>3</w:t>
      </w:r>
      <w:r w:rsidRPr="00D73996">
        <w:rPr>
          <w:b/>
          <w:bCs/>
          <w:sz w:val="24"/>
          <w:szCs w:val="24"/>
        </w:rPr>
        <w:t>建设项目环境影响报告表及审批部门审批意见</w:t>
      </w:r>
      <w:bookmarkEnd w:id="40"/>
    </w:p>
    <w:p w14:paraId="32950FFE" w14:textId="1C3011EE" w:rsidR="00D24ED7" w:rsidRPr="007F7C60" w:rsidRDefault="00D24ED7" w:rsidP="00274EF8">
      <w:pPr>
        <w:spacing w:line="360" w:lineRule="auto"/>
        <w:ind w:firstLineChars="200" w:firstLine="480"/>
        <w:rPr>
          <w:sz w:val="24"/>
          <w:szCs w:val="24"/>
        </w:rPr>
      </w:pPr>
      <w:r w:rsidRPr="00D24ED7">
        <w:rPr>
          <w:rFonts w:hint="eastAsia"/>
          <w:sz w:val="24"/>
          <w:szCs w:val="24"/>
        </w:rPr>
        <w:t>（</w:t>
      </w:r>
      <w:r w:rsidRPr="00D24ED7">
        <w:rPr>
          <w:rFonts w:hint="eastAsia"/>
          <w:sz w:val="24"/>
          <w:szCs w:val="24"/>
        </w:rPr>
        <w:t>1</w:t>
      </w:r>
      <w:r w:rsidRPr="00D24ED7">
        <w:rPr>
          <w:rFonts w:hint="eastAsia"/>
          <w:sz w:val="24"/>
          <w:szCs w:val="24"/>
        </w:rPr>
        <w:t>）</w:t>
      </w:r>
      <w:r w:rsidRPr="00A2410D">
        <w:rPr>
          <w:rFonts w:asciiTheme="minorEastAsia" w:eastAsiaTheme="minorEastAsia" w:hAnsiTheme="minorEastAsia" w:hint="eastAsia"/>
          <w:sz w:val="24"/>
          <w:szCs w:val="24"/>
        </w:rPr>
        <w:t>《</w:t>
      </w:r>
      <w:r w:rsidR="00303457" w:rsidRPr="00147559">
        <w:rPr>
          <w:rFonts w:ascii="宋体" w:hAnsi="宋体" w:hint="eastAsia"/>
          <w:sz w:val="24"/>
          <w:szCs w:val="24"/>
        </w:rPr>
        <w:t>重庆海德世拉索系统（集团）有限公司海德世集团公司汽车门模板自动化生产线建设项目</w:t>
      </w:r>
      <w:r w:rsidR="00303457" w:rsidRPr="00147559">
        <w:rPr>
          <w:rFonts w:ascii="宋体" w:hAnsi="宋体"/>
          <w:sz w:val="24"/>
          <w:szCs w:val="24"/>
        </w:rPr>
        <w:t>环境影响报告表</w:t>
      </w:r>
      <w:r w:rsidRPr="00A2410D">
        <w:rPr>
          <w:rFonts w:asciiTheme="minorEastAsia" w:eastAsiaTheme="minorEastAsia" w:hAnsiTheme="minorEastAsia" w:hint="eastAsia"/>
          <w:sz w:val="24"/>
          <w:szCs w:val="24"/>
        </w:rPr>
        <w:t>》（</w:t>
      </w:r>
      <w:r w:rsidR="00303457" w:rsidRPr="00147559">
        <w:rPr>
          <w:rFonts w:ascii="宋体" w:hAnsi="宋体" w:cs="宋体" w:hint="eastAsia"/>
          <w:sz w:val="24"/>
          <w:szCs w:val="24"/>
        </w:rPr>
        <w:t>重庆浩源弘环保工程技术有限公司</w:t>
      </w:r>
      <w:r w:rsidRPr="007F7C60">
        <w:rPr>
          <w:rFonts w:asciiTheme="minorEastAsia" w:eastAsiaTheme="minorEastAsia" w:hAnsiTheme="minorEastAsia" w:hint="eastAsia"/>
          <w:sz w:val="24"/>
          <w:szCs w:val="24"/>
        </w:rPr>
        <w:t>，20</w:t>
      </w:r>
      <w:r w:rsidR="00303457">
        <w:rPr>
          <w:rFonts w:asciiTheme="minorEastAsia" w:eastAsiaTheme="minorEastAsia" w:hAnsiTheme="minorEastAsia"/>
          <w:sz w:val="24"/>
          <w:szCs w:val="24"/>
        </w:rPr>
        <w:t>21</w:t>
      </w:r>
      <w:r w:rsidRPr="007F7C60">
        <w:rPr>
          <w:rFonts w:asciiTheme="minorEastAsia" w:eastAsiaTheme="minorEastAsia" w:hAnsiTheme="minorEastAsia" w:hint="eastAsia"/>
          <w:sz w:val="24"/>
          <w:szCs w:val="24"/>
        </w:rPr>
        <w:t>年</w:t>
      </w:r>
      <w:r w:rsidR="00303457">
        <w:rPr>
          <w:rFonts w:asciiTheme="minorEastAsia" w:eastAsiaTheme="minorEastAsia" w:hAnsiTheme="minorEastAsia"/>
          <w:sz w:val="24"/>
          <w:szCs w:val="24"/>
        </w:rPr>
        <w:t>3</w:t>
      </w:r>
      <w:r w:rsidRPr="007F7C60">
        <w:rPr>
          <w:rFonts w:asciiTheme="minorEastAsia" w:eastAsiaTheme="minorEastAsia" w:hAnsiTheme="minorEastAsia" w:hint="eastAsia"/>
          <w:sz w:val="24"/>
          <w:szCs w:val="24"/>
        </w:rPr>
        <w:t>月）；</w:t>
      </w:r>
    </w:p>
    <w:p w14:paraId="1B933EB2" w14:textId="25031895" w:rsidR="0001153E" w:rsidRPr="007F7C60" w:rsidRDefault="00D24ED7" w:rsidP="00D24ED7">
      <w:pPr>
        <w:spacing w:line="360" w:lineRule="auto"/>
        <w:ind w:firstLineChars="200" w:firstLine="480"/>
        <w:rPr>
          <w:sz w:val="24"/>
          <w:szCs w:val="24"/>
        </w:rPr>
      </w:pPr>
      <w:r w:rsidRPr="007F7C60">
        <w:rPr>
          <w:rFonts w:hint="eastAsia"/>
          <w:sz w:val="24"/>
          <w:szCs w:val="24"/>
        </w:rPr>
        <w:t>（</w:t>
      </w:r>
      <w:r w:rsidRPr="007F7C60">
        <w:rPr>
          <w:rFonts w:hint="eastAsia"/>
          <w:sz w:val="24"/>
          <w:szCs w:val="24"/>
        </w:rPr>
        <w:t>2</w:t>
      </w:r>
      <w:r w:rsidRPr="007F7C60">
        <w:rPr>
          <w:rFonts w:hint="eastAsia"/>
          <w:sz w:val="24"/>
          <w:szCs w:val="24"/>
        </w:rPr>
        <w:t>）《重庆市建设项目环境影响评价文件批准书》</w:t>
      </w:r>
      <w:r w:rsidR="00303457" w:rsidRPr="00147559">
        <w:rPr>
          <w:rFonts w:ascii="宋体" w:hAnsi="宋体"/>
          <w:sz w:val="24"/>
          <w:szCs w:val="24"/>
        </w:rPr>
        <w:t>渝（</w:t>
      </w:r>
      <w:r w:rsidR="00303457" w:rsidRPr="00147559">
        <w:rPr>
          <w:rFonts w:ascii="宋体" w:hAnsi="宋体" w:hint="eastAsia"/>
          <w:sz w:val="24"/>
          <w:szCs w:val="24"/>
        </w:rPr>
        <w:t>两江</w:t>
      </w:r>
      <w:r w:rsidR="00303457" w:rsidRPr="00147559">
        <w:rPr>
          <w:rFonts w:ascii="宋体" w:hAnsi="宋体"/>
          <w:sz w:val="24"/>
          <w:szCs w:val="24"/>
        </w:rPr>
        <w:t>）环准[2021]040号</w:t>
      </w:r>
      <w:r w:rsidRPr="007F7C60">
        <w:rPr>
          <w:rFonts w:hint="eastAsia"/>
          <w:sz w:val="24"/>
          <w:szCs w:val="24"/>
        </w:rPr>
        <w:t>（</w:t>
      </w:r>
      <w:r w:rsidR="002D205E" w:rsidRPr="007F7C60">
        <w:rPr>
          <w:rFonts w:hint="eastAsia"/>
          <w:sz w:val="24"/>
          <w:szCs w:val="24"/>
        </w:rPr>
        <w:t>重庆市生态环境局</w:t>
      </w:r>
      <w:r w:rsidR="00303457">
        <w:rPr>
          <w:rFonts w:hint="eastAsia"/>
          <w:sz w:val="24"/>
          <w:szCs w:val="24"/>
        </w:rPr>
        <w:t>两江分局</w:t>
      </w:r>
      <w:r w:rsidRPr="007F7C60">
        <w:rPr>
          <w:rFonts w:hint="eastAsia"/>
          <w:sz w:val="24"/>
          <w:szCs w:val="24"/>
        </w:rPr>
        <w:t>，</w:t>
      </w:r>
      <w:r w:rsidR="002D205E" w:rsidRPr="007F7C60">
        <w:rPr>
          <w:rFonts w:hint="eastAsia"/>
          <w:sz w:val="24"/>
          <w:szCs w:val="24"/>
        </w:rPr>
        <w:t>20</w:t>
      </w:r>
      <w:r w:rsidR="00303457">
        <w:rPr>
          <w:sz w:val="24"/>
          <w:szCs w:val="24"/>
        </w:rPr>
        <w:t>21</w:t>
      </w:r>
      <w:r w:rsidR="002D205E" w:rsidRPr="007F7C60">
        <w:rPr>
          <w:rFonts w:hint="eastAsia"/>
          <w:sz w:val="24"/>
          <w:szCs w:val="24"/>
        </w:rPr>
        <w:t>年</w:t>
      </w:r>
      <w:r w:rsidR="002D205E" w:rsidRPr="007F7C60">
        <w:rPr>
          <w:rFonts w:hint="eastAsia"/>
          <w:sz w:val="24"/>
          <w:szCs w:val="24"/>
        </w:rPr>
        <w:t>3</w:t>
      </w:r>
      <w:r w:rsidR="002D205E" w:rsidRPr="007F7C60">
        <w:rPr>
          <w:rFonts w:hint="eastAsia"/>
          <w:sz w:val="24"/>
          <w:szCs w:val="24"/>
        </w:rPr>
        <w:t>月</w:t>
      </w:r>
      <w:r w:rsidR="00303457">
        <w:rPr>
          <w:sz w:val="24"/>
          <w:szCs w:val="24"/>
        </w:rPr>
        <w:t>23</w:t>
      </w:r>
      <w:r w:rsidR="002D205E" w:rsidRPr="007F7C60">
        <w:rPr>
          <w:rFonts w:hint="eastAsia"/>
          <w:sz w:val="24"/>
          <w:szCs w:val="24"/>
        </w:rPr>
        <w:t>日</w:t>
      </w:r>
      <w:r w:rsidRPr="007F7C60">
        <w:rPr>
          <w:rFonts w:hint="eastAsia"/>
          <w:sz w:val="24"/>
          <w:szCs w:val="24"/>
        </w:rPr>
        <w:t>）。</w:t>
      </w:r>
    </w:p>
    <w:p w14:paraId="7AD8E7B6" w14:textId="77777777" w:rsidR="00F64D3A" w:rsidRPr="00F64D3A" w:rsidRDefault="00F64D3A" w:rsidP="00F64D3A">
      <w:pPr>
        <w:spacing w:line="360" w:lineRule="auto"/>
        <w:outlineLvl w:val="1"/>
        <w:rPr>
          <w:b/>
          <w:bCs/>
          <w:sz w:val="24"/>
          <w:szCs w:val="24"/>
        </w:rPr>
      </w:pPr>
      <w:bookmarkStart w:id="41" w:name="_Toc531866828"/>
      <w:bookmarkStart w:id="42" w:name="_Toc27288_WPSOffice_Level2"/>
      <w:bookmarkStart w:id="43" w:name="_Toc78358075"/>
      <w:r w:rsidRPr="00F64D3A">
        <w:rPr>
          <w:b/>
          <w:bCs/>
          <w:sz w:val="24"/>
          <w:szCs w:val="24"/>
        </w:rPr>
        <w:t>2.</w:t>
      </w:r>
      <w:r w:rsidRPr="00F64D3A">
        <w:rPr>
          <w:rFonts w:hint="eastAsia"/>
          <w:b/>
          <w:bCs/>
          <w:sz w:val="24"/>
          <w:szCs w:val="24"/>
        </w:rPr>
        <w:t>4</w:t>
      </w:r>
      <w:r w:rsidRPr="00F64D3A">
        <w:rPr>
          <w:rFonts w:hint="eastAsia"/>
          <w:b/>
          <w:bCs/>
          <w:sz w:val="24"/>
          <w:szCs w:val="24"/>
        </w:rPr>
        <w:t>其他相关文件</w:t>
      </w:r>
      <w:bookmarkEnd w:id="41"/>
      <w:bookmarkEnd w:id="42"/>
      <w:bookmarkEnd w:id="43"/>
    </w:p>
    <w:p w14:paraId="6E3E2208" w14:textId="77777777" w:rsidR="00E964AE" w:rsidRDefault="00E964AE" w:rsidP="00E964AE">
      <w:pPr>
        <w:spacing w:line="360" w:lineRule="auto"/>
        <w:ind w:firstLineChars="200" w:firstLine="480"/>
        <w:rPr>
          <w:bCs/>
          <w:sz w:val="24"/>
        </w:rPr>
      </w:pPr>
      <w:r w:rsidRPr="00D24ED7">
        <w:rPr>
          <w:rFonts w:hint="eastAsia"/>
          <w:sz w:val="24"/>
          <w:szCs w:val="24"/>
        </w:rPr>
        <w:t>（</w:t>
      </w:r>
      <w:r w:rsidRPr="00D24ED7">
        <w:rPr>
          <w:rFonts w:hint="eastAsia"/>
          <w:sz w:val="24"/>
          <w:szCs w:val="24"/>
        </w:rPr>
        <w:t>1</w:t>
      </w:r>
      <w:r w:rsidRPr="00D24ED7">
        <w:rPr>
          <w:rFonts w:hint="eastAsia"/>
          <w:sz w:val="24"/>
          <w:szCs w:val="24"/>
        </w:rPr>
        <w:t>）</w:t>
      </w:r>
      <w:r>
        <w:rPr>
          <w:bCs/>
          <w:sz w:val="24"/>
        </w:rPr>
        <w:t>《重庆市环境噪声污染防治办法》（渝府令〔</w:t>
      </w:r>
      <w:r>
        <w:rPr>
          <w:bCs/>
          <w:sz w:val="24"/>
        </w:rPr>
        <w:t>2013</w:t>
      </w:r>
      <w:r>
        <w:rPr>
          <w:bCs/>
          <w:sz w:val="24"/>
        </w:rPr>
        <w:t>〕</w:t>
      </w:r>
      <w:r>
        <w:rPr>
          <w:bCs/>
          <w:sz w:val="24"/>
        </w:rPr>
        <w:t xml:space="preserve">270 </w:t>
      </w:r>
      <w:r>
        <w:rPr>
          <w:bCs/>
          <w:sz w:val="24"/>
        </w:rPr>
        <w:t>号）；</w:t>
      </w:r>
    </w:p>
    <w:p w14:paraId="60AC82EB" w14:textId="77777777" w:rsidR="00E964AE" w:rsidRDefault="00E964AE" w:rsidP="00E964AE">
      <w:pPr>
        <w:spacing w:line="360" w:lineRule="auto"/>
        <w:ind w:firstLineChars="200" w:firstLine="480"/>
        <w:rPr>
          <w:bCs/>
          <w:sz w:val="24"/>
        </w:rPr>
      </w:pPr>
      <w:r>
        <w:rPr>
          <w:bCs/>
          <w:sz w:val="24"/>
        </w:rPr>
        <w:t>（</w:t>
      </w:r>
      <w:r>
        <w:rPr>
          <w:rFonts w:hint="eastAsia"/>
          <w:bCs/>
          <w:sz w:val="24"/>
        </w:rPr>
        <w:t>2</w:t>
      </w:r>
      <w:r w:rsidRPr="00D24ED7">
        <w:rPr>
          <w:rFonts w:hint="eastAsia"/>
          <w:sz w:val="24"/>
          <w:szCs w:val="24"/>
        </w:rPr>
        <w:t>）</w:t>
      </w:r>
      <w:r>
        <w:rPr>
          <w:bCs/>
          <w:sz w:val="24"/>
        </w:rPr>
        <w:t>《重庆市大气污染防治条例》（</w:t>
      </w:r>
      <w:r>
        <w:rPr>
          <w:bCs/>
          <w:sz w:val="24"/>
        </w:rPr>
        <w:t>2017</w:t>
      </w:r>
      <w:r>
        <w:rPr>
          <w:bCs/>
          <w:sz w:val="24"/>
        </w:rPr>
        <w:t>年</w:t>
      </w:r>
      <w:r>
        <w:rPr>
          <w:bCs/>
          <w:sz w:val="24"/>
        </w:rPr>
        <w:t>6</w:t>
      </w:r>
      <w:r>
        <w:rPr>
          <w:bCs/>
          <w:sz w:val="24"/>
        </w:rPr>
        <w:t>月</w:t>
      </w:r>
      <w:r>
        <w:rPr>
          <w:bCs/>
          <w:sz w:val="24"/>
        </w:rPr>
        <w:t>1</w:t>
      </w:r>
      <w:r>
        <w:rPr>
          <w:bCs/>
          <w:sz w:val="24"/>
        </w:rPr>
        <w:t>日起施行）。</w:t>
      </w:r>
    </w:p>
    <w:p w14:paraId="55274E82" w14:textId="77777777" w:rsidR="00F64D3A" w:rsidRDefault="00E964AE" w:rsidP="00E964AE">
      <w:pPr>
        <w:spacing w:line="360" w:lineRule="auto"/>
        <w:ind w:firstLineChars="200" w:firstLine="480"/>
        <w:rPr>
          <w:sz w:val="24"/>
          <w:szCs w:val="24"/>
        </w:rPr>
      </w:pPr>
      <w:r>
        <w:rPr>
          <w:bCs/>
          <w:sz w:val="24"/>
        </w:rPr>
        <w:t>（</w:t>
      </w:r>
      <w:r>
        <w:rPr>
          <w:rFonts w:hint="eastAsia"/>
          <w:bCs/>
          <w:sz w:val="24"/>
        </w:rPr>
        <w:t>3</w:t>
      </w:r>
      <w:r w:rsidRPr="00D24ED7">
        <w:rPr>
          <w:rFonts w:hint="eastAsia"/>
          <w:sz w:val="24"/>
          <w:szCs w:val="24"/>
        </w:rPr>
        <w:t>）</w:t>
      </w:r>
      <w:r>
        <w:rPr>
          <w:bCs/>
          <w:sz w:val="24"/>
        </w:rPr>
        <w:t>建设单位提供的其他相关资料</w:t>
      </w:r>
    </w:p>
    <w:p w14:paraId="5FFBA299" w14:textId="77777777" w:rsidR="00D24ED7" w:rsidRPr="00D73996" w:rsidRDefault="00D24ED7" w:rsidP="00BC18B0">
      <w:pPr>
        <w:spacing w:line="360" w:lineRule="auto"/>
        <w:ind w:firstLineChars="200" w:firstLine="480"/>
        <w:rPr>
          <w:sz w:val="24"/>
          <w:szCs w:val="24"/>
        </w:rPr>
      </w:pPr>
    </w:p>
    <w:p w14:paraId="5399AB76" w14:textId="77777777" w:rsidR="0001153E" w:rsidRPr="00E964AE" w:rsidRDefault="0001153E">
      <w:pPr>
        <w:spacing w:line="360" w:lineRule="auto"/>
        <w:outlineLvl w:val="0"/>
        <w:rPr>
          <w:b/>
          <w:sz w:val="30"/>
          <w:szCs w:val="30"/>
        </w:rPr>
      </w:pPr>
    </w:p>
    <w:p w14:paraId="4953AC94" w14:textId="77777777" w:rsidR="0001153E" w:rsidRPr="00DD6E39" w:rsidRDefault="00D24ED7" w:rsidP="00D24ED7">
      <w:pPr>
        <w:spacing w:line="360" w:lineRule="auto"/>
        <w:outlineLvl w:val="0"/>
        <w:rPr>
          <w:rFonts w:eastAsiaTheme="majorEastAsia"/>
          <w:b/>
          <w:sz w:val="30"/>
          <w:szCs w:val="30"/>
        </w:rPr>
      </w:pPr>
      <w:r>
        <w:rPr>
          <w:b/>
          <w:sz w:val="30"/>
          <w:szCs w:val="30"/>
        </w:rPr>
        <w:br w:type="page"/>
      </w:r>
      <w:bookmarkStart w:id="44" w:name="_Toc78358076"/>
      <w:r w:rsidR="00C648F1" w:rsidRPr="00DD6E39">
        <w:rPr>
          <w:rFonts w:eastAsiaTheme="majorEastAsia"/>
          <w:b/>
          <w:sz w:val="30"/>
          <w:szCs w:val="30"/>
        </w:rPr>
        <w:lastRenderedPageBreak/>
        <w:t>3</w:t>
      </w:r>
      <w:r w:rsidR="00C648F1" w:rsidRPr="00DD6E39">
        <w:rPr>
          <w:rFonts w:eastAsiaTheme="majorEastAsia" w:hAnsiTheme="majorEastAsia"/>
          <w:b/>
          <w:sz w:val="30"/>
          <w:szCs w:val="30"/>
        </w:rPr>
        <w:t>工程建设情况</w:t>
      </w:r>
      <w:bookmarkEnd w:id="44"/>
    </w:p>
    <w:p w14:paraId="2A107405" w14:textId="77777777" w:rsidR="0001153E" w:rsidRPr="00D73996" w:rsidRDefault="00C648F1">
      <w:pPr>
        <w:spacing w:line="360" w:lineRule="auto"/>
        <w:outlineLvl w:val="1"/>
        <w:rPr>
          <w:b/>
          <w:bCs/>
          <w:sz w:val="24"/>
          <w:szCs w:val="24"/>
        </w:rPr>
      </w:pPr>
      <w:bookmarkStart w:id="45" w:name="_Toc503439393"/>
      <w:bookmarkStart w:id="46" w:name="_Toc78358077"/>
      <w:r w:rsidRPr="00D73996">
        <w:rPr>
          <w:b/>
          <w:bCs/>
          <w:sz w:val="24"/>
          <w:szCs w:val="24"/>
        </w:rPr>
        <w:t>3.1</w:t>
      </w:r>
      <w:r w:rsidRPr="00D73996">
        <w:rPr>
          <w:b/>
          <w:bCs/>
          <w:sz w:val="24"/>
          <w:szCs w:val="24"/>
        </w:rPr>
        <w:t>地理位置</w:t>
      </w:r>
      <w:bookmarkEnd w:id="45"/>
      <w:r w:rsidRPr="00D73996">
        <w:rPr>
          <w:b/>
          <w:bCs/>
          <w:sz w:val="24"/>
          <w:szCs w:val="24"/>
        </w:rPr>
        <w:t>及平面布置</w:t>
      </w:r>
      <w:bookmarkEnd w:id="46"/>
    </w:p>
    <w:p w14:paraId="543FBDE1" w14:textId="77777777" w:rsidR="000C5784" w:rsidRPr="00DD6E39" w:rsidRDefault="000C5784" w:rsidP="000C5784">
      <w:pPr>
        <w:spacing w:line="360" w:lineRule="auto"/>
        <w:rPr>
          <w:b/>
          <w:sz w:val="24"/>
          <w:szCs w:val="24"/>
        </w:rPr>
      </w:pPr>
      <w:bookmarkStart w:id="47" w:name="_Toc512435725"/>
      <w:bookmarkStart w:id="48" w:name="_Toc531866831"/>
      <w:r w:rsidRPr="00DD6E39">
        <w:rPr>
          <w:rFonts w:hint="eastAsia"/>
          <w:b/>
          <w:sz w:val="24"/>
          <w:szCs w:val="24"/>
        </w:rPr>
        <w:t>3.1</w:t>
      </w:r>
      <w:r w:rsidRPr="00DD6E39">
        <w:rPr>
          <w:b/>
          <w:sz w:val="24"/>
          <w:szCs w:val="24"/>
        </w:rPr>
        <w:t>.1</w:t>
      </w:r>
      <w:bookmarkEnd w:id="47"/>
      <w:r w:rsidRPr="00DD6E39">
        <w:rPr>
          <w:rFonts w:hint="eastAsia"/>
          <w:b/>
          <w:sz w:val="24"/>
          <w:szCs w:val="24"/>
        </w:rPr>
        <w:t>地理位置</w:t>
      </w:r>
      <w:bookmarkEnd w:id="48"/>
    </w:p>
    <w:p w14:paraId="69189681" w14:textId="79E12391" w:rsidR="00AA628F" w:rsidRPr="00227DD9" w:rsidRDefault="00DD5614" w:rsidP="00227DD9">
      <w:pPr>
        <w:autoSpaceDE w:val="0"/>
        <w:autoSpaceDN w:val="0"/>
        <w:adjustRightInd w:val="0"/>
        <w:spacing w:line="360" w:lineRule="auto"/>
        <w:ind w:firstLineChars="200" w:firstLine="480"/>
        <w:jc w:val="left"/>
        <w:rPr>
          <w:rFonts w:ascii="宋体" w:hAnsi="宋体"/>
          <w:sz w:val="24"/>
          <w:szCs w:val="24"/>
        </w:rPr>
      </w:pPr>
      <w:r w:rsidRPr="00227DD9">
        <w:rPr>
          <w:rFonts w:ascii="宋体" w:hAnsi="宋体" w:hint="eastAsia"/>
          <w:sz w:val="24"/>
          <w:szCs w:val="24"/>
        </w:rPr>
        <w:t>该项目位于</w:t>
      </w:r>
      <w:r w:rsidR="00227DD9" w:rsidRPr="00227DD9">
        <w:rPr>
          <w:rFonts w:ascii="宋体" w:hAnsi="宋体" w:hint="eastAsia"/>
          <w:sz w:val="24"/>
          <w:szCs w:val="24"/>
        </w:rPr>
        <w:t>重庆北部新区云瑞街6号</w:t>
      </w:r>
      <w:r w:rsidR="00702DAE" w:rsidRPr="00227DD9">
        <w:rPr>
          <w:rFonts w:ascii="宋体" w:hAnsi="宋体" w:hint="eastAsia"/>
          <w:sz w:val="24"/>
          <w:szCs w:val="24"/>
        </w:rPr>
        <w:t>，</w:t>
      </w:r>
      <w:r w:rsidR="00227DD9" w:rsidRPr="00227DD9">
        <w:rPr>
          <w:rFonts w:ascii="宋体" w:hAnsi="宋体" w:hint="eastAsia"/>
          <w:sz w:val="24"/>
          <w:szCs w:val="24"/>
        </w:rPr>
        <w:t>利用现有的2#厂房东北侧空闲区域建设汽车门模板自动化生产线</w:t>
      </w:r>
      <w:r w:rsidR="00AA628F" w:rsidRPr="00227DD9">
        <w:rPr>
          <w:rFonts w:ascii="宋体" w:hAnsi="宋体" w:cs="宋体" w:hint="eastAsia"/>
          <w:sz w:val="24"/>
          <w:szCs w:val="24"/>
        </w:rPr>
        <w:t>。</w:t>
      </w:r>
    </w:p>
    <w:p w14:paraId="2C644751" w14:textId="4B4D05B2" w:rsidR="0001153E" w:rsidRPr="007F7C60" w:rsidRDefault="00C84D9E" w:rsidP="00332FE6">
      <w:pPr>
        <w:spacing w:line="360" w:lineRule="auto"/>
        <w:ind w:firstLineChars="200" w:firstLine="480"/>
        <w:rPr>
          <w:szCs w:val="21"/>
        </w:rPr>
      </w:pPr>
      <w:r w:rsidRPr="00227DD9">
        <w:rPr>
          <w:rFonts w:ascii="宋体" w:hAnsi="宋体" w:hint="eastAsia"/>
          <w:sz w:val="24"/>
          <w:szCs w:val="24"/>
        </w:rPr>
        <w:t>该</w:t>
      </w:r>
      <w:r w:rsidR="00332FE6">
        <w:rPr>
          <w:rFonts w:hint="eastAsia"/>
          <w:sz w:val="24"/>
          <w:szCs w:val="24"/>
        </w:rPr>
        <w:t>项目厂区西侧为敏实集团厂区，南侧为光能容能汽车配件公司，东侧为水木阳光小区，北侧为中国重汽集团重庆燃油喷射系统公司。</w:t>
      </w:r>
      <w:r w:rsidR="00DD5614" w:rsidRPr="007F7C60">
        <w:rPr>
          <w:rFonts w:hint="eastAsia"/>
          <w:sz w:val="24"/>
          <w:szCs w:val="24"/>
        </w:rPr>
        <w:t>项目的地理位置见图</w:t>
      </w:r>
      <w:r w:rsidR="00DD5614" w:rsidRPr="007F7C60">
        <w:rPr>
          <w:rFonts w:hint="eastAsia"/>
          <w:sz w:val="24"/>
          <w:szCs w:val="24"/>
        </w:rPr>
        <w:t>3.1-1</w:t>
      </w:r>
      <w:r w:rsidR="00C648F1" w:rsidRPr="007F7C60">
        <w:rPr>
          <w:szCs w:val="21"/>
        </w:rPr>
        <w:t>。</w:t>
      </w:r>
    </w:p>
    <w:p w14:paraId="1E10BB74" w14:textId="08D3101C" w:rsidR="0001153E" w:rsidRDefault="00332FE6" w:rsidP="00332FE6">
      <w:r>
        <w:rPr>
          <w:noProof/>
        </w:rPr>
        <w:drawing>
          <wp:inline distT="0" distB="0" distL="0" distR="0" wp14:anchorId="241DB01B" wp14:editId="4C6E48D6">
            <wp:extent cx="5274310" cy="32524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email">
                      <a:extLst>
                        <a:ext uri="{28A0092B-C50C-407E-A947-70E740481C1C}">
                          <a14:useLocalDpi xmlns:a14="http://schemas.microsoft.com/office/drawing/2010/main"/>
                        </a:ext>
                      </a:extLst>
                    </a:blip>
                    <a:stretch>
                      <a:fillRect/>
                    </a:stretch>
                  </pic:blipFill>
                  <pic:spPr>
                    <a:xfrm>
                      <a:off x="0" y="0"/>
                      <a:ext cx="5274310" cy="3252470"/>
                    </a:xfrm>
                    <a:prstGeom prst="rect">
                      <a:avLst/>
                    </a:prstGeom>
                  </pic:spPr>
                </pic:pic>
              </a:graphicData>
            </a:graphic>
          </wp:inline>
        </w:drawing>
      </w:r>
    </w:p>
    <w:p w14:paraId="02F4207E" w14:textId="77777777" w:rsidR="0001153E" w:rsidRPr="00D73996" w:rsidRDefault="00C648F1" w:rsidP="00B72B21">
      <w:pPr>
        <w:spacing w:line="360" w:lineRule="auto"/>
        <w:ind w:firstLineChars="100" w:firstLine="210"/>
        <w:jc w:val="center"/>
      </w:pPr>
      <w:bookmarkStart w:id="49" w:name="_Toc12519_WPSOffice_Level2"/>
      <w:bookmarkStart w:id="50" w:name="_Toc2764_WPSOffice_Level2"/>
      <w:bookmarkStart w:id="51" w:name="_Toc27203_WPSOffice_Level2"/>
      <w:bookmarkStart w:id="52" w:name="_Toc29274_WPSOffice_Level2"/>
      <w:bookmarkStart w:id="53" w:name="_Toc26895_WPSOffice_Level2"/>
      <w:r w:rsidRPr="00D73996">
        <w:t>图</w:t>
      </w:r>
      <w:r w:rsidRPr="00D73996">
        <w:t>3.1-1</w:t>
      </w:r>
      <w:r w:rsidRPr="00D73996">
        <w:t>项目地理位置图</w:t>
      </w:r>
      <w:bookmarkEnd w:id="49"/>
      <w:bookmarkEnd w:id="50"/>
      <w:bookmarkEnd w:id="51"/>
      <w:bookmarkEnd w:id="52"/>
      <w:bookmarkEnd w:id="53"/>
    </w:p>
    <w:p w14:paraId="6A8F42F5" w14:textId="77777777" w:rsidR="00406A11" w:rsidRPr="00DD6E39" w:rsidRDefault="00406A11" w:rsidP="00B72B21">
      <w:pPr>
        <w:spacing w:line="360" w:lineRule="auto"/>
        <w:rPr>
          <w:b/>
          <w:sz w:val="24"/>
          <w:szCs w:val="24"/>
        </w:rPr>
      </w:pPr>
      <w:r w:rsidRPr="00DD6E39">
        <w:rPr>
          <w:rFonts w:hint="eastAsia"/>
          <w:b/>
          <w:sz w:val="24"/>
          <w:szCs w:val="24"/>
        </w:rPr>
        <w:t>3.1</w:t>
      </w:r>
      <w:r w:rsidRPr="00DD6E39">
        <w:rPr>
          <w:b/>
          <w:sz w:val="24"/>
          <w:szCs w:val="24"/>
        </w:rPr>
        <w:t>.</w:t>
      </w:r>
      <w:r w:rsidRPr="00DD6E39">
        <w:rPr>
          <w:rFonts w:hint="eastAsia"/>
          <w:b/>
          <w:sz w:val="24"/>
          <w:szCs w:val="24"/>
        </w:rPr>
        <w:t>2</w:t>
      </w:r>
      <w:r w:rsidRPr="00DD6E39">
        <w:rPr>
          <w:rFonts w:hint="eastAsia"/>
          <w:b/>
          <w:sz w:val="24"/>
          <w:szCs w:val="24"/>
        </w:rPr>
        <w:t>项目总平面布置</w:t>
      </w:r>
    </w:p>
    <w:p w14:paraId="6EF98970" w14:textId="4D10FDFF" w:rsidR="00020169" w:rsidRPr="00020169" w:rsidRDefault="00C84D9E" w:rsidP="002416F3">
      <w:pPr>
        <w:autoSpaceDE w:val="0"/>
        <w:autoSpaceDN w:val="0"/>
        <w:adjustRightInd w:val="0"/>
        <w:spacing w:line="360" w:lineRule="auto"/>
        <w:ind w:firstLineChars="200" w:firstLine="480"/>
        <w:jc w:val="left"/>
        <w:rPr>
          <w:rFonts w:ascii="宋体" w:hAnsi="宋体"/>
          <w:bCs/>
          <w:sz w:val="24"/>
          <w:szCs w:val="24"/>
        </w:rPr>
      </w:pPr>
      <w:r w:rsidRPr="008B34E2">
        <w:rPr>
          <w:rFonts w:asciiTheme="minorEastAsia" w:eastAsiaTheme="minorEastAsia" w:hAnsiTheme="minorEastAsia" w:hint="eastAsia"/>
          <w:sz w:val="24"/>
          <w:szCs w:val="24"/>
        </w:rPr>
        <w:t>该项目位于重庆</w:t>
      </w:r>
      <w:r w:rsidR="008B34E2" w:rsidRPr="008B34E2">
        <w:rPr>
          <w:rFonts w:asciiTheme="minorEastAsia" w:eastAsiaTheme="minorEastAsia" w:hAnsiTheme="minorEastAsia" w:hint="eastAsia"/>
          <w:sz w:val="24"/>
          <w:szCs w:val="24"/>
        </w:rPr>
        <w:t>两江新区</w:t>
      </w:r>
      <w:r w:rsidRPr="008B34E2">
        <w:rPr>
          <w:rFonts w:asciiTheme="minorEastAsia" w:eastAsiaTheme="minorEastAsia" w:hAnsiTheme="minorEastAsia" w:hint="eastAsia"/>
          <w:sz w:val="24"/>
          <w:szCs w:val="24"/>
        </w:rPr>
        <w:t>云瑞街6号，</w:t>
      </w:r>
      <w:r w:rsidRPr="008B34E2">
        <w:rPr>
          <w:rFonts w:asciiTheme="minorEastAsia" w:eastAsiaTheme="minorEastAsia" w:hAnsiTheme="minorEastAsia" w:hint="eastAsia"/>
          <w:bCs/>
          <w:sz w:val="24"/>
          <w:szCs w:val="24"/>
        </w:rPr>
        <w:t>重庆海德世拉索系统(集团)有限公司现有厂区内，</w:t>
      </w:r>
      <w:r w:rsidRPr="008B34E2">
        <w:rPr>
          <w:rFonts w:asciiTheme="minorEastAsia" w:eastAsiaTheme="minorEastAsia" w:hAnsiTheme="minorEastAsia" w:cs="宋体" w:hint="eastAsia"/>
          <w:sz w:val="24"/>
          <w:szCs w:val="24"/>
        </w:rPr>
        <w:t>利用</w:t>
      </w:r>
      <w:r w:rsidRPr="008B34E2">
        <w:rPr>
          <w:rFonts w:asciiTheme="minorEastAsia" w:eastAsiaTheme="minorEastAsia" w:hAnsiTheme="minorEastAsia" w:hint="eastAsia"/>
          <w:sz w:val="24"/>
          <w:szCs w:val="24"/>
        </w:rPr>
        <w:t>2#</w:t>
      </w:r>
      <w:r w:rsidRPr="008B34E2">
        <w:rPr>
          <w:rFonts w:asciiTheme="minorEastAsia" w:eastAsiaTheme="minorEastAsia" w:hAnsiTheme="minorEastAsia" w:cs="宋体" w:hint="eastAsia"/>
          <w:sz w:val="24"/>
          <w:szCs w:val="24"/>
        </w:rPr>
        <w:t>厂房东北侧区域新建</w:t>
      </w:r>
      <w:r w:rsidRPr="008B34E2">
        <w:rPr>
          <w:rFonts w:asciiTheme="minorEastAsia" w:eastAsiaTheme="minorEastAsia" w:hAnsiTheme="minorEastAsia" w:hint="eastAsia"/>
          <w:bCs/>
          <w:sz w:val="24"/>
          <w:szCs w:val="24"/>
        </w:rPr>
        <w:t>门模板自动化生产线，</w:t>
      </w:r>
      <w:r w:rsidRPr="008B34E2">
        <w:rPr>
          <w:rFonts w:asciiTheme="minorEastAsia" w:eastAsiaTheme="minorEastAsia" w:hAnsiTheme="minorEastAsia" w:hint="eastAsia"/>
          <w:sz w:val="24"/>
          <w:szCs w:val="24"/>
        </w:rPr>
        <w:t>2#</w:t>
      </w:r>
      <w:r w:rsidRPr="008B34E2">
        <w:rPr>
          <w:rFonts w:asciiTheme="minorEastAsia" w:eastAsiaTheme="minorEastAsia" w:hAnsiTheme="minorEastAsia" w:hint="eastAsia"/>
          <w:bCs/>
          <w:sz w:val="24"/>
          <w:szCs w:val="24"/>
        </w:rPr>
        <w:t>厂房位于厂区中部，</w:t>
      </w:r>
      <w:r w:rsidRPr="008B34E2">
        <w:rPr>
          <w:rFonts w:asciiTheme="minorEastAsia" w:eastAsiaTheme="minorEastAsia" w:hAnsiTheme="minorEastAsia" w:hint="eastAsia"/>
          <w:sz w:val="24"/>
          <w:szCs w:val="24"/>
        </w:rPr>
        <w:t>2#</w:t>
      </w:r>
      <w:r w:rsidRPr="008B34E2">
        <w:rPr>
          <w:rFonts w:asciiTheme="minorEastAsia" w:eastAsiaTheme="minorEastAsia" w:hAnsiTheme="minorEastAsia" w:hint="eastAsia"/>
          <w:bCs/>
          <w:sz w:val="24"/>
          <w:szCs w:val="24"/>
        </w:rPr>
        <w:t>厂</w:t>
      </w:r>
      <w:r w:rsidRPr="00C84D9E">
        <w:rPr>
          <w:rFonts w:asciiTheme="minorEastAsia" w:eastAsiaTheme="minorEastAsia" w:hAnsiTheme="minorEastAsia" w:hint="eastAsia"/>
          <w:bCs/>
          <w:sz w:val="24"/>
          <w:szCs w:val="24"/>
        </w:rPr>
        <w:t>房北部为成品库，南部为</w:t>
      </w:r>
      <w:r w:rsidRPr="00C84D9E">
        <w:rPr>
          <w:rFonts w:asciiTheme="minorEastAsia" w:eastAsiaTheme="minorEastAsia" w:hAnsiTheme="minorEastAsia"/>
          <w:sz w:val="24"/>
          <w:szCs w:val="24"/>
        </w:rPr>
        <w:t>1</w:t>
      </w:r>
      <w:r w:rsidRPr="00C84D9E">
        <w:rPr>
          <w:rFonts w:asciiTheme="minorEastAsia" w:eastAsiaTheme="minorEastAsia" w:hAnsiTheme="minorEastAsia" w:hint="eastAsia"/>
          <w:sz w:val="24"/>
          <w:szCs w:val="24"/>
        </w:rPr>
        <w:t>#</w:t>
      </w:r>
      <w:r w:rsidRPr="00C84D9E">
        <w:rPr>
          <w:rFonts w:asciiTheme="minorEastAsia" w:eastAsiaTheme="minorEastAsia" w:hAnsiTheme="minorEastAsia" w:hint="eastAsia"/>
          <w:bCs/>
          <w:sz w:val="24"/>
          <w:szCs w:val="24"/>
        </w:rPr>
        <w:t>厂房（拉索生产厂房），东部为</w:t>
      </w:r>
      <w:r w:rsidRPr="00C84D9E">
        <w:rPr>
          <w:rFonts w:asciiTheme="minorEastAsia" w:eastAsiaTheme="minorEastAsia" w:hAnsiTheme="minorEastAsia"/>
          <w:sz w:val="24"/>
          <w:szCs w:val="24"/>
        </w:rPr>
        <w:t>3</w:t>
      </w:r>
      <w:r w:rsidRPr="00C84D9E">
        <w:rPr>
          <w:rFonts w:asciiTheme="minorEastAsia" w:eastAsiaTheme="minorEastAsia" w:hAnsiTheme="minorEastAsia" w:hint="eastAsia"/>
          <w:sz w:val="24"/>
          <w:szCs w:val="24"/>
        </w:rPr>
        <w:t>#</w:t>
      </w:r>
      <w:r w:rsidRPr="00C84D9E">
        <w:rPr>
          <w:rFonts w:asciiTheme="minorEastAsia" w:eastAsiaTheme="minorEastAsia" w:hAnsiTheme="minorEastAsia" w:hint="eastAsia"/>
          <w:bCs/>
          <w:sz w:val="24"/>
          <w:szCs w:val="24"/>
        </w:rPr>
        <w:t>厂房（</w:t>
      </w:r>
      <w:r w:rsidRPr="00020169">
        <w:rPr>
          <w:rFonts w:ascii="宋体" w:hAnsi="宋体" w:hint="eastAsia"/>
          <w:bCs/>
          <w:sz w:val="24"/>
          <w:szCs w:val="24"/>
        </w:rPr>
        <w:t>用作原料库），4#厂房位于厂区东北部，办公区位于厂区东南部，食堂位于厂区西北部</w:t>
      </w:r>
      <w:r w:rsidR="008B34E2" w:rsidRPr="00020169">
        <w:rPr>
          <w:rFonts w:ascii="宋体" w:hAnsi="宋体" w:hint="eastAsia"/>
          <w:bCs/>
          <w:sz w:val="24"/>
          <w:szCs w:val="24"/>
        </w:rPr>
        <w:t>。</w:t>
      </w:r>
    </w:p>
    <w:p w14:paraId="0F531342" w14:textId="31DFACE2" w:rsidR="0001153E" w:rsidRPr="00020169" w:rsidRDefault="00020169" w:rsidP="002416F3">
      <w:pPr>
        <w:autoSpaceDE w:val="0"/>
        <w:autoSpaceDN w:val="0"/>
        <w:adjustRightInd w:val="0"/>
        <w:spacing w:line="360" w:lineRule="auto"/>
        <w:ind w:firstLineChars="200" w:firstLine="480"/>
        <w:jc w:val="left"/>
        <w:rPr>
          <w:rFonts w:ascii="宋体" w:hAnsi="宋体"/>
          <w:sz w:val="24"/>
          <w:szCs w:val="24"/>
        </w:rPr>
      </w:pPr>
      <w:r w:rsidRPr="00020169">
        <w:rPr>
          <w:rFonts w:ascii="宋体" w:hAnsi="宋体" w:hint="eastAsia"/>
          <w:bCs/>
          <w:sz w:val="24"/>
          <w:szCs w:val="24"/>
        </w:rPr>
        <w:t>该项目</w:t>
      </w:r>
      <w:r w:rsidRPr="00020169">
        <w:rPr>
          <w:rFonts w:ascii="宋体" w:hAnsi="宋体" w:hint="eastAsia"/>
          <w:sz w:val="24"/>
          <w:szCs w:val="24"/>
        </w:rPr>
        <w:t>无生产废气</w:t>
      </w:r>
      <w:r w:rsidR="001C3A25">
        <w:rPr>
          <w:rFonts w:ascii="宋体" w:hAnsi="宋体" w:hint="eastAsia"/>
          <w:sz w:val="24"/>
          <w:szCs w:val="24"/>
        </w:rPr>
        <w:t>，</w:t>
      </w:r>
      <w:r w:rsidRPr="00020169">
        <w:rPr>
          <w:rFonts w:ascii="宋体" w:hAnsi="宋体"/>
          <w:sz w:val="24"/>
          <w:szCs w:val="24"/>
        </w:rPr>
        <w:t>厂区生活污水经配套的隔油池/生化池处理后经排口纳入</w:t>
      </w:r>
      <w:r w:rsidRPr="00020169">
        <w:rPr>
          <w:rFonts w:ascii="宋体" w:hAnsi="宋体" w:cs="宋体" w:hint="eastAsia"/>
          <w:sz w:val="24"/>
          <w:szCs w:val="24"/>
        </w:rPr>
        <w:t>园区</w:t>
      </w:r>
      <w:r w:rsidRPr="00020169">
        <w:rPr>
          <w:rFonts w:ascii="宋体" w:hAnsi="宋体"/>
          <w:sz w:val="24"/>
          <w:szCs w:val="24"/>
        </w:rPr>
        <w:t>市政污水管网，各排口位于地势最低处，可利用废污水自流进行收集；一般工业固</w:t>
      </w:r>
      <w:r w:rsidRPr="00020169">
        <w:rPr>
          <w:rFonts w:ascii="宋体" w:hAnsi="宋体" w:cs="宋体" w:hint="eastAsia"/>
          <w:sz w:val="24"/>
          <w:szCs w:val="24"/>
        </w:rPr>
        <w:t>废</w:t>
      </w:r>
      <w:r w:rsidRPr="00020169">
        <w:rPr>
          <w:rFonts w:ascii="宋体" w:hAnsi="宋体"/>
          <w:sz w:val="24"/>
          <w:szCs w:val="24"/>
        </w:rPr>
        <w:t>暂存</w:t>
      </w:r>
      <w:r w:rsidRPr="00020169">
        <w:rPr>
          <w:rFonts w:ascii="宋体" w:hAnsi="宋体" w:hint="eastAsia"/>
          <w:sz w:val="24"/>
          <w:szCs w:val="24"/>
        </w:rPr>
        <w:t>点</w:t>
      </w:r>
      <w:r w:rsidRPr="00020169">
        <w:rPr>
          <w:rFonts w:ascii="宋体" w:hAnsi="宋体"/>
          <w:sz w:val="24"/>
          <w:szCs w:val="24"/>
        </w:rPr>
        <w:t>及危险固废暂存</w:t>
      </w:r>
      <w:r w:rsidRPr="00020169">
        <w:rPr>
          <w:rFonts w:ascii="宋体" w:hAnsi="宋体" w:hint="eastAsia"/>
          <w:sz w:val="24"/>
          <w:szCs w:val="24"/>
        </w:rPr>
        <w:t>间</w:t>
      </w:r>
      <w:r w:rsidRPr="00020169">
        <w:rPr>
          <w:rFonts w:ascii="宋体" w:hAnsi="宋体"/>
          <w:sz w:val="24"/>
          <w:szCs w:val="24"/>
        </w:rPr>
        <w:t>依托现有</w:t>
      </w:r>
      <w:r w:rsidRPr="00020169">
        <w:rPr>
          <w:rFonts w:ascii="宋体" w:hAnsi="宋体" w:hint="eastAsia"/>
          <w:sz w:val="24"/>
          <w:szCs w:val="24"/>
        </w:rPr>
        <w:t>厂区一般工业固废暂存点及危</w:t>
      </w:r>
      <w:r w:rsidRPr="00020169">
        <w:rPr>
          <w:rFonts w:ascii="宋体" w:hAnsi="宋体" w:hint="eastAsia"/>
          <w:sz w:val="24"/>
          <w:szCs w:val="24"/>
        </w:rPr>
        <w:lastRenderedPageBreak/>
        <w:t>废暂存间</w:t>
      </w:r>
      <w:r w:rsidRPr="00020169">
        <w:rPr>
          <w:rFonts w:ascii="宋体" w:hAnsi="宋体"/>
          <w:sz w:val="24"/>
          <w:szCs w:val="24"/>
        </w:rPr>
        <w:t>，</w:t>
      </w:r>
      <w:r w:rsidRPr="00020169">
        <w:rPr>
          <w:rFonts w:ascii="宋体" w:hAnsi="宋体" w:hint="eastAsia"/>
          <w:sz w:val="24"/>
          <w:szCs w:val="24"/>
        </w:rPr>
        <w:t>均</w:t>
      </w:r>
      <w:r w:rsidRPr="00020169">
        <w:rPr>
          <w:rFonts w:ascii="宋体" w:hAnsi="宋体"/>
          <w:sz w:val="24"/>
          <w:szCs w:val="24"/>
        </w:rPr>
        <w:t>位于</w:t>
      </w:r>
      <w:r w:rsidRPr="00020169">
        <w:rPr>
          <w:rFonts w:ascii="宋体" w:hAnsi="宋体" w:cs="宋体" w:hint="eastAsia"/>
          <w:sz w:val="24"/>
          <w:szCs w:val="24"/>
        </w:rPr>
        <w:t>厂区</w:t>
      </w:r>
      <w:r w:rsidRPr="00020169">
        <w:rPr>
          <w:rFonts w:ascii="宋体" w:hAnsi="宋体" w:hint="eastAsia"/>
          <w:sz w:val="24"/>
          <w:szCs w:val="24"/>
        </w:rPr>
        <w:t>西侧</w:t>
      </w:r>
      <w:r w:rsidRPr="00020169">
        <w:rPr>
          <w:rFonts w:ascii="宋体" w:hAnsi="宋体" w:cs="宋体" w:hint="eastAsia"/>
          <w:sz w:val="24"/>
          <w:szCs w:val="24"/>
        </w:rPr>
        <w:t>。</w:t>
      </w:r>
      <w:r w:rsidR="008C2DD6" w:rsidRPr="00020169">
        <w:rPr>
          <w:rFonts w:ascii="宋体" w:hAnsi="宋体"/>
          <w:sz w:val="24"/>
          <w:szCs w:val="24"/>
        </w:rPr>
        <w:t>厂区总平面布置</w:t>
      </w:r>
      <w:r w:rsidR="0075620F" w:rsidRPr="00020169">
        <w:rPr>
          <w:rFonts w:ascii="宋体" w:hAnsi="宋体" w:hint="eastAsia"/>
          <w:sz w:val="24"/>
          <w:szCs w:val="24"/>
        </w:rPr>
        <w:t>详</w:t>
      </w:r>
      <w:r w:rsidR="00C648F1" w:rsidRPr="00020169">
        <w:rPr>
          <w:rFonts w:ascii="宋体" w:hAnsi="宋体"/>
          <w:sz w:val="24"/>
          <w:szCs w:val="24"/>
        </w:rPr>
        <w:t>见</w:t>
      </w:r>
      <w:r w:rsidR="004D0E70" w:rsidRPr="00020169">
        <w:rPr>
          <w:rFonts w:ascii="宋体" w:hAnsi="宋体" w:hint="eastAsia"/>
          <w:sz w:val="24"/>
          <w:szCs w:val="24"/>
        </w:rPr>
        <w:t>附件</w:t>
      </w:r>
      <w:r w:rsidR="0075620F" w:rsidRPr="00020169">
        <w:rPr>
          <w:rFonts w:ascii="宋体" w:hAnsi="宋体"/>
          <w:sz w:val="24"/>
          <w:szCs w:val="24"/>
        </w:rPr>
        <w:t>4</w:t>
      </w:r>
      <w:r w:rsidR="00AE3999" w:rsidRPr="00020169">
        <w:rPr>
          <w:rFonts w:ascii="宋体" w:hAnsi="宋体" w:hint="eastAsia"/>
          <w:sz w:val="24"/>
          <w:szCs w:val="24"/>
        </w:rPr>
        <w:t>。</w:t>
      </w:r>
    </w:p>
    <w:p w14:paraId="14A4052C" w14:textId="77777777" w:rsidR="00406A11" w:rsidRPr="0075620F" w:rsidRDefault="00406A11" w:rsidP="00B72B21">
      <w:pPr>
        <w:spacing w:line="360" w:lineRule="auto"/>
        <w:outlineLvl w:val="1"/>
        <w:rPr>
          <w:b/>
          <w:bCs/>
          <w:sz w:val="24"/>
          <w:szCs w:val="24"/>
        </w:rPr>
      </w:pPr>
      <w:bookmarkStart w:id="54" w:name="_Toc509244065"/>
      <w:bookmarkStart w:id="55" w:name="_Toc505789340"/>
      <w:bookmarkStart w:id="56" w:name="_Toc78358078"/>
      <w:bookmarkStart w:id="57" w:name="_Toc3666_WPSOffice_Level2"/>
      <w:bookmarkStart w:id="58" w:name="_Toc11428_WPSOffice_Level2"/>
      <w:bookmarkStart w:id="59" w:name="_Toc22579_WPSOffice_Level2"/>
      <w:bookmarkStart w:id="60" w:name="_Toc2793_WPSOffice_Level2"/>
      <w:r w:rsidRPr="0075620F">
        <w:rPr>
          <w:b/>
          <w:bCs/>
          <w:sz w:val="24"/>
          <w:szCs w:val="24"/>
        </w:rPr>
        <w:t>3.2</w:t>
      </w:r>
      <w:bookmarkEnd w:id="54"/>
      <w:bookmarkEnd w:id="55"/>
      <w:r w:rsidRPr="0075620F">
        <w:rPr>
          <w:rFonts w:hint="eastAsia"/>
          <w:b/>
          <w:bCs/>
          <w:sz w:val="24"/>
          <w:szCs w:val="24"/>
        </w:rPr>
        <w:t>建设项目基本情况</w:t>
      </w:r>
      <w:bookmarkEnd w:id="56"/>
    </w:p>
    <w:bookmarkEnd w:id="57"/>
    <w:bookmarkEnd w:id="58"/>
    <w:bookmarkEnd w:id="59"/>
    <w:bookmarkEnd w:id="60"/>
    <w:p w14:paraId="73671411" w14:textId="77777777" w:rsidR="0001153E" w:rsidRPr="0075620F" w:rsidRDefault="008F305D" w:rsidP="00B72B21">
      <w:pPr>
        <w:spacing w:line="360" w:lineRule="auto"/>
        <w:ind w:firstLineChars="200" w:firstLine="480"/>
        <w:rPr>
          <w:sz w:val="24"/>
          <w:szCs w:val="24"/>
        </w:rPr>
      </w:pPr>
      <w:r w:rsidRPr="0075620F">
        <w:rPr>
          <w:rFonts w:hint="eastAsia"/>
          <w:sz w:val="24"/>
          <w:szCs w:val="24"/>
        </w:rPr>
        <w:t>本次验收监测的建设项目的基本情况见表</w:t>
      </w:r>
      <w:r w:rsidRPr="0075620F">
        <w:rPr>
          <w:rFonts w:hint="eastAsia"/>
          <w:sz w:val="24"/>
          <w:szCs w:val="24"/>
        </w:rPr>
        <w:t>3.2-1</w:t>
      </w:r>
    </w:p>
    <w:p w14:paraId="5479BB06" w14:textId="77777777" w:rsidR="0001153E" w:rsidRDefault="008F305D" w:rsidP="00B72B21">
      <w:pPr>
        <w:spacing w:before="156" w:line="360" w:lineRule="auto"/>
        <w:jc w:val="center"/>
        <w:rPr>
          <w:b/>
          <w:szCs w:val="21"/>
        </w:rPr>
      </w:pPr>
      <w:bookmarkStart w:id="61" w:name="_Toc11885_WPSOffice_Level2"/>
      <w:bookmarkStart w:id="62" w:name="_Toc10621_WPSOffice_Level2"/>
      <w:bookmarkStart w:id="63" w:name="_Toc25921_WPSOffice_Level2"/>
      <w:bookmarkStart w:id="64" w:name="_Toc10938_WPSOffice_Level2"/>
      <w:r>
        <w:rPr>
          <w:rFonts w:hint="eastAsia"/>
          <w:b/>
          <w:szCs w:val="21"/>
        </w:rPr>
        <w:t>表</w:t>
      </w:r>
      <w:r>
        <w:rPr>
          <w:rFonts w:hint="eastAsia"/>
          <w:b/>
          <w:szCs w:val="21"/>
        </w:rPr>
        <w:t>3.2-1</w:t>
      </w:r>
      <w:bookmarkEnd w:id="61"/>
      <w:bookmarkEnd w:id="62"/>
      <w:bookmarkEnd w:id="63"/>
      <w:bookmarkEnd w:id="64"/>
      <w:r>
        <w:rPr>
          <w:rFonts w:hint="eastAsia"/>
          <w:b/>
          <w:szCs w:val="21"/>
        </w:rPr>
        <w:t xml:space="preserve"> </w:t>
      </w:r>
      <w:r w:rsidRPr="008F305D">
        <w:rPr>
          <w:rFonts w:hint="eastAsia"/>
          <w:b/>
          <w:szCs w:val="21"/>
        </w:rPr>
        <w:t>验收项目基本情况表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261"/>
        <w:gridCol w:w="531"/>
        <w:gridCol w:w="345"/>
        <w:gridCol w:w="365"/>
        <w:gridCol w:w="335"/>
        <w:gridCol w:w="677"/>
        <w:gridCol w:w="367"/>
        <w:gridCol w:w="397"/>
        <w:gridCol w:w="1120"/>
        <w:gridCol w:w="1015"/>
      </w:tblGrid>
      <w:tr w:rsidR="008F305D" w14:paraId="23E49F7D"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5D08AFEB" w14:textId="77777777" w:rsidR="008F305D" w:rsidRDefault="008F305D" w:rsidP="008F305D">
            <w:pPr>
              <w:pStyle w:val="af8"/>
              <w:spacing w:line="240" w:lineRule="auto"/>
              <w:rPr>
                <w:szCs w:val="21"/>
              </w:rPr>
            </w:pPr>
            <w:bookmarkStart w:id="65" w:name="_Hlk53565791"/>
            <w:r>
              <w:rPr>
                <w:szCs w:val="21"/>
              </w:rPr>
              <w:t>建设项目名称</w:t>
            </w:r>
          </w:p>
        </w:tc>
        <w:tc>
          <w:tcPr>
            <w:tcW w:w="3865" w:type="pct"/>
            <w:gridSpan w:val="10"/>
            <w:tcBorders>
              <w:top w:val="single" w:sz="4" w:space="0" w:color="auto"/>
              <w:left w:val="single" w:sz="4" w:space="0" w:color="auto"/>
              <w:bottom w:val="single" w:sz="4" w:space="0" w:color="auto"/>
              <w:right w:val="single" w:sz="4" w:space="0" w:color="auto"/>
            </w:tcBorders>
            <w:vAlign w:val="center"/>
          </w:tcPr>
          <w:p w14:paraId="3151A2F0" w14:textId="6995176B" w:rsidR="008F305D" w:rsidRDefault="00BC634B" w:rsidP="008F305D">
            <w:pPr>
              <w:pStyle w:val="af8"/>
              <w:spacing w:line="240" w:lineRule="auto"/>
              <w:rPr>
                <w:szCs w:val="21"/>
              </w:rPr>
            </w:pPr>
            <w:r>
              <w:rPr>
                <w:rFonts w:hint="eastAsia"/>
                <w:szCs w:val="24"/>
              </w:rPr>
              <w:t>海德世集团公司汽车门模板自动化生产线建设项目</w:t>
            </w:r>
          </w:p>
        </w:tc>
      </w:tr>
      <w:tr w:rsidR="008F305D" w14:paraId="7E1ECB82"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14C75122" w14:textId="77777777" w:rsidR="008F305D" w:rsidRDefault="008F305D" w:rsidP="008F305D">
            <w:pPr>
              <w:pStyle w:val="af8"/>
              <w:spacing w:line="240" w:lineRule="auto"/>
              <w:rPr>
                <w:szCs w:val="21"/>
              </w:rPr>
            </w:pPr>
            <w:r>
              <w:rPr>
                <w:szCs w:val="21"/>
              </w:rPr>
              <w:t>业主单位名称</w:t>
            </w:r>
          </w:p>
        </w:tc>
        <w:tc>
          <w:tcPr>
            <w:tcW w:w="3865" w:type="pct"/>
            <w:gridSpan w:val="10"/>
            <w:tcBorders>
              <w:top w:val="single" w:sz="4" w:space="0" w:color="auto"/>
              <w:left w:val="single" w:sz="4" w:space="0" w:color="auto"/>
              <w:bottom w:val="single" w:sz="4" w:space="0" w:color="auto"/>
              <w:right w:val="single" w:sz="4" w:space="0" w:color="auto"/>
            </w:tcBorders>
            <w:vAlign w:val="center"/>
          </w:tcPr>
          <w:p w14:paraId="3D804D35" w14:textId="09177D47" w:rsidR="008F305D" w:rsidRDefault="00BC634B" w:rsidP="008F305D">
            <w:pPr>
              <w:pStyle w:val="af8"/>
              <w:spacing w:line="240" w:lineRule="auto"/>
              <w:rPr>
                <w:szCs w:val="21"/>
              </w:rPr>
            </w:pPr>
            <w:r>
              <w:rPr>
                <w:rFonts w:hint="eastAsia"/>
                <w:szCs w:val="24"/>
              </w:rPr>
              <w:t>重庆海德世拉索系统（集团）有限公司</w:t>
            </w:r>
          </w:p>
        </w:tc>
      </w:tr>
      <w:tr w:rsidR="008F305D" w14:paraId="094A98EE"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7E723195" w14:textId="77777777" w:rsidR="008F305D" w:rsidRDefault="008F305D" w:rsidP="008F305D">
            <w:pPr>
              <w:pStyle w:val="af8"/>
              <w:spacing w:line="240" w:lineRule="auto"/>
              <w:rPr>
                <w:szCs w:val="21"/>
              </w:rPr>
            </w:pPr>
            <w:r>
              <w:rPr>
                <w:szCs w:val="21"/>
              </w:rPr>
              <w:t>建设地点</w:t>
            </w:r>
          </w:p>
        </w:tc>
        <w:tc>
          <w:tcPr>
            <w:tcW w:w="1710" w:type="pct"/>
            <w:gridSpan w:val="5"/>
            <w:tcBorders>
              <w:top w:val="single" w:sz="4" w:space="0" w:color="auto"/>
              <w:left w:val="single" w:sz="4" w:space="0" w:color="auto"/>
              <w:bottom w:val="single" w:sz="4" w:space="0" w:color="auto"/>
              <w:right w:val="single" w:sz="4" w:space="0" w:color="auto"/>
            </w:tcBorders>
            <w:vAlign w:val="center"/>
          </w:tcPr>
          <w:p w14:paraId="7DE52EF7" w14:textId="17DC444D" w:rsidR="008F305D" w:rsidRPr="00B753D2" w:rsidRDefault="00A84070" w:rsidP="008F305D">
            <w:pPr>
              <w:pStyle w:val="af8"/>
              <w:spacing w:line="240" w:lineRule="auto"/>
              <w:rPr>
                <w:szCs w:val="21"/>
              </w:rPr>
            </w:pPr>
            <w:r>
              <w:rPr>
                <w:rFonts w:hint="eastAsia"/>
                <w:szCs w:val="24"/>
              </w:rPr>
              <w:t>重庆两江新区云瑞街</w:t>
            </w:r>
            <w:r>
              <w:rPr>
                <w:rFonts w:hint="eastAsia"/>
                <w:szCs w:val="24"/>
              </w:rPr>
              <w:t>6</w:t>
            </w:r>
            <w:r>
              <w:rPr>
                <w:rFonts w:hint="eastAsia"/>
                <w:szCs w:val="24"/>
              </w:rPr>
              <w:t>号</w:t>
            </w:r>
          </w:p>
        </w:tc>
        <w:tc>
          <w:tcPr>
            <w:tcW w:w="408" w:type="pct"/>
            <w:tcBorders>
              <w:top w:val="single" w:sz="4" w:space="0" w:color="auto"/>
              <w:left w:val="single" w:sz="4" w:space="0" w:color="auto"/>
              <w:bottom w:val="single" w:sz="4" w:space="0" w:color="auto"/>
              <w:right w:val="single" w:sz="4" w:space="0" w:color="auto"/>
            </w:tcBorders>
            <w:vAlign w:val="center"/>
          </w:tcPr>
          <w:p w14:paraId="5C47B416" w14:textId="77777777" w:rsidR="008F305D" w:rsidRDefault="008F305D" w:rsidP="008F305D">
            <w:pPr>
              <w:pStyle w:val="af8"/>
              <w:spacing w:line="240" w:lineRule="auto"/>
              <w:rPr>
                <w:szCs w:val="21"/>
              </w:rPr>
            </w:pPr>
            <w:r>
              <w:rPr>
                <w:szCs w:val="21"/>
              </w:rPr>
              <w:t>邮编</w:t>
            </w:r>
          </w:p>
        </w:tc>
        <w:tc>
          <w:tcPr>
            <w:tcW w:w="1747" w:type="pct"/>
            <w:gridSpan w:val="4"/>
            <w:tcBorders>
              <w:top w:val="single" w:sz="4" w:space="0" w:color="auto"/>
              <w:left w:val="single" w:sz="4" w:space="0" w:color="auto"/>
              <w:bottom w:val="single" w:sz="4" w:space="0" w:color="auto"/>
              <w:right w:val="single" w:sz="4" w:space="0" w:color="auto"/>
            </w:tcBorders>
            <w:vAlign w:val="center"/>
          </w:tcPr>
          <w:p w14:paraId="45D4A1A9" w14:textId="1D26D522" w:rsidR="008F305D" w:rsidRPr="00B753D2" w:rsidRDefault="00A84070" w:rsidP="008F305D">
            <w:pPr>
              <w:pStyle w:val="af8"/>
              <w:spacing w:line="240" w:lineRule="auto"/>
              <w:rPr>
                <w:rFonts w:asciiTheme="minorEastAsia" w:eastAsiaTheme="minorEastAsia" w:hAnsiTheme="minorEastAsia"/>
                <w:szCs w:val="21"/>
              </w:rPr>
            </w:pPr>
            <w:r>
              <w:rPr>
                <w:rFonts w:hint="eastAsia"/>
                <w:szCs w:val="24"/>
              </w:rPr>
              <w:t>401120</w:t>
            </w:r>
          </w:p>
        </w:tc>
      </w:tr>
      <w:tr w:rsidR="008F305D" w14:paraId="69041F1B" w14:textId="77777777" w:rsidTr="00F348EE">
        <w:trPr>
          <w:cantSplit/>
          <w:jc w:val="center"/>
        </w:trPr>
        <w:tc>
          <w:tcPr>
            <w:tcW w:w="1135" w:type="pct"/>
            <w:vMerge w:val="restart"/>
            <w:tcBorders>
              <w:top w:val="single" w:sz="4" w:space="0" w:color="auto"/>
              <w:left w:val="single" w:sz="4" w:space="0" w:color="auto"/>
              <w:right w:val="single" w:sz="4" w:space="0" w:color="auto"/>
            </w:tcBorders>
            <w:vAlign w:val="center"/>
          </w:tcPr>
          <w:p w14:paraId="0DD98F59" w14:textId="77777777" w:rsidR="008F305D" w:rsidRDefault="008F305D" w:rsidP="008F305D">
            <w:pPr>
              <w:pStyle w:val="af8"/>
              <w:spacing w:line="240" w:lineRule="auto"/>
              <w:rPr>
                <w:szCs w:val="21"/>
              </w:rPr>
            </w:pPr>
            <w:r>
              <w:rPr>
                <w:szCs w:val="21"/>
              </w:rPr>
              <w:t>联系人</w:t>
            </w:r>
          </w:p>
        </w:tc>
        <w:tc>
          <w:tcPr>
            <w:tcW w:w="1080" w:type="pct"/>
            <w:gridSpan w:val="2"/>
            <w:vMerge w:val="restart"/>
            <w:tcBorders>
              <w:top w:val="single" w:sz="4" w:space="0" w:color="auto"/>
              <w:left w:val="single" w:sz="4" w:space="0" w:color="auto"/>
              <w:right w:val="single" w:sz="4" w:space="0" w:color="auto"/>
            </w:tcBorders>
            <w:vAlign w:val="center"/>
          </w:tcPr>
          <w:p w14:paraId="6E5CF53D" w14:textId="3F4A6466" w:rsidR="008F305D" w:rsidRPr="00B753D2" w:rsidRDefault="00A84070" w:rsidP="008F305D">
            <w:pPr>
              <w:pStyle w:val="af8"/>
              <w:spacing w:line="240" w:lineRule="auto"/>
              <w:rPr>
                <w:szCs w:val="21"/>
              </w:rPr>
            </w:pPr>
            <w:r>
              <w:rPr>
                <w:rFonts w:hint="eastAsia"/>
                <w:szCs w:val="24"/>
              </w:rPr>
              <w:t>付强</w:t>
            </w:r>
          </w:p>
        </w:tc>
        <w:tc>
          <w:tcPr>
            <w:tcW w:w="630" w:type="pct"/>
            <w:gridSpan w:val="3"/>
            <w:vMerge w:val="restart"/>
            <w:tcBorders>
              <w:top w:val="single" w:sz="4" w:space="0" w:color="auto"/>
              <w:left w:val="single" w:sz="4" w:space="0" w:color="auto"/>
              <w:right w:val="single" w:sz="4" w:space="0" w:color="auto"/>
            </w:tcBorders>
            <w:vAlign w:val="center"/>
          </w:tcPr>
          <w:p w14:paraId="7F390FEE" w14:textId="77777777" w:rsidR="008F305D" w:rsidRPr="00203911" w:rsidRDefault="008F305D" w:rsidP="008F305D">
            <w:pPr>
              <w:pStyle w:val="af8"/>
              <w:spacing w:line="240" w:lineRule="auto"/>
              <w:rPr>
                <w:szCs w:val="21"/>
              </w:rPr>
            </w:pPr>
            <w:r w:rsidRPr="00203911">
              <w:rPr>
                <w:szCs w:val="21"/>
              </w:rPr>
              <w:t>联系电话</w:t>
            </w: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4B251785" w14:textId="1342E9F8" w:rsidR="008F305D" w:rsidRPr="006D414C" w:rsidRDefault="008F305D" w:rsidP="008F305D">
            <w:pPr>
              <w:pStyle w:val="af8"/>
              <w:spacing w:line="240" w:lineRule="auto"/>
              <w:rPr>
                <w:szCs w:val="21"/>
              </w:rPr>
            </w:pPr>
            <w:r w:rsidRPr="006D414C">
              <w:rPr>
                <w:rFonts w:hint="eastAsia"/>
                <w:szCs w:val="21"/>
              </w:rPr>
              <w:t>座机：</w:t>
            </w:r>
            <w:r w:rsidR="00473EE0" w:rsidRPr="006D414C">
              <w:rPr>
                <w:szCs w:val="21"/>
              </w:rPr>
              <w:t>023-</w:t>
            </w:r>
            <w:r w:rsidR="006D414C" w:rsidRPr="006D414C">
              <w:rPr>
                <w:rFonts w:ascii="仿宋_GB2312" w:eastAsia="仿宋_GB2312" w:hint="eastAsia"/>
                <w:szCs w:val="21"/>
              </w:rPr>
              <w:t>67410815</w:t>
            </w:r>
          </w:p>
        </w:tc>
      </w:tr>
      <w:tr w:rsidR="008F305D" w14:paraId="679FC416" w14:textId="77777777" w:rsidTr="00F348EE">
        <w:trPr>
          <w:cantSplit/>
          <w:jc w:val="center"/>
        </w:trPr>
        <w:tc>
          <w:tcPr>
            <w:tcW w:w="1135" w:type="pct"/>
            <w:vMerge/>
            <w:tcBorders>
              <w:left w:val="single" w:sz="4" w:space="0" w:color="auto"/>
              <w:bottom w:val="single" w:sz="4" w:space="0" w:color="auto"/>
              <w:right w:val="single" w:sz="4" w:space="0" w:color="auto"/>
            </w:tcBorders>
            <w:vAlign w:val="center"/>
          </w:tcPr>
          <w:p w14:paraId="5E2A4E2F" w14:textId="77777777" w:rsidR="008F305D" w:rsidRDefault="008F305D" w:rsidP="008F305D">
            <w:pPr>
              <w:pStyle w:val="af8"/>
              <w:spacing w:line="240" w:lineRule="auto"/>
              <w:rPr>
                <w:szCs w:val="21"/>
              </w:rPr>
            </w:pPr>
          </w:p>
        </w:tc>
        <w:tc>
          <w:tcPr>
            <w:tcW w:w="1080" w:type="pct"/>
            <w:gridSpan w:val="2"/>
            <w:vMerge/>
            <w:tcBorders>
              <w:left w:val="single" w:sz="4" w:space="0" w:color="auto"/>
              <w:bottom w:val="single" w:sz="4" w:space="0" w:color="auto"/>
              <w:right w:val="single" w:sz="4" w:space="0" w:color="auto"/>
            </w:tcBorders>
            <w:vAlign w:val="center"/>
          </w:tcPr>
          <w:p w14:paraId="18065930" w14:textId="77777777" w:rsidR="008F305D" w:rsidRPr="00203911" w:rsidRDefault="008F305D" w:rsidP="008F305D">
            <w:pPr>
              <w:pStyle w:val="af8"/>
              <w:spacing w:line="240" w:lineRule="auto"/>
              <w:rPr>
                <w:color w:val="FF0000"/>
                <w:szCs w:val="21"/>
              </w:rPr>
            </w:pPr>
          </w:p>
        </w:tc>
        <w:tc>
          <w:tcPr>
            <w:tcW w:w="630" w:type="pct"/>
            <w:gridSpan w:val="3"/>
            <w:vMerge/>
            <w:tcBorders>
              <w:left w:val="single" w:sz="4" w:space="0" w:color="auto"/>
              <w:bottom w:val="single" w:sz="4" w:space="0" w:color="auto"/>
              <w:right w:val="single" w:sz="4" w:space="0" w:color="auto"/>
            </w:tcBorders>
            <w:vAlign w:val="center"/>
          </w:tcPr>
          <w:p w14:paraId="4698406F" w14:textId="77777777" w:rsidR="008F305D" w:rsidRPr="00203911" w:rsidRDefault="008F305D" w:rsidP="008F305D">
            <w:pPr>
              <w:pStyle w:val="af8"/>
              <w:spacing w:line="240" w:lineRule="auto"/>
              <w:rPr>
                <w:color w:val="FF0000"/>
                <w:szCs w:val="21"/>
              </w:rPr>
            </w:pP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59ECAC6D" w14:textId="67211C03" w:rsidR="008F305D" w:rsidRPr="006D414C" w:rsidRDefault="008F305D" w:rsidP="00B753D2">
            <w:pPr>
              <w:pStyle w:val="af8"/>
              <w:spacing w:line="240" w:lineRule="auto"/>
              <w:rPr>
                <w:szCs w:val="21"/>
              </w:rPr>
            </w:pPr>
            <w:r w:rsidRPr="006D414C">
              <w:rPr>
                <w:rFonts w:hint="eastAsia"/>
                <w:szCs w:val="21"/>
              </w:rPr>
              <w:t>手机：</w:t>
            </w:r>
            <w:r w:rsidR="00B557A7" w:rsidRPr="006D414C">
              <w:rPr>
                <w:rFonts w:hint="eastAsia"/>
                <w:szCs w:val="21"/>
              </w:rPr>
              <w:t>15923352909</w:t>
            </w:r>
          </w:p>
        </w:tc>
      </w:tr>
      <w:tr w:rsidR="008F305D" w:rsidRPr="00B441AD" w14:paraId="649E27A5"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77326ECF" w14:textId="77777777" w:rsidR="008F305D" w:rsidRDefault="008F305D" w:rsidP="008F305D">
            <w:pPr>
              <w:pStyle w:val="af8"/>
              <w:spacing w:line="240" w:lineRule="auto"/>
              <w:rPr>
                <w:szCs w:val="21"/>
              </w:rPr>
            </w:pPr>
            <w:r>
              <w:rPr>
                <w:szCs w:val="21"/>
              </w:rPr>
              <w:t>建设项目性质</w:t>
            </w:r>
          </w:p>
        </w:tc>
        <w:tc>
          <w:tcPr>
            <w:tcW w:w="3865" w:type="pct"/>
            <w:gridSpan w:val="10"/>
            <w:tcBorders>
              <w:top w:val="single" w:sz="4" w:space="0" w:color="auto"/>
              <w:left w:val="single" w:sz="4" w:space="0" w:color="auto"/>
              <w:bottom w:val="single" w:sz="4" w:space="0" w:color="auto"/>
              <w:right w:val="single" w:sz="4" w:space="0" w:color="auto"/>
            </w:tcBorders>
            <w:vAlign w:val="center"/>
          </w:tcPr>
          <w:p w14:paraId="64D1EDD6" w14:textId="15FE241A" w:rsidR="008F305D" w:rsidRPr="008B5066" w:rsidRDefault="008F305D" w:rsidP="00B753D2">
            <w:pPr>
              <w:pStyle w:val="af8"/>
              <w:spacing w:line="240" w:lineRule="auto"/>
              <w:rPr>
                <w:szCs w:val="21"/>
              </w:rPr>
            </w:pPr>
            <w:r w:rsidRPr="008B5066">
              <w:rPr>
                <w:rFonts w:hint="eastAsia"/>
                <w:szCs w:val="21"/>
              </w:rPr>
              <w:t>新建</w:t>
            </w:r>
            <w:r w:rsidRPr="008B5066">
              <w:rPr>
                <w:rFonts w:hint="eastAsia"/>
                <w:szCs w:val="21"/>
              </w:rPr>
              <w:t xml:space="preserve">                        </w:t>
            </w:r>
            <w:r w:rsidR="00203911" w:rsidRPr="008B5066">
              <w:rPr>
                <w:rFonts w:hint="eastAsia"/>
                <w:szCs w:val="21"/>
              </w:rPr>
              <w:t>迁</w:t>
            </w:r>
            <w:r w:rsidRPr="008B5066">
              <w:rPr>
                <w:rFonts w:hint="eastAsia"/>
                <w:szCs w:val="21"/>
              </w:rPr>
              <w:t>建</w:t>
            </w:r>
            <w:r w:rsidRPr="008B5066">
              <w:rPr>
                <w:rFonts w:hint="eastAsia"/>
                <w:szCs w:val="21"/>
              </w:rPr>
              <w:t xml:space="preserve">                </w:t>
            </w:r>
            <w:r w:rsidR="00B753D2" w:rsidRPr="008B5066">
              <w:rPr>
                <w:rFonts w:hint="eastAsia"/>
                <w:szCs w:val="21"/>
              </w:rPr>
              <w:t>√</w:t>
            </w:r>
            <w:r w:rsidRPr="008B5066">
              <w:rPr>
                <w:rFonts w:hint="eastAsia"/>
                <w:szCs w:val="21"/>
              </w:rPr>
              <w:t xml:space="preserve"> </w:t>
            </w:r>
            <w:r w:rsidRPr="008B5066">
              <w:rPr>
                <w:rFonts w:hint="eastAsia"/>
                <w:szCs w:val="21"/>
              </w:rPr>
              <w:t>技术改造</w:t>
            </w:r>
            <w:r w:rsidRPr="008B5066">
              <w:rPr>
                <w:rFonts w:hint="eastAsia"/>
                <w:szCs w:val="21"/>
              </w:rPr>
              <w:t>(</w:t>
            </w:r>
            <w:r w:rsidRPr="008B5066">
              <w:rPr>
                <w:rFonts w:hint="eastAsia"/>
                <w:szCs w:val="21"/>
              </w:rPr>
              <w:t>划√</w:t>
            </w:r>
            <w:r w:rsidRPr="008B5066">
              <w:rPr>
                <w:rFonts w:hint="eastAsia"/>
                <w:szCs w:val="21"/>
              </w:rPr>
              <w:t>)</w:t>
            </w:r>
          </w:p>
        </w:tc>
      </w:tr>
      <w:tr w:rsidR="008F305D" w14:paraId="5C3BEF29" w14:textId="77777777" w:rsidTr="00F348EE">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2263DD47" w14:textId="77777777" w:rsidR="008F305D" w:rsidRPr="00B557A7" w:rsidRDefault="008F305D" w:rsidP="008F305D">
            <w:pPr>
              <w:pStyle w:val="af8"/>
              <w:spacing w:line="240" w:lineRule="auto"/>
              <w:rPr>
                <w:szCs w:val="21"/>
              </w:rPr>
            </w:pPr>
            <w:r w:rsidRPr="00B557A7">
              <w:rPr>
                <w:rFonts w:hint="eastAsia"/>
                <w:szCs w:val="21"/>
              </w:rPr>
              <w:t>项目设立部门</w:t>
            </w:r>
          </w:p>
        </w:tc>
        <w:tc>
          <w:tcPr>
            <w:tcW w:w="1080" w:type="pct"/>
            <w:gridSpan w:val="2"/>
            <w:tcBorders>
              <w:top w:val="single" w:sz="4" w:space="0" w:color="auto"/>
              <w:left w:val="single" w:sz="4" w:space="0" w:color="auto"/>
              <w:bottom w:val="single" w:sz="4" w:space="0" w:color="auto"/>
              <w:right w:val="single" w:sz="4" w:space="0" w:color="auto"/>
            </w:tcBorders>
            <w:vAlign w:val="center"/>
          </w:tcPr>
          <w:p w14:paraId="6C2CBBB1" w14:textId="460CEE78" w:rsidR="008F305D" w:rsidRPr="00B557A7" w:rsidRDefault="00B557A7" w:rsidP="00761E0D">
            <w:pPr>
              <w:autoSpaceDE w:val="0"/>
              <w:autoSpaceDN w:val="0"/>
              <w:adjustRightInd w:val="0"/>
              <w:jc w:val="center"/>
              <w:rPr>
                <w:szCs w:val="21"/>
              </w:rPr>
            </w:pPr>
            <w:r w:rsidRPr="00B557A7">
              <w:rPr>
                <w:rFonts w:hint="eastAsia"/>
                <w:szCs w:val="21"/>
              </w:rPr>
              <w:t>重庆两江新区经济运行局</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0B295969" w14:textId="77777777" w:rsidR="008F305D" w:rsidRDefault="008F305D" w:rsidP="008F305D">
            <w:pPr>
              <w:pStyle w:val="af8"/>
              <w:spacing w:line="240" w:lineRule="auto"/>
              <w:rPr>
                <w:szCs w:val="21"/>
              </w:rPr>
            </w:pPr>
            <w:r>
              <w:rPr>
                <w:rFonts w:hint="eastAsia"/>
                <w:szCs w:val="21"/>
              </w:rPr>
              <w:t>文号</w:t>
            </w: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4C57B808" w14:textId="5F11EEFC" w:rsidR="008F305D" w:rsidRPr="00761E0D" w:rsidRDefault="00B557A7" w:rsidP="008F305D">
            <w:pPr>
              <w:pStyle w:val="af8"/>
              <w:spacing w:line="240" w:lineRule="auto"/>
              <w:rPr>
                <w:rFonts w:asciiTheme="minorEastAsia" w:eastAsiaTheme="minorEastAsia" w:hAnsiTheme="minorEastAsia"/>
                <w:szCs w:val="21"/>
              </w:rPr>
            </w:pPr>
            <w:r>
              <w:rPr>
                <w:rFonts w:hint="eastAsia"/>
                <w:szCs w:val="24"/>
              </w:rPr>
              <w:t>2018-500112-36-03-052338</w:t>
            </w:r>
          </w:p>
        </w:tc>
      </w:tr>
      <w:tr w:rsidR="008F305D" w14:paraId="0895CA20" w14:textId="77777777" w:rsidTr="00F348EE">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0252D316" w14:textId="77777777" w:rsidR="008F305D" w:rsidRPr="00B753D2" w:rsidRDefault="008F305D" w:rsidP="00EC5864">
            <w:pPr>
              <w:pStyle w:val="af8"/>
              <w:spacing w:line="240" w:lineRule="auto"/>
              <w:rPr>
                <w:szCs w:val="21"/>
              </w:rPr>
            </w:pPr>
            <w:r w:rsidRPr="00B753D2">
              <w:rPr>
                <w:szCs w:val="21"/>
              </w:rPr>
              <w:t>环评报告审批部门</w:t>
            </w:r>
          </w:p>
        </w:tc>
        <w:tc>
          <w:tcPr>
            <w:tcW w:w="1080" w:type="pct"/>
            <w:gridSpan w:val="2"/>
            <w:tcBorders>
              <w:top w:val="single" w:sz="4" w:space="0" w:color="auto"/>
              <w:left w:val="single" w:sz="4" w:space="0" w:color="auto"/>
              <w:bottom w:val="single" w:sz="4" w:space="0" w:color="auto"/>
              <w:right w:val="single" w:sz="4" w:space="0" w:color="auto"/>
            </w:tcBorders>
            <w:vAlign w:val="center"/>
          </w:tcPr>
          <w:p w14:paraId="3E78A8A4" w14:textId="5ACACD02" w:rsidR="008F305D" w:rsidRPr="00B753D2" w:rsidRDefault="00B753D2" w:rsidP="00EC5864">
            <w:pPr>
              <w:pStyle w:val="af8"/>
              <w:spacing w:line="240" w:lineRule="auto"/>
              <w:rPr>
                <w:szCs w:val="21"/>
              </w:rPr>
            </w:pPr>
            <w:r w:rsidRPr="00B753D2">
              <w:rPr>
                <w:rFonts w:ascii="宋体" w:hAnsiTheme="minorHAnsi" w:cs="宋体" w:hint="eastAsia"/>
                <w:szCs w:val="21"/>
              </w:rPr>
              <w:t>重庆市生态环境局</w:t>
            </w:r>
            <w:r w:rsidR="00B557A7">
              <w:rPr>
                <w:rFonts w:ascii="宋体" w:hAnsiTheme="minorHAnsi" w:cs="宋体" w:hint="eastAsia"/>
                <w:szCs w:val="21"/>
              </w:rPr>
              <w:t>两江新区分局</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35EA7785" w14:textId="77777777" w:rsidR="008F305D" w:rsidRPr="00473EE0" w:rsidRDefault="008F305D" w:rsidP="00EC5864">
            <w:pPr>
              <w:pStyle w:val="af8"/>
              <w:spacing w:line="240" w:lineRule="auto"/>
              <w:rPr>
                <w:szCs w:val="21"/>
              </w:rPr>
            </w:pPr>
            <w:r w:rsidRPr="00473EE0">
              <w:rPr>
                <w:szCs w:val="21"/>
              </w:rPr>
              <w:t>文号</w:t>
            </w: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7EF7EEEC" w14:textId="1DF992C3" w:rsidR="008F305D" w:rsidRPr="00473EE0" w:rsidRDefault="00473EE0" w:rsidP="008F305D">
            <w:pPr>
              <w:pStyle w:val="af8"/>
              <w:rPr>
                <w:bCs/>
                <w:szCs w:val="21"/>
              </w:rPr>
            </w:pPr>
            <w:r w:rsidRPr="00473EE0">
              <w:rPr>
                <w:rFonts w:hint="eastAsia"/>
                <w:bCs/>
                <w:szCs w:val="21"/>
              </w:rPr>
              <w:t>渝（</w:t>
            </w:r>
            <w:r w:rsidR="00B557A7">
              <w:rPr>
                <w:rFonts w:hint="eastAsia"/>
                <w:bCs/>
                <w:szCs w:val="21"/>
              </w:rPr>
              <w:t>两江</w:t>
            </w:r>
            <w:r w:rsidRPr="00473EE0">
              <w:rPr>
                <w:rFonts w:hint="eastAsia"/>
                <w:bCs/>
                <w:szCs w:val="21"/>
              </w:rPr>
              <w:t>）环准</w:t>
            </w:r>
            <w:r w:rsidRPr="00473EE0">
              <w:rPr>
                <w:rFonts w:hint="eastAsia"/>
                <w:bCs/>
                <w:szCs w:val="21"/>
              </w:rPr>
              <w:t>[20</w:t>
            </w:r>
            <w:r w:rsidR="00B557A7">
              <w:rPr>
                <w:bCs/>
                <w:szCs w:val="21"/>
              </w:rPr>
              <w:t>21</w:t>
            </w:r>
            <w:r w:rsidRPr="00473EE0">
              <w:rPr>
                <w:rFonts w:hint="eastAsia"/>
                <w:bCs/>
                <w:szCs w:val="21"/>
              </w:rPr>
              <w:t>]</w:t>
            </w:r>
            <w:r w:rsidR="00B557A7">
              <w:rPr>
                <w:bCs/>
                <w:szCs w:val="21"/>
              </w:rPr>
              <w:t>040</w:t>
            </w:r>
            <w:r w:rsidRPr="00473EE0">
              <w:rPr>
                <w:rFonts w:hint="eastAsia"/>
                <w:bCs/>
                <w:szCs w:val="21"/>
              </w:rPr>
              <w:t>号</w:t>
            </w:r>
          </w:p>
        </w:tc>
      </w:tr>
      <w:tr w:rsidR="008F305D" w14:paraId="250E013B"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7577E0CC" w14:textId="77777777" w:rsidR="008F305D" w:rsidRDefault="008F305D" w:rsidP="008F305D">
            <w:pPr>
              <w:pStyle w:val="af8"/>
              <w:spacing w:line="240" w:lineRule="auto"/>
              <w:rPr>
                <w:szCs w:val="21"/>
              </w:rPr>
            </w:pPr>
            <w:r>
              <w:rPr>
                <w:szCs w:val="21"/>
              </w:rPr>
              <w:t>环评编制单位</w:t>
            </w:r>
          </w:p>
        </w:tc>
        <w:tc>
          <w:tcPr>
            <w:tcW w:w="1288" w:type="pct"/>
            <w:gridSpan w:val="3"/>
            <w:tcBorders>
              <w:top w:val="single" w:sz="4" w:space="0" w:color="auto"/>
              <w:left w:val="single" w:sz="4" w:space="0" w:color="auto"/>
              <w:bottom w:val="single" w:sz="4" w:space="0" w:color="auto"/>
              <w:right w:val="single" w:sz="4" w:space="0" w:color="auto"/>
            </w:tcBorders>
            <w:vAlign w:val="center"/>
          </w:tcPr>
          <w:p w14:paraId="12F7F4A3" w14:textId="21D9DD99" w:rsidR="008F305D" w:rsidRPr="00EB197F" w:rsidRDefault="00981431" w:rsidP="00A95470">
            <w:pPr>
              <w:pStyle w:val="af8"/>
              <w:rPr>
                <w:kern w:val="2"/>
                <w:szCs w:val="21"/>
              </w:rPr>
            </w:pPr>
            <w:r>
              <w:rPr>
                <w:rFonts w:hint="eastAsia"/>
                <w:kern w:val="2"/>
                <w:szCs w:val="21"/>
              </w:rPr>
              <w:t>重庆浩源弘环保工程技术有限公司</w:t>
            </w:r>
          </w:p>
        </w:tc>
        <w:tc>
          <w:tcPr>
            <w:tcW w:w="1290" w:type="pct"/>
            <w:gridSpan w:val="5"/>
            <w:tcBorders>
              <w:top w:val="single" w:sz="4" w:space="0" w:color="auto"/>
              <w:left w:val="single" w:sz="4" w:space="0" w:color="auto"/>
              <w:bottom w:val="single" w:sz="4" w:space="0" w:color="auto"/>
              <w:right w:val="single" w:sz="4" w:space="0" w:color="auto"/>
            </w:tcBorders>
            <w:vAlign w:val="center"/>
          </w:tcPr>
          <w:p w14:paraId="4D70D4E0" w14:textId="77777777" w:rsidR="008F305D" w:rsidRPr="004F4D44" w:rsidRDefault="008F305D" w:rsidP="008F305D">
            <w:pPr>
              <w:pStyle w:val="af8"/>
              <w:rPr>
                <w:kern w:val="2"/>
              </w:rPr>
            </w:pPr>
            <w:r w:rsidRPr="004F4D44">
              <w:rPr>
                <w:rFonts w:hint="eastAsia"/>
                <w:kern w:val="2"/>
              </w:rPr>
              <w:t>环境监理单位</w:t>
            </w:r>
          </w:p>
        </w:tc>
        <w:tc>
          <w:tcPr>
            <w:tcW w:w="1287" w:type="pct"/>
            <w:gridSpan w:val="2"/>
            <w:tcBorders>
              <w:top w:val="single" w:sz="4" w:space="0" w:color="auto"/>
              <w:left w:val="single" w:sz="4" w:space="0" w:color="auto"/>
              <w:bottom w:val="single" w:sz="4" w:space="0" w:color="auto"/>
              <w:right w:val="single" w:sz="4" w:space="0" w:color="auto"/>
            </w:tcBorders>
            <w:vAlign w:val="center"/>
          </w:tcPr>
          <w:p w14:paraId="7CA37009" w14:textId="77777777" w:rsidR="008F305D" w:rsidRPr="004F4D44" w:rsidRDefault="008F305D" w:rsidP="008F305D">
            <w:pPr>
              <w:pStyle w:val="af8"/>
              <w:rPr>
                <w:kern w:val="2"/>
              </w:rPr>
            </w:pPr>
            <w:r w:rsidRPr="004F4D44">
              <w:rPr>
                <w:rFonts w:hint="eastAsia"/>
                <w:kern w:val="2"/>
              </w:rPr>
              <w:t>/</w:t>
            </w:r>
          </w:p>
        </w:tc>
      </w:tr>
      <w:tr w:rsidR="008F305D" w14:paraId="0E3DADB0"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255206EE" w14:textId="77777777" w:rsidR="008F305D" w:rsidRPr="006D414C" w:rsidRDefault="008F305D" w:rsidP="008F305D">
            <w:pPr>
              <w:pStyle w:val="af8"/>
              <w:spacing w:line="240" w:lineRule="auto"/>
              <w:rPr>
                <w:szCs w:val="21"/>
              </w:rPr>
            </w:pPr>
            <w:r w:rsidRPr="006D414C">
              <w:rPr>
                <w:rFonts w:hint="eastAsia"/>
                <w:szCs w:val="21"/>
              </w:rPr>
              <w:t>开工建设时间</w:t>
            </w:r>
          </w:p>
        </w:tc>
        <w:tc>
          <w:tcPr>
            <w:tcW w:w="1288" w:type="pct"/>
            <w:gridSpan w:val="3"/>
            <w:tcBorders>
              <w:top w:val="single" w:sz="4" w:space="0" w:color="auto"/>
              <w:left w:val="single" w:sz="4" w:space="0" w:color="auto"/>
              <w:bottom w:val="single" w:sz="4" w:space="0" w:color="auto"/>
              <w:right w:val="single" w:sz="4" w:space="0" w:color="auto"/>
            </w:tcBorders>
            <w:vAlign w:val="center"/>
          </w:tcPr>
          <w:p w14:paraId="56E0B1C6" w14:textId="4113F1D7" w:rsidR="008F305D" w:rsidRPr="006D414C" w:rsidRDefault="008F305D" w:rsidP="008F305D">
            <w:pPr>
              <w:pStyle w:val="af8"/>
              <w:rPr>
                <w:kern w:val="2"/>
              </w:rPr>
            </w:pPr>
            <w:r w:rsidRPr="006D414C">
              <w:rPr>
                <w:rFonts w:hint="eastAsia"/>
                <w:kern w:val="2"/>
              </w:rPr>
              <w:t>20</w:t>
            </w:r>
            <w:r w:rsidR="007321B2" w:rsidRPr="006D414C">
              <w:rPr>
                <w:kern w:val="2"/>
              </w:rPr>
              <w:t>21</w:t>
            </w:r>
            <w:r w:rsidRPr="006D414C">
              <w:rPr>
                <w:rFonts w:hint="eastAsia"/>
                <w:kern w:val="2"/>
              </w:rPr>
              <w:t>年</w:t>
            </w:r>
            <w:r w:rsidR="007321B2" w:rsidRPr="006D414C">
              <w:rPr>
                <w:kern w:val="2"/>
              </w:rPr>
              <w:t>4</w:t>
            </w:r>
            <w:r w:rsidRPr="006D414C">
              <w:rPr>
                <w:rFonts w:hint="eastAsia"/>
                <w:kern w:val="2"/>
              </w:rPr>
              <w:t>月</w:t>
            </w:r>
          </w:p>
        </w:tc>
        <w:tc>
          <w:tcPr>
            <w:tcW w:w="1290" w:type="pct"/>
            <w:gridSpan w:val="5"/>
            <w:tcBorders>
              <w:top w:val="single" w:sz="4" w:space="0" w:color="auto"/>
              <w:left w:val="single" w:sz="4" w:space="0" w:color="auto"/>
              <w:bottom w:val="single" w:sz="4" w:space="0" w:color="auto"/>
              <w:right w:val="single" w:sz="4" w:space="0" w:color="auto"/>
            </w:tcBorders>
            <w:vAlign w:val="center"/>
          </w:tcPr>
          <w:p w14:paraId="0510E68E" w14:textId="77777777" w:rsidR="008F305D" w:rsidRPr="006D414C" w:rsidRDefault="008F305D" w:rsidP="008F305D">
            <w:pPr>
              <w:pStyle w:val="af8"/>
              <w:rPr>
                <w:kern w:val="2"/>
              </w:rPr>
            </w:pPr>
            <w:r w:rsidRPr="006D414C">
              <w:rPr>
                <w:rFonts w:hint="eastAsia"/>
                <w:kern w:val="2"/>
              </w:rPr>
              <w:t>排污许可证申领时间</w:t>
            </w:r>
          </w:p>
        </w:tc>
        <w:tc>
          <w:tcPr>
            <w:tcW w:w="1287" w:type="pct"/>
            <w:gridSpan w:val="2"/>
            <w:tcBorders>
              <w:top w:val="single" w:sz="4" w:space="0" w:color="auto"/>
              <w:left w:val="single" w:sz="4" w:space="0" w:color="auto"/>
              <w:bottom w:val="single" w:sz="4" w:space="0" w:color="auto"/>
              <w:right w:val="single" w:sz="4" w:space="0" w:color="auto"/>
            </w:tcBorders>
            <w:vAlign w:val="center"/>
          </w:tcPr>
          <w:p w14:paraId="74697F18" w14:textId="19BD9EBF" w:rsidR="008F305D" w:rsidRPr="006D414C" w:rsidRDefault="006D414C" w:rsidP="008F305D">
            <w:pPr>
              <w:pStyle w:val="af8"/>
              <w:rPr>
                <w:kern w:val="2"/>
              </w:rPr>
            </w:pPr>
            <w:r w:rsidRPr="006D414C">
              <w:rPr>
                <w:rFonts w:hint="eastAsia"/>
                <w:kern w:val="2"/>
              </w:rPr>
              <w:t>20</w:t>
            </w:r>
            <w:r w:rsidRPr="006D414C">
              <w:rPr>
                <w:kern w:val="2"/>
              </w:rPr>
              <w:t>21</w:t>
            </w:r>
            <w:r w:rsidRPr="006D414C">
              <w:rPr>
                <w:rFonts w:hint="eastAsia"/>
                <w:kern w:val="2"/>
              </w:rPr>
              <w:t>年</w:t>
            </w:r>
            <w:r w:rsidRPr="006D414C">
              <w:rPr>
                <w:kern w:val="2"/>
              </w:rPr>
              <w:t>6</w:t>
            </w:r>
            <w:r w:rsidRPr="006D414C">
              <w:rPr>
                <w:rFonts w:hint="eastAsia"/>
                <w:kern w:val="2"/>
              </w:rPr>
              <w:t>月</w:t>
            </w:r>
            <w:r w:rsidRPr="006D414C">
              <w:rPr>
                <w:rFonts w:hint="eastAsia"/>
                <w:kern w:val="2"/>
              </w:rPr>
              <w:t>7</w:t>
            </w:r>
            <w:r w:rsidRPr="006D414C">
              <w:rPr>
                <w:rFonts w:hint="eastAsia"/>
                <w:kern w:val="2"/>
              </w:rPr>
              <w:t>日</w:t>
            </w:r>
          </w:p>
        </w:tc>
      </w:tr>
      <w:tr w:rsidR="008F305D" w14:paraId="5925C7DA" w14:textId="77777777" w:rsidTr="008C0CD8">
        <w:trPr>
          <w:cantSplit/>
          <w:jc w:val="center"/>
        </w:trPr>
        <w:tc>
          <w:tcPr>
            <w:tcW w:w="1135" w:type="pct"/>
            <w:tcBorders>
              <w:top w:val="single" w:sz="4" w:space="0" w:color="auto"/>
              <w:left w:val="single" w:sz="4" w:space="0" w:color="auto"/>
              <w:bottom w:val="single" w:sz="4" w:space="0" w:color="auto"/>
              <w:right w:val="single" w:sz="4" w:space="0" w:color="auto"/>
            </w:tcBorders>
            <w:vAlign w:val="center"/>
          </w:tcPr>
          <w:p w14:paraId="6F3CF70D" w14:textId="77777777" w:rsidR="008F305D" w:rsidRPr="006D414C" w:rsidRDefault="008F305D" w:rsidP="008F305D">
            <w:pPr>
              <w:pStyle w:val="af8"/>
              <w:spacing w:line="240" w:lineRule="auto"/>
              <w:rPr>
                <w:szCs w:val="21"/>
              </w:rPr>
            </w:pPr>
            <w:r w:rsidRPr="006D414C">
              <w:rPr>
                <w:rFonts w:hint="eastAsia"/>
                <w:szCs w:val="21"/>
              </w:rPr>
              <w:t>环保设施设计单位</w:t>
            </w:r>
          </w:p>
        </w:tc>
        <w:tc>
          <w:tcPr>
            <w:tcW w:w="1288" w:type="pct"/>
            <w:gridSpan w:val="3"/>
            <w:tcBorders>
              <w:top w:val="single" w:sz="4" w:space="0" w:color="auto"/>
              <w:left w:val="single" w:sz="4" w:space="0" w:color="auto"/>
              <w:bottom w:val="single" w:sz="4" w:space="0" w:color="auto"/>
              <w:right w:val="single" w:sz="4" w:space="0" w:color="auto"/>
            </w:tcBorders>
            <w:vAlign w:val="center"/>
          </w:tcPr>
          <w:p w14:paraId="10DE9DD2" w14:textId="77777777" w:rsidR="008F305D" w:rsidRPr="006D414C" w:rsidRDefault="008F305D" w:rsidP="008F305D">
            <w:pPr>
              <w:pStyle w:val="af8"/>
              <w:rPr>
                <w:kern w:val="2"/>
              </w:rPr>
            </w:pPr>
            <w:r w:rsidRPr="006D414C">
              <w:rPr>
                <w:rFonts w:hint="eastAsia"/>
                <w:kern w:val="2"/>
              </w:rPr>
              <w:t>/</w:t>
            </w:r>
          </w:p>
        </w:tc>
        <w:tc>
          <w:tcPr>
            <w:tcW w:w="1290" w:type="pct"/>
            <w:gridSpan w:val="5"/>
            <w:tcBorders>
              <w:top w:val="single" w:sz="4" w:space="0" w:color="auto"/>
              <w:left w:val="single" w:sz="4" w:space="0" w:color="auto"/>
              <w:bottom w:val="single" w:sz="4" w:space="0" w:color="auto"/>
              <w:right w:val="single" w:sz="4" w:space="0" w:color="auto"/>
            </w:tcBorders>
            <w:vAlign w:val="center"/>
          </w:tcPr>
          <w:p w14:paraId="47592A93" w14:textId="77777777" w:rsidR="008F305D" w:rsidRPr="006D414C" w:rsidRDefault="008F305D" w:rsidP="008F305D">
            <w:pPr>
              <w:pStyle w:val="af8"/>
              <w:rPr>
                <w:kern w:val="2"/>
              </w:rPr>
            </w:pPr>
            <w:r w:rsidRPr="006D414C">
              <w:rPr>
                <w:rFonts w:hint="eastAsia"/>
                <w:kern w:val="2"/>
              </w:rPr>
              <w:t>环保设施施工单位</w:t>
            </w:r>
          </w:p>
        </w:tc>
        <w:tc>
          <w:tcPr>
            <w:tcW w:w="1287" w:type="pct"/>
            <w:gridSpan w:val="2"/>
            <w:tcBorders>
              <w:top w:val="single" w:sz="4" w:space="0" w:color="auto"/>
              <w:left w:val="single" w:sz="4" w:space="0" w:color="auto"/>
              <w:bottom w:val="single" w:sz="4" w:space="0" w:color="auto"/>
              <w:right w:val="single" w:sz="4" w:space="0" w:color="auto"/>
            </w:tcBorders>
            <w:vAlign w:val="center"/>
          </w:tcPr>
          <w:p w14:paraId="53A76DA2" w14:textId="1A35A1FE" w:rsidR="008F305D" w:rsidRPr="006D414C" w:rsidRDefault="006D414C" w:rsidP="008F305D">
            <w:pPr>
              <w:pStyle w:val="af8"/>
              <w:rPr>
                <w:kern w:val="2"/>
              </w:rPr>
            </w:pPr>
            <w:r w:rsidRPr="006D414C">
              <w:rPr>
                <w:rFonts w:hint="eastAsia"/>
                <w:kern w:val="2"/>
              </w:rPr>
              <w:t>/</w:t>
            </w:r>
          </w:p>
        </w:tc>
      </w:tr>
      <w:tr w:rsidR="008F305D" w14:paraId="55365A61"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1970D488" w14:textId="77777777" w:rsidR="008F305D" w:rsidRPr="006D414C" w:rsidRDefault="008F305D" w:rsidP="008F305D">
            <w:pPr>
              <w:pStyle w:val="af8"/>
              <w:spacing w:line="240" w:lineRule="auto"/>
              <w:rPr>
                <w:szCs w:val="21"/>
              </w:rPr>
            </w:pPr>
            <w:r w:rsidRPr="006D414C">
              <w:rPr>
                <w:szCs w:val="21"/>
              </w:rPr>
              <w:t>环评设计生产能力</w:t>
            </w:r>
          </w:p>
        </w:tc>
        <w:tc>
          <w:tcPr>
            <w:tcW w:w="3865" w:type="pct"/>
            <w:gridSpan w:val="10"/>
            <w:tcBorders>
              <w:top w:val="single" w:sz="6" w:space="0" w:color="000000"/>
              <w:left w:val="single" w:sz="6" w:space="0" w:color="000000"/>
              <w:bottom w:val="single" w:sz="6" w:space="0" w:color="000000"/>
              <w:right w:val="single" w:sz="6" w:space="0" w:color="auto"/>
            </w:tcBorders>
            <w:vAlign w:val="center"/>
          </w:tcPr>
          <w:p w14:paraId="1896332F" w14:textId="678A2C1C" w:rsidR="008F305D" w:rsidRPr="006D414C" w:rsidRDefault="00616776" w:rsidP="00FA67A3">
            <w:pPr>
              <w:pStyle w:val="af8"/>
              <w:rPr>
                <w:rFonts w:asciiTheme="minorEastAsia" w:eastAsiaTheme="minorEastAsia" w:hAnsiTheme="minorEastAsia"/>
                <w:szCs w:val="21"/>
              </w:rPr>
            </w:pPr>
            <w:r w:rsidRPr="006D414C">
              <w:rPr>
                <w:rFonts w:hint="eastAsia"/>
                <w:szCs w:val="22"/>
              </w:rPr>
              <w:t>年产</w:t>
            </w:r>
            <w:r w:rsidRPr="006D414C">
              <w:rPr>
                <w:rFonts w:hint="eastAsia"/>
                <w:szCs w:val="22"/>
              </w:rPr>
              <w:t>280000</w:t>
            </w:r>
            <w:r w:rsidRPr="006D414C">
              <w:rPr>
                <w:rFonts w:hint="eastAsia"/>
                <w:szCs w:val="22"/>
              </w:rPr>
              <w:t>套门模板产品</w:t>
            </w:r>
          </w:p>
        </w:tc>
      </w:tr>
      <w:tr w:rsidR="005F7369" w14:paraId="6AA8D7B9"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21361FF2" w14:textId="77777777" w:rsidR="005F7369" w:rsidRDefault="005F7369" w:rsidP="005F7369">
            <w:pPr>
              <w:pStyle w:val="af8"/>
              <w:spacing w:line="240" w:lineRule="auto"/>
              <w:rPr>
                <w:szCs w:val="21"/>
                <w:highlight w:val="yellow"/>
              </w:rPr>
            </w:pPr>
            <w:r>
              <w:rPr>
                <w:szCs w:val="21"/>
              </w:rPr>
              <w:t>实际建设生产能力</w:t>
            </w:r>
          </w:p>
        </w:tc>
        <w:tc>
          <w:tcPr>
            <w:tcW w:w="3865" w:type="pct"/>
            <w:gridSpan w:val="10"/>
            <w:tcBorders>
              <w:top w:val="single" w:sz="6" w:space="0" w:color="000000"/>
              <w:left w:val="single" w:sz="6" w:space="0" w:color="000000"/>
              <w:bottom w:val="single" w:sz="6" w:space="0" w:color="000000"/>
              <w:right w:val="single" w:sz="6" w:space="0" w:color="auto"/>
            </w:tcBorders>
            <w:vAlign w:val="center"/>
          </w:tcPr>
          <w:p w14:paraId="34743F30" w14:textId="63D4D989" w:rsidR="005F7369" w:rsidRPr="00FD4166" w:rsidRDefault="00616776" w:rsidP="005F7369">
            <w:pPr>
              <w:pStyle w:val="af8"/>
              <w:spacing w:line="240" w:lineRule="auto"/>
              <w:rPr>
                <w:szCs w:val="21"/>
              </w:rPr>
            </w:pPr>
            <w:r>
              <w:rPr>
                <w:rFonts w:hint="eastAsia"/>
                <w:szCs w:val="22"/>
              </w:rPr>
              <w:t>年产</w:t>
            </w:r>
            <w:r>
              <w:rPr>
                <w:rFonts w:hint="eastAsia"/>
                <w:szCs w:val="22"/>
              </w:rPr>
              <w:t>280000</w:t>
            </w:r>
            <w:r>
              <w:rPr>
                <w:rFonts w:hint="eastAsia"/>
                <w:szCs w:val="22"/>
              </w:rPr>
              <w:t>套门模板产品</w:t>
            </w:r>
          </w:p>
        </w:tc>
      </w:tr>
      <w:tr w:rsidR="008F305D" w14:paraId="3D6C0DF4"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6A68B264" w14:textId="77777777" w:rsidR="008F305D" w:rsidRDefault="008F305D" w:rsidP="008F305D">
            <w:pPr>
              <w:pStyle w:val="af8"/>
              <w:spacing w:line="240" w:lineRule="auto"/>
              <w:rPr>
                <w:szCs w:val="21"/>
              </w:rPr>
            </w:pPr>
            <w:r>
              <w:rPr>
                <w:szCs w:val="21"/>
              </w:rPr>
              <w:t>环评提出的建设内容</w:t>
            </w:r>
          </w:p>
        </w:tc>
        <w:tc>
          <w:tcPr>
            <w:tcW w:w="3865" w:type="pct"/>
            <w:gridSpan w:val="10"/>
            <w:tcBorders>
              <w:top w:val="single" w:sz="6" w:space="0" w:color="000000"/>
              <w:left w:val="single" w:sz="6" w:space="0" w:color="000000"/>
              <w:bottom w:val="single" w:sz="6" w:space="0" w:color="000000"/>
              <w:right w:val="single" w:sz="6" w:space="0" w:color="auto"/>
            </w:tcBorders>
            <w:vAlign w:val="center"/>
          </w:tcPr>
          <w:p w14:paraId="4D908C88" w14:textId="30713648" w:rsidR="00E86E55" w:rsidRPr="001C58C5" w:rsidRDefault="001C58C5" w:rsidP="004D72A6">
            <w:pPr>
              <w:autoSpaceDE w:val="0"/>
              <w:autoSpaceDN w:val="0"/>
              <w:adjustRightInd w:val="0"/>
              <w:jc w:val="center"/>
              <w:rPr>
                <w:rFonts w:ascii="宋体" w:hAnsi="宋体"/>
                <w:szCs w:val="21"/>
              </w:rPr>
            </w:pPr>
            <w:r w:rsidRPr="001C58C5">
              <w:rPr>
                <w:rFonts w:ascii="宋体" w:hAnsi="宋体" w:hint="eastAsia"/>
                <w:bCs/>
                <w:szCs w:val="21"/>
              </w:rPr>
              <w:t>利用现有的2#厂房东北侧区域建设门模板加工生产线，配置转轮支架组合自动组装线、板链线、销轴旋铆机、卷线机等设备，建成后年产2</w:t>
            </w:r>
            <w:r w:rsidRPr="001C58C5">
              <w:rPr>
                <w:rFonts w:ascii="宋体" w:hAnsi="宋体"/>
                <w:bCs/>
                <w:szCs w:val="21"/>
              </w:rPr>
              <w:t>80000</w:t>
            </w:r>
            <w:r w:rsidRPr="001C58C5">
              <w:rPr>
                <w:rFonts w:ascii="宋体" w:hAnsi="宋体" w:hint="eastAsia"/>
                <w:bCs/>
                <w:szCs w:val="21"/>
              </w:rPr>
              <w:t>套门模板产品。项目总投资1</w:t>
            </w:r>
            <w:r w:rsidRPr="001C58C5">
              <w:rPr>
                <w:rFonts w:ascii="宋体" w:hAnsi="宋体"/>
                <w:bCs/>
                <w:szCs w:val="21"/>
              </w:rPr>
              <w:t>100</w:t>
            </w:r>
            <w:r w:rsidRPr="001C58C5">
              <w:rPr>
                <w:rFonts w:ascii="宋体" w:hAnsi="宋体" w:hint="eastAsia"/>
                <w:bCs/>
                <w:szCs w:val="21"/>
              </w:rPr>
              <w:t>万元，其中环保投资6万元</w:t>
            </w:r>
          </w:p>
        </w:tc>
      </w:tr>
      <w:tr w:rsidR="00300F6C" w14:paraId="7F690EC2"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75602D98" w14:textId="77777777" w:rsidR="00300F6C" w:rsidRDefault="00300F6C" w:rsidP="00300F6C">
            <w:pPr>
              <w:pStyle w:val="af8"/>
              <w:spacing w:line="240" w:lineRule="auto"/>
              <w:rPr>
                <w:szCs w:val="21"/>
              </w:rPr>
            </w:pPr>
            <w:r>
              <w:rPr>
                <w:szCs w:val="21"/>
              </w:rPr>
              <w:t>项目与原环评的变更情况</w:t>
            </w:r>
          </w:p>
        </w:tc>
        <w:tc>
          <w:tcPr>
            <w:tcW w:w="3865" w:type="pct"/>
            <w:gridSpan w:val="10"/>
            <w:tcBorders>
              <w:top w:val="single" w:sz="6" w:space="0" w:color="000000"/>
              <w:left w:val="single" w:sz="6" w:space="0" w:color="000000"/>
              <w:bottom w:val="single" w:sz="6" w:space="0" w:color="000000"/>
              <w:right w:val="single" w:sz="6" w:space="0" w:color="auto"/>
            </w:tcBorders>
            <w:vAlign w:val="center"/>
          </w:tcPr>
          <w:p w14:paraId="05C205E6" w14:textId="32E3055A" w:rsidR="00300F6C" w:rsidRPr="00FD4166" w:rsidRDefault="00071BBF" w:rsidP="00300F6C">
            <w:pPr>
              <w:pStyle w:val="af8"/>
              <w:rPr>
                <w:szCs w:val="21"/>
              </w:rPr>
            </w:pPr>
            <w:r>
              <w:rPr>
                <w:rFonts w:hint="eastAsia"/>
                <w:szCs w:val="21"/>
              </w:rPr>
              <w:t>无变更</w:t>
            </w:r>
          </w:p>
        </w:tc>
      </w:tr>
      <w:tr w:rsidR="00300F6C" w14:paraId="53430835"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7C68303E" w14:textId="77777777" w:rsidR="00300F6C" w:rsidRPr="00FB4DD7" w:rsidRDefault="00300F6C" w:rsidP="00300F6C">
            <w:pPr>
              <w:pStyle w:val="af8"/>
              <w:spacing w:line="240" w:lineRule="auto"/>
              <w:rPr>
                <w:szCs w:val="21"/>
              </w:rPr>
            </w:pPr>
            <w:r w:rsidRPr="00FB4DD7">
              <w:rPr>
                <w:szCs w:val="21"/>
              </w:rPr>
              <w:t>概算总投资</w:t>
            </w:r>
          </w:p>
        </w:tc>
        <w:tc>
          <w:tcPr>
            <w:tcW w:w="760" w:type="pct"/>
            <w:tcBorders>
              <w:top w:val="single" w:sz="6" w:space="0" w:color="000000"/>
              <w:left w:val="single" w:sz="6" w:space="0" w:color="000000"/>
              <w:bottom w:val="single" w:sz="6" w:space="0" w:color="000000"/>
              <w:right w:val="single" w:sz="6" w:space="0" w:color="000000"/>
            </w:tcBorders>
            <w:vAlign w:val="center"/>
          </w:tcPr>
          <w:p w14:paraId="440FBFD2" w14:textId="7AAC22DD" w:rsidR="00300F6C" w:rsidRPr="00F131B8" w:rsidRDefault="00A60790" w:rsidP="00300F6C">
            <w:pPr>
              <w:pStyle w:val="af8"/>
              <w:spacing w:line="240" w:lineRule="auto"/>
              <w:rPr>
                <w:szCs w:val="21"/>
              </w:rPr>
            </w:pPr>
            <w:r>
              <w:rPr>
                <w:rFonts w:hint="eastAsia"/>
                <w:szCs w:val="24"/>
              </w:rPr>
              <w:t>1100</w:t>
            </w:r>
            <w:r w:rsidR="00300F6C" w:rsidRPr="00F131B8">
              <w:rPr>
                <w:rFonts w:hint="eastAsia"/>
                <w:szCs w:val="21"/>
              </w:rPr>
              <w:t>万元</w:t>
            </w:r>
          </w:p>
        </w:tc>
        <w:tc>
          <w:tcPr>
            <w:tcW w:w="748" w:type="pct"/>
            <w:gridSpan w:val="3"/>
            <w:tcBorders>
              <w:top w:val="single" w:sz="6" w:space="0" w:color="000000"/>
              <w:left w:val="single" w:sz="6" w:space="0" w:color="000000"/>
              <w:bottom w:val="single" w:sz="6" w:space="0" w:color="000000"/>
              <w:right w:val="single" w:sz="6" w:space="0" w:color="000000"/>
            </w:tcBorders>
            <w:vAlign w:val="center"/>
          </w:tcPr>
          <w:p w14:paraId="2B3EBA86" w14:textId="77777777" w:rsidR="00300F6C" w:rsidRPr="00F131B8" w:rsidRDefault="00300F6C" w:rsidP="00300F6C">
            <w:pPr>
              <w:pStyle w:val="af8"/>
              <w:spacing w:line="240" w:lineRule="auto"/>
              <w:rPr>
                <w:szCs w:val="21"/>
              </w:rPr>
            </w:pPr>
            <w:r w:rsidRPr="00F131B8">
              <w:rPr>
                <w:szCs w:val="21"/>
              </w:rPr>
              <w:t>环保投资</w:t>
            </w:r>
          </w:p>
        </w:tc>
        <w:tc>
          <w:tcPr>
            <w:tcW w:w="831" w:type="pct"/>
            <w:gridSpan w:val="3"/>
            <w:tcBorders>
              <w:top w:val="single" w:sz="6" w:space="0" w:color="000000"/>
              <w:left w:val="single" w:sz="6" w:space="0" w:color="000000"/>
              <w:bottom w:val="single" w:sz="6" w:space="0" w:color="000000"/>
              <w:right w:val="single" w:sz="6" w:space="0" w:color="auto"/>
            </w:tcBorders>
            <w:vAlign w:val="center"/>
          </w:tcPr>
          <w:p w14:paraId="20867B5A" w14:textId="2F6E1AFE" w:rsidR="00300F6C" w:rsidRPr="00F131B8" w:rsidRDefault="00A60790" w:rsidP="00300F6C">
            <w:pPr>
              <w:pStyle w:val="af8"/>
              <w:spacing w:line="240" w:lineRule="auto"/>
              <w:rPr>
                <w:szCs w:val="21"/>
              </w:rPr>
            </w:pPr>
            <w:r>
              <w:rPr>
                <w:szCs w:val="21"/>
              </w:rPr>
              <w:t>6</w:t>
            </w:r>
            <w:r w:rsidR="00300F6C" w:rsidRPr="00F131B8">
              <w:rPr>
                <w:szCs w:val="21"/>
              </w:rPr>
              <w:t>万元</w:t>
            </w:r>
          </w:p>
        </w:tc>
        <w:tc>
          <w:tcPr>
            <w:tcW w:w="914" w:type="pct"/>
            <w:gridSpan w:val="2"/>
            <w:tcBorders>
              <w:top w:val="single" w:sz="6" w:space="0" w:color="000000"/>
              <w:left w:val="single" w:sz="6" w:space="0" w:color="auto"/>
              <w:bottom w:val="single" w:sz="6" w:space="0" w:color="000000"/>
              <w:right w:val="single" w:sz="4" w:space="0" w:color="auto"/>
            </w:tcBorders>
            <w:vAlign w:val="center"/>
          </w:tcPr>
          <w:p w14:paraId="6236E8E9" w14:textId="77777777" w:rsidR="00300F6C" w:rsidRPr="00F131B8" w:rsidRDefault="00300F6C" w:rsidP="00300F6C">
            <w:pPr>
              <w:pStyle w:val="af8"/>
              <w:spacing w:line="240" w:lineRule="auto"/>
              <w:rPr>
                <w:szCs w:val="21"/>
              </w:rPr>
            </w:pPr>
            <w:r w:rsidRPr="00F131B8">
              <w:rPr>
                <w:szCs w:val="21"/>
              </w:rPr>
              <w:t>比例</w:t>
            </w:r>
          </w:p>
        </w:tc>
        <w:tc>
          <w:tcPr>
            <w:tcW w:w="612" w:type="pct"/>
            <w:tcBorders>
              <w:top w:val="single" w:sz="6" w:space="0" w:color="000000"/>
              <w:left w:val="single" w:sz="4" w:space="0" w:color="auto"/>
              <w:bottom w:val="single" w:sz="6" w:space="0" w:color="000000"/>
              <w:right w:val="single" w:sz="6" w:space="0" w:color="auto"/>
            </w:tcBorders>
            <w:vAlign w:val="center"/>
          </w:tcPr>
          <w:p w14:paraId="6F921BD7" w14:textId="5368E196" w:rsidR="00300F6C" w:rsidRPr="00F131B8" w:rsidRDefault="00A60790" w:rsidP="00300F6C">
            <w:pPr>
              <w:pStyle w:val="af8"/>
              <w:spacing w:line="240" w:lineRule="auto"/>
              <w:rPr>
                <w:szCs w:val="21"/>
              </w:rPr>
            </w:pPr>
            <w:r>
              <w:rPr>
                <w:rFonts w:hint="eastAsia"/>
                <w:szCs w:val="24"/>
              </w:rPr>
              <w:t>0.5</w:t>
            </w:r>
            <w:r w:rsidR="00300F6C" w:rsidRPr="00F131B8">
              <w:rPr>
                <w:szCs w:val="21"/>
              </w:rPr>
              <w:t>%</w:t>
            </w:r>
          </w:p>
        </w:tc>
      </w:tr>
      <w:tr w:rsidR="00A60790" w14:paraId="2C02031F"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4D9EB1E5" w14:textId="77777777" w:rsidR="00A60790" w:rsidRPr="00FB4DD7" w:rsidRDefault="00A60790" w:rsidP="00A60790">
            <w:pPr>
              <w:pStyle w:val="af8"/>
              <w:spacing w:line="240" w:lineRule="auto"/>
              <w:rPr>
                <w:szCs w:val="21"/>
                <w:highlight w:val="yellow"/>
              </w:rPr>
            </w:pPr>
            <w:r w:rsidRPr="00FB4DD7">
              <w:rPr>
                <w:szCs w:val="21"/>
              </w:rPr>
              <w:t>实际总投资</w:t>
            </w:r>
          </w:p>
        </w:tc>
        <w:tc>
          <w:tcPr>
            <w:tcW w:w="760" w:type="pct"/>
            <w:tcBorders>
              <w:top w:val="single" w:sz="6" w:space="0" w:color="000000"/>
              <w:left w:val="single" w:sz="6" w:space="0" w:color="000000"/>
              <w:bottom w:val="single" w:sz="6" w:space="0" w:color="000000"/>
              <w:right w:val="single" w:sz="6" w:space="0" w:color="000000"/>
            </w:tcBorders>
            <w:vAlign w:val="center"/>
          </w:tcPr>
          <w:p w14:paraId="5C1B7375" w14:textId="45E28E0A" w:rsidR="00A60790" w:rsidRPr="00F131B8" w:rsidRDefault="00A60790" w:rsidP="00A60790">
            <w:pPr>
              <w:pStyle w:val="af8"/>
              <w:spacing w:line="240" w:lineRule="auto"/>
              <w:rPr>
                <w:szCs w:val="21"/>
              </w:rPr>
            </w:pPr>
            <w:r>
              <w:rPr>
                <w:rFonts w:hint="eastAsia"/>
                <w:szCs w:val="24"/>
              </w:rPr>
              <w:t>1100</w:t>
            </w:r>
            <w:r w:rsidRPr="00F131B8">
              <w:rPr>
                <w:rFonts w:hint="eastAsia"/>
                <w:szCs w:val="21"/>
              </w:rPr>
              <w:t>万元</w:t>
            </w:r>
          </w:p>
        </w:tc>
        <w:tc>
          <w:tcPr>
            <w:tcW w:w="748" w:type="pct"/>
            <w:gridSpan w:val="3"/>
            <w:tcBorders>
              <w:top w:val="single" w:sz="6" w:space="0" w:color="000000"/>
              <w:left w:val="single" w:sz="6" w:space="0" w:color="000000"/>
              <w:bottom w:val="single" w:sz="6" w:space="0" w:color="000000"/>
              <w:right w:val="single" w:sz="6" w:space="0" w:color="000000"/>
            </w:tcBorders>
            <w:vAlign w:val="center"/>
          </w:tcPr>
          <w:p w14:paraId="24294478" w14:textId="77777777" w:rsidR="00A60790" w:rsidRPr="00F131B8" w:rsidRDefault="00A60790" w:rsidP="00A60790">
            <w:pPr>
              <w:pStyle w:val="af8"/>
              <w:spacing w:line="240" w:lineRule="auto"/>
              <w:rPr>
                <w:szCs w:val="21"/>
              </w:rPr>
            </w:pPr>
            <w:r w:rsidRPr="00F131B8">
              <w:rPr>
                <w:szCs w:val="21"/>
              </w:rPr>
              <w:t>环保投资</w:t>
            </w:r>
          </w:p>
        </w:tc>
        <w:tc>
          <w:tcPr>
            <w:tcW w:w="831" w:type="pct"/>
            <w:gridSpan w:val="3"/>
            <w:tcBorders>
              <w:top w:val="single" w:sz="6" w:space="0" w:color="000000"/>
              <w:left w:val="single" w:sz="6" w:space="0" w:color="000000"/>
              <w:bottom w:val="single" w:sz="6" w:space="0" w:color="000000"/>
              <w:right w:val="single" w:sz="6" w:space="0" w:color="auto"/>
            </w:tcBorders>
            <w:vAlign w:val="center"/>
          </w:tcPr>
          <w:p w14:paraId="5E3477D3" w14:textId="543F2F52" w:rsidR="00A60790" w:rsidRPr="00F131B8" w:rsidRDefault="00A60790" w:rsidP="00A60790">
            <w:pPr>
              <w:pStyle w:val="af8"/>
              <w:spacing w:line="240" w:lineRule="auto"/>
              <w:rPr>
                <w:szCs w:val="21"/>
              </w:rPr>
            </w:pPr>
            <w:r>
              <w:rPr>
                <w:szCs w:val="21"/>
              </w:rPr>
              <w:t>6</w:t>
            </w:r>
            <w:r w:rsidRPr="00F131B8">
              <w:rPr>
                <w:szCs w:val="21"/>
              </w:rPr>
              <w:t>万元</w:t>
            </w:r>
          </w:p>
        </w:tc>
        <w:tc>
          <w:tcPr>
            <w:tcW w:w="914" w:type="pct"/>
            <w:gridSpan w:val="2"/>
            <w:tcBorders>
              <w:top w:val="single" w:sz="6" w:space="0" w:color="000000"/>
              <w:left w:val="single" w:sz="6" w:space="0" w:color="auto"/>
              <w:bottom w:val="single" w:sz="6" w:space="0" w:color="000000"/>
              <w:right w:val="single" w:sz="4" w:space="0" w:color="auto"/>
            </w:tcBorders>
            <w:vAlign w:val="center"/>
          </w:tcPr>
          <w:p w14:paraId="1DE5B764" w14:textId="77777777" w:rsidR="00A60790" w:rsidRPr="00F131B8" w:rsidRDefault="00A60790" w:rsidP="00A60790">
            <w:pPr>
              <w:pStyle w:val="af8"/>
              <w:spacing w:line="240" w:lineRule="auto"/>
              <w:rPr>
                <w:szCs w:val="21"/>
              </w:rPr>
            </w:pPr>
            <w:r w:rsidRPr="00F131B8">
              <w:rPr>
                <w:szCs w:val="21"/>
              </w:rPr>
              <w:t>比例</w:t>
            </w:r>
          </w:p>
        </w:tc>
        <w:tc>
          <w:tcPr>
            <w:tcW w:w="612" w:type="pct"/>
            <w:tcBorders>
              <w:top w:val="single" w:sz="6" w:space="0" w:color="000000"/>
              <w:left w:val="single" w:sz="4" w:space="0" w:color="auto"/>
              <w:bottom w:val="single" w:sz="6" w:space="0" w:color="000000"/>
              <w:right w:val="single" w:sz="6" w:space="0" w:color="auto"/>
            </w:tcBorders>
            <w:vAlign w:val="center"/>
          </w:tcPr>
          <w:p w14:paraId="10B933B9" w14:textId="46EACBFF" w:rsidR="00A60790" w:rsidRPr="00F131B8" w:rsidRDefault="00A60790" w:rsidP="00A60790">
            <w:pPr>
              <w:pStyle w:val="af8"/>
              <w:spacing w:line="240" w:lineRule="auto"/>
              <w:rPr>
                <w:szCs w:val="21"/>
              </w:rPr>
            </w:pPr>
            <w:r>
              <w:rPr>
                <w:rFonts w:hint="eastAsia"/>
                <w:szCs w:val="24"/>
              </w:rPr>
              <w:t>0.5</w:t>
            </w:r>
            <w:r w:rsidRPr="00F131B8">
              <w:rPr>
                <w:szCs w:val="21"/>
              </w:rPr>
              <w:t>%</w:t>
            </w:r>
          </w:p>
        </w:tc>
      </w:tr>
      <w:tr w:rsidR="00300F6C" w14:paraId="43AFBBD0"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643E779A" w14:textId="77777777" w:rsidR="00300F6C" w:rsidRDefault="00300F6C" w:rsidP="00300F6C">
            <w:pPr>
              <w:pStyle w:val="af8"/>
              <w:spacing w:line="240" w:lineRule="auto"/>
              <w:rPr>
                <w:szCs w:val="21"/>
              </w:rPr>
            </w:pPr>
            <w:bookmarkStart w:id="66" w:name="_Hlk42100826"/>
            <w:r>
              <w:rPr>
                <w:rFonts w:hint="eastAsia"/>
                <w:szCs w:val="21"/>
              </w:rPr>
              <w:t>其中：废水治理</w:t>
            </w:r>
          </w:p>
        </w:tc>
        <w:tc>
          <w:tcPr>
            <w:tcW w:w="760" w:type="pct"/>
            <w:tcBorders>
              <w:top w:val="single" w:sz="6" w:space="0" w:color="000000"/>
              <w:left w:val="single" w:sz="6" w:space="0" w:color="000000"/>
              <w:bottom w:val="single" w:sz="6" w:space="0" w:color="000000"/>
              <w:right w:val="single" w:sz="6" w:space="0" w:color="000000"/>
            </w:tcBorders>
            <w:vAlign w:val="center"/>
          </w:tcPr>
          <w:p w14:paraId="4B7F49C1" w14:textId="77777777" w:rsidR="00300F6C" w:rsidRDefault="00300F6C" w:rsidP="00300F6C">
            <w:pPr>
              <w:pStyle w:val="af8"/>
              <w:spacing w:line="240" w:lineRule="auto"/>
              <w:rPr>
                <w:szCs w:val="21"/>
              </w:rPr>
            </w:pPr>
            <w:r>
              <w:rPr>
                <w:rFonts w:hint="eastAsia"/>
                <w:szCs w:val="21"/>
              </w:rPr>
              <w:t>废气治理</w:t>
            </w:r>
          </w:p>
        </w:tc>
        <w:tc>
          <w:tcPr>
            <w:tcW w:w="748" w:type="pct"/>
            <w:gridSpan w:val="3"/>
            <w:tcBorders>
              <w:top w:val="single" w:sz="6" w:space="0" w:color="000000"/>
              <w:left w:val="single" w:sz="6" w:space="0" w:color="000000"/>
              <w:bottom w:val="single" w:sz="6" w:space="0" w:color="000000"/>
              <w:right w:val="single" w:sz="6" w:space="0" w:color="000000"/>
            </w:tcBorders>
            <w:vAlign w:val="center"/>
          </w:tcPr>
          <w:p w14:paraId="6D3D3FC9" w14:textId="77777777" w:rsidR="00300F6C" w:rsidRPr="00904B9B" w:rsidRDefault="00300F6C" w:rsidP="00300F6C">
            <w:pPr>
              <w:pStyle w:val="af8"/>
              <w:spacing w:line="240" w:lineRule="auto"/>
              <w:rPr>
                <w:szCs w:val="21"/>
              </w:rPr>
            </w:pPr>
            <w:r>
              <w:rPr>
                <w:rFonts w:hint="eastAsia"/>
                <w:szCs w:val="21"/>
              </w:rPr>
              <w:t>噪声治理</w:t>
            </w:r>
          </w:p>
        </w:tc>
        <w:tc>
          <w:tcPr>
            <w:tcW w:w="831" w:type="pct"/>
            <w:gridSpan w:val="3"/>
            <w:tcBorders>
              <w:top w:val="single" w:sz="6" w:space="0" w:color="000000"/>
              <w:left w:val="single" w:sz="6" w:space="0" w:color="000000"/>
              <w:bottom w:val="single" w:sz="6" w:space="0" w:color="000000"/>
              <w:right w:val="single" w:sz="6" w:space="0" w:color="auto"/>
            </w:tcBorders>
            <w:vAlign w:val="center"/>
          </w:tcPr>
          <w:p w14:paraId="61C4F795" w14:textId="77777777" w:rsidR="00300F6C" w:rsidRDefault="00300F6C" w:rsidP="00300F6C">
            <w:pPr>
              <w:pStyle w:val="af8"/>
              <w:spacing w:line="240" w:lineRule="auto"/>
              <w:rPr>
                <w:szCs w:val="21"/>
              </w:rPr>
            </w:pPr>
            <w:r>
              <w:rPr>
                <w:rFonts w:hint="eastAsia"/>
                <w:szCs w:val="21"/>
              </w:rPr>
              <w:t>固废治理</w:t>
            </w:r>
          </w:p>
        </w:tc>
        <w:tc>
          <w:tcPr>
            <w:tcW w:w="914" w:type="pct"/>
            <w:gridSpan w:val="2"/>
            <w:tcBorders>
              <w:top w:val="single" w:sz="6" w:space="0" w:color="000000"/>
              <w:left w:val="single" w:sz="6" w:space="0" w:color="auto"/>
              <w:bottom w:val="single" w:sz="6" w:space="0" w:color="000000"/>
              <w:right w:val="single" w:sz="4" w:space="0" w:color="auto"/>
            </w:tcBorders>
            <w:vAlign w:val="center"/>
          </w:tcPr>
          <w:p w14:paraId="5C5AE8D1" w14:textId="77777777" w:rsidR="00300F6C" w:rsidRPr="00904B9B" w:rsidRDefault="00300F6C" w:rsidP="00300F6C">
            <w:pPr>
              <w:pStyle w:val="af8"/>
              <w:spacing w:line="240" w:lineRule="auto"/>
              <w:rPr>
                <w:szCs w:val="21"/>
              </w:rPr>
            </w:pPr>
            <w:r w:rsidRPr="00152773">
              <w:rPr>
                <w:rFonts w:hint="eastAsia"/>
                <w:szCs w:val="21"/>
              </w:rPr>
              <w:t>绿化、生</w:t>
            </w:r>
            <w:r>
              <w:rPr>
                <w:rFonts w:hint="eastAsia"/>
                <w:szCs w:val="21"/>
              </w:rPr>
              <w:t>态</w:t>
            </w:r>
          </w:p>
        </w:tc>
        <w:tc>
          <w:tcPr>
            <w:tcW w:w="612" w:type="pct"/>
            <w:tcBorders>
              <w:top w:val="single" w:sz="6" w:space="0" w:color="000000"/>
              <w:left w:val="single" w:sz="4" w:space="0" w:color="auto"/>
              <w:bottom w:val="single" w:sz="6" w:space="0" w:color="000000"/>
              <w:right w:val="single" w:sz="6" w:space="0" w:color="auto"/>
            </w:tcBorders>
            <w:vAlign w:val="center"/>
          </w:tcPr>
          <w:p w14:paraId="26A28407" w14:textId="77777777" w:rsidR="00300F6C" w:rsidRDefault="00300F6C" w:rsidP="00300F6C">
            <w:pPr>
              <w:pStyle w:val="af8"/>
              <w:spacing w:line="240" w:lineRule="auto"/>
              <w:rPr>
                <w:szCs w:val="21"/>
              </w:rPr>
            </w:pPr>
            <w:r w:rsidRPr="00152773">
              <w:rPr>
                <w:rFonts w:hint="eastAsia"/>
                <w:szCs w:val="21"/>
              </w:rPr>
              <w:t>其他</w:t>
            </w:r>
          </w:p>
        </w:tc>
      </w:tr>
      <w:tr w:rsidR="00300F6C" w14:paraId="6DC5BCD1" w14:textId="77777777" w:rsidTr="008C0CD8">
        <w:trPr>
          <w:cantSplit/>
          <w:jc w:val="center"/>
        </w:trPr>
        <w:tc>
          <w:tcPr>
            <w:tcW w:w="1135" w:type="pct"/>
            <w:tcBorders>
              <w:top w:val="single" w:sz="6" w:space="0" w:color="000000"/>
              <w:left w:val="single" w:sz="6" w:space="0" w:color="auto"/>
              <w:bottom w:val="single" w:sz="6" w:space="0" w:color="000000"/>
              <w:right w:val="single" w:sz="6" w:space="0" w:color="000000"/>
            </w:tcBorders>
            <w:vAlign w:val="center"/>
          </w:tcPr>
          <w:p w14:paraId="47C4E80A" w14:textId="551BAB1A" w:rsidR="00300F6C" w:rsidRPr="007024EC" w:rsidRDefault="00300F6C" w:rsidP="00300F6C">
            <w:pPr>
              <w:pStyle w:val="af8"/>
              <w:spacing w:line="240" w:lineRule="auto"/>
              <w:rPr>
                <w:szCs w:val="21"/>
              </w:rPr>
            </w:pPr>
            <w:r w:rsidRPr="007024EC">
              <w:rPr>
                <w:rFonts w:hint="eastAsia"/>
                <w:szCs w:val="21"/>
              </w:rPr>
              <w:t>/</w:t>
            </w:r>
            <w:r w:rsidRPr="007024EC">
              <w:rPr>
                <w:rFonts w:hint="eastAsia"/>
                <w:szCs w:val="21"/>
              </w:rPr>
              <w:t>万元</w:t>
            </w:r>
          </w:p>
        </w:tc>
        <w:tc>
          <w:tcPr>
            <w:tcW w:w="760" w:type="pct"/>
            <w:tcBorders>
              <w:top w:val="single" w:sz="6" w:space="0" w:color="000000"/>
              <w:left w:val="single" w:sz="6" w:space="0" w:color="000000"/>
              <w:bottom w:val="single" w:sz="6" w:space="0" w:color="000000"/>
              <w:right w:val="single" w:sz="6" w:space="0" w:color="000000"/>
            </w:tcBorders>
            <w:vAlign w:val="center"/>
          </w:tcPr>
          <w:p w14:paraId="68069A6D" w14:textId="153773CA" w:rsidR="00300F6C" w:rsidRPr="007024EC" w:rsidRDefault="00D13FBA" w:rsidP="00300F6C">
            <w:pPr>
              <w:pStyle w:val="af8"/>
              <w:spacing w:line="240" w:lineRule="auto"/>
              <w:rPr>
                <w:szCs w:val="21"/>
              </w:rPr>
            </w:pPr>
            <w:r w:rsidRPr="007024EC">
              <w:rPr>
                <w:rFonts w:hint="eastAsia"/>
                <w:szCs w:val="21"/>
              </w:rPr>
              <w:t>/</w:t>
            </w:r>
            <w:r w:rsidR="00300F6C" w:rsidRPr="007024EC">
              <w:rPr>
                <w:rFonts w:hint="eastAsia"/>
                <w:szCs w:val="21"/>
              </w:rPr>
              <w:t>万元</w:t>
            </w:r>
          </w:p>
        </w:tc>
        <w:tc>
          <w:tcPr>
            <w:tcW w:w="748" w:type="pct"/>
            <w:gridSpan w:val="3"/>
            <w:tcBorders>
              <w:top w:val="single" w:sz="6" w:space="0" w:color="000000"/>
              <w:left w:val="single" w:sz="6" w:space="0" w:color="000000"/>
              <w:bottom w:val="single" w:sz="6" w:space="0" w:color="000000"/>
              <w:right w:val="single" w:sz="6" w:space="0" w:color="000000"/>
            </w:tcBorders>
            <w:vAlign w:val="center"/>
          </w:tcPr>
          <w:p w14:paraId="605F3CC9" w14:textId="4F0DD807" w:rsidR="00300F6C" w:rsidRPr="007024EC" w:rsidRDefault="00451EA9" w:rsidP="00300F6C">
            <w:pPr>
              <w:pStyle w:val="af8"/>
              <w:spacing w:line="240" w:lineRule="auto"/>
              <w:rPr>
                <w:szCs w:val="21"/>
              </w:rPr>
            </w:pPr>
            <w:r>
              <w:rPr>
                <w:szCs w:val="21"/>
              </w:rPr>
              <w:t>3</w:t>
            </w:r>
            <w:r w:rsidR="00300F6C" w:rsidRPr="007024EC">
              <w:rPr>
                <w:rFonts w:hint="eastAsia"/>
                <w:szCs w:val="21"/>
              </w:rPr>
              <w:t>万元</w:t>
            </w:r>
          </w:p>
        </w:tc>
        <w:tc>
          <w:tcPr>
            <w:tcW w:w="831" w:type="pct"/>
            <w:gridSpan w:val="3"/>
            <w:tcBorders>
              <w:top w:val="single" w:sz="6" w:space="0" w:color="000000"/>
              <w:left w:val="single" w:sz="6" w:space="0" w:color="000000"/>
              <w:bottom w:val="single" w:sz="6" w:space="0" w:color="000000"/>
              <w:right w:val="single" w:sz="6" w:space="0" w:color="auto"/>
            </w:tcBorders>
            <w:vAlign w:val="center"/>
          </w:tcPr>
          <w:p w14:paraId="40ABC828" w14:textId="1F6DD366" w:rsidR="00300F6C" w:rsidRPr="007024EC" w:rsidRDefault="00451EA9" w:rsidP="00300F6C">
            <w:pPr>
              <w:pStyle w:val="af8"/>
              <w:spacing w:line="240" w:lineRule="auto"/>
              <w:rPr>
                <w:szCs w:val="21"/>
              </w:rPr>
            </w:pPr>
            <w:r>
              <w:rPr>
                <w:szCs w:val="21"/>
              </w:rPr>
              <w:t>3</w:t>
            </w:r>
            <w:r w:rsidR="00300F6C" w:rsidRPr="007024EC">
              <w:rPr>
                <w:rFonts w:hint="eastAsia"/>
                <w:szCs w:val="21"/>
              </w:rPr>
              <w:t>万元</w:t>
            </w:r>
          </w:p>
        </w:tc>
        <w:tc>
          <w:tcPr>
            <w:tcW w:w="914" w:type="pct"/>
            <w:gridSpan w:val="2"/>
            <w:tcBorders>
              <w:top w:val="single" w:sz="6" w:space="0" w:color="000000"/>
              <w:left w:val="single" w:sz="6" w:space="0" w:color="auto"/>
              <w:bottom w:val="single" w:sz="6" w:space="0" w:color="000000"/>
              <w:right w:val="single" w:sz="4" w:space="0" w:color="auto"/>
            </w:tcBorders>
            <w:vAlign w:val="center"/>
          </w:tcPr>
          <w:p w14:paraId="192A77E8" w14:textId="77777777" w:rsidR="00300F6C" w:rsidRPr="00904B9B" w:rsidRDefault="00300F6C" w:rsidP="00300F6C">
            <w:pPr>
              <w:pStyle w:val="af8"/>
              <w:spacing w:line="240" w:lineRule="auto"/>
              <w:rPr>
                <w:szCs w:val="21"/>
              </w:rPr>
            </w:pPr>
            <w:r>
              <w:rPr>
                <w:rFonts w:hint="eastAsia"/>
                <w:szCs w:val="21"/>
              </w:rPr>
              <w:t>/</w:t>
            </w:r>
            <w:r>
              <w:rPr>
                <w:rFonts w:hint="eastAsia"/>
                <w:szCs w:val="21"/>
              </w:rPr>
              <w:t>万元</w:t>
            </w:r>
          </w:p>
        </w:tc>
        <w:tc>
          <w:tcPr>
            <w:tcW w:w="612" w:type="pct"/>
            <w:tcBorders>
              <w:top w:val="single" w:sz="6" w:space="0" w:color="000000"/>
              <w:left w:val="single" w:sz="4" w:space="0" w:color="auto"/>
              <w:bottom w:val="single" w:sz="6" w:space="0" w:color="000000"/>
              <w:right w:val="single" w:sz="6" w:space="0" w:color="auto"/>
            </w:tcBorders>
            <w:vAlign w:val="center"/>
          </w:tcPr>
          <w:p w14:paraId="0D46BCCD" w14:textId="3EC7B81D" w:rsidR="00300F6C" w:rsidRDefault="00D13FBA" w:rsidP="00300F6C">
            <w:pPr>
              <w:pStyle w:val="af8"/>
              <w:spacing w:line="240" w:lineRule="auto"/>
              <w:rPr>
                <w:szCs w:val="21"/>
              </w:rPr>
            </w:pPr>
            <w:r w:rsidRPr="007024EC">
              <w:rPr>
                <w:rFonts w:hint="eastAsia"/>
                <w:szCs w:val="21"/>
              </w:rPr>
              <w:t>/</w:t>
            </w:r>
            <w:r w:rsidR="00300F6C">
              <w:rPr>
                <w:rFonts w:hint="eastAsia"/>
                <w:szCs w:val="21"/>
              </w:rPr>
              <w:t>万元</w:t>
            </w:r>
          </w:p>
        </w:tc>
      </w:tr>
    </w:tbl>
    <w:p w14:paraId="55E98E8B" w14:textId="77777777" w:rsidR="0001153E" w:rsidRPr="00D73996" w:rsidRDefault="00C648F1">
      <w:pPr>
        <w:spacing w:line="360" w:lineRule="auto"/>
        <w:outlineLvl w:val="1"/>
        <w:rPr>
          <w:b/>
          <w:bCs/>
          <w:sz w:val="24"/>
          <w:szCs w:val="24"/>
        </w:rPr>
      </w:pPr>
      <w:bookmarkStart w:id="67" w:name="_Toc78358079"/>
      <w:bookmarkEnd w:id="65"/>
      <w:bookmarkEnd w:id="66"/>
      <w:r w:rsidRPr="00D73996">
        <w:rPr>
          <w:b/>
          <w:bCs/>
          <w:sz w:val="24"/>
          <w:szCs w:val="24"/>
        </w:rPr>
        <w:t>3.3</w:t>
      </w:r>
      <w:r w:rsidRPr="00D73996">
        <w:rPr>
          <w:b/>
          <w:bCs/>
          <w:sz w:val="24"/>
          <w:szCs w:val="24"/>
        </w:rPr>
        <w:t>建设内容</w:t>
      </w:r>
      <w:bookmarkEnd w:id="67"/>
    </w:p>
    <w:p w14:paraId="7C0E44A2" w14:textId="51BE6106" w:rsidR="008C64ED" w:rsidRPr="00D80FFF" w:rsidRDefault="008C64ED" w:rsidP="00027040">
      <w:pPr>
        <w:spacing w:line="360" w:lineRule="auto"/>
        <w:ind w:firstLineChars="200" w:firstLine="482"/>
        <w:rPr>
          <w:rFonts w:ascii="宋体" w:hAnsi="宋体"/>
          <w:bCs/>
          <w:sz w:val="24"/>
          <w:szCs w:val="24"/>
        </w:rPr>
      </w:pPr>
      <w:r w:rsidRPr="00D80FFF">
        <w:rPr>
          <w:rFonts w:ascii="宋体" w:hAnsi="宋体" w:hint="eastAsia"/>
          <w:b/>
          <w:bCs/>
          <w:sz w:val="24"/>
          <w:szCs w:val="24"/>
        </w:rPr>
        <w:t>项目环评及批复核定的建设内容：</w:t>
      </w:r>
      <w:r w:rsidR="00D80FFF" w:rsidRPr="00D80FFF">
        <w:rPr>
          <w:rFonts w:ascii="宋体" w:hAnsi="宋体" w:hint="eastAsia"/>
          <w:bCs/>
          <w:sz w:val="24"/>
          <w:szCs w:val="24"/>
        </w:rPr>
        <w:t>利用现有的2#厂房东北侧区域建设门模板加工生产线，配置转轮支架组合自动组装线、板链线、销轴旋铆机、卷线机等设备，建成后年产2</w:t>
      </w:r>
      <w:r w:rsidR="00D80FFF" w:rsidRPr="00D80FFF">
        <w:rPr>
          <w:rFonts w:ascii="宋体" w:hAnsi="宋体"/>
          <w:bCs/>
          <w:sz w:val="24"/>
          <w:szCs w:val="24"/>
        </w:rPr>
        <w:t>80000</w:t>
      </w:r>
      <w:r w:rsidR="00D80FFF" w:rsidRPr="00D80FFF">
        <w:rPr>
          <w:rFonts w:ascii="宋体" w:hAnsi="宋体" w:hint="eastAsia"/>
          <w:bCs/>
          <w:sz w:val="24"/>
          <w:szCs w:val="24"/>
        </w:rPr>
        <w:t>套门模板产品。项目总投资1</w:t>
      </w:r>
      <w:r w:rsidR="00D80FFF" w:rsidRPr="00D80FFF">
        <w:rPr>
          <w:rFonts w:ascii="宋体" w:hAnsi="宋体"/>
          <w:bCs/>
          <w:sz w:val="24"/>
          <w:szCs w:val="24"/>
        </w:rPr>
        <w:t>100</w:t>
      </w:r>
      <w:r w:rsidR="00D80FFF" w:rsidRPr="00D80FFF">
        <w:rPr>
          <w:rFonts w:ascii="宋体" w:hAnsi="宋体" w:hint="eastAsia"/>
          <w:bCs/>
          <w:sz w:val="24"/>
          <w:szCs w:val="24"/>
        </w:rPr>
        <w:t>万元，其中环保投资6万元</w:t>
      </w:r>
      <w:r w:rsidR="00027040" w:rsidRPr="00D80FFF">
        <w:rPr>
          <w:rFonts w:ascii="宋体" w:hAnsi="宋体" w:hint="eastAsia"/>
          <w:bCs/>
          <w:sz w:val="24"/>
          <w:szCs w:val="24"/>
        </w:rPr>
        <w:t>。</w:t>
      </w:r>
    </w:p>
    <w:p w14:paraId="4A6BE865" w14:textId="185AEFAF" w:rsidR="008C64ED" w:rsidRPr="00D80FFF" w:rsidRDefault="008C64ED" w:rsidP="008C64ED">
      <w:pPr>
        <w:spacing w:line="360" w:lineRule="auto"/>
        <w:ind w:firstLineChars="200" w:firstLine="482"/>
        <w:rPr>
          <w:bCs/>
          <w:sz w:val="24"/>
          <w:szCs w:val="24"/>
        </w:rPr>
      </w:pPr>
      <w:r w:rsidRPr="00D80FFF">
        <w:rPr>
          <w:rFonts w:hint="eastAsia"/>
          <w:b/>
          <w:bCs/>
          <w:sz w:val="24"/>
          <w:szCs w:val="24"/>
        </w:rPr>
        <w:t>项目实际建设内容：</w:t>
      </w:r>
      <w:r w:rsidR="00D80FFF" w:rsidRPr="00D80FFF">
        <w:rPr>
          <w:rFonts w:ascii="宋体" w:hAnsi="宋体" w:hint="eastAsia"/>
          <w:bCs/>
          <w:sz w:val="24"/>
          <w:szCs w:val="24"/>
        </w:rPr>
        <w:t>利用现有的2#厂房东北侧区域建设门模板加工生产线，配置转轮支架组合自动组装线、板链线、销轴旋铆机、卷线机等设备，建成后年产2</w:t>
      </w:r>
      <w:r w:rsidR="00D80FFF" w:rsidRPr="00D80FFF">
        <w:rPr>
          <w:rFonts w:ascii="宋体" w:hAnsi="宋体"/>
          <w:bCs/>
          <w:sz w:val="24"/>
          <w:szCs w:val="24"/>
        </w:rPr>
        <w:t>80000</w:t>
      </w:r>
      <w:r w:rsidR="00D80FFF" w:rsidRPr="00D80FFF">
        <w:rPr>
          <w:rFonts w:ascii="宋体" w:hAnsi="宋体" w:hint="eastAsia"/>
          <w:bCs/>
          <w:sz w:val="24"/>
          <w:szCs w:val="24"/>
        </w:rPr>
        <w:t>套门模板产品。项目总投资1</w:t>
      </w:r>
      <w:r w:rsidR="00D80FFF" w:rsidRPr="00D80FFF">
        <w:rPr>
          <w:rFonts w:ascii="宋体" w:hAnsi="宋体"/>
          <w:bCs/>
          <w:sz w:val="24"/>
          <w:szCs w:val="24"/>
        </w:rPr>
        <w:t>100</w:t>
      </w:r>
      <w:r w:rsidR="00D80FFF" w:rsidRPr="00D80FFF">
        <w:rPr>
          <w:rFonts w:ascii="宋体" w:hAnsi="宋体" w:hint="eastAsia"/>
          <w:bCs/>
          <w:sz w:val="24"/>
          <w:szCs w:val="24"/>
        </w:rPr>
        <w:t>万元，其中环保投资6万元</w:t>
      </w:r>
      <w:r w:rsidRPr="00D80FFF">
        <w:rPr>
          <w:sz w:val="24"/>
          <w:szCs w:val="24"/>
        </w:rPr>
        <w:t>。</w:t>
      </w:r>
    </w:p>
    <w:p w14:paraId="780411AD" w14:textId="3584BBFA" w:rsidR="00626359" w:rsidRPr="007024EC" w:rsidRDefault="008C64ED" w:rsidP="007024EC">
      <w:pPr>
        <w:spacing w:line="360" w:lineRule="auto"/>
        <w:ind w:firstLineChars="200" w:firstLine="480"/>
        <w:rPr>
          <w:bCs/>
          <w:sz w:val="24"/>
          <w:szCs w:val="24"/>
        </w:rPr>
      </w:pPr>
      <w:r w:rsidRPr="007024EC">
        <w:rPr>
          <w:rFonts w:hint="eastAsia"/>
          <w:bCs/>
          <w:sz w:val="24"/>
          <w:szCs w:val="24"/>
        </w:rPr>
        <w:t>本次验收内容：本次验收按照项目实际建设的内容进行，</w:t>
      </w:r>
      <w:r w:rsidR="000923AD" w:rsidRPr="007024EC">
        <w:rPr>
          <w:rFonts w:hint="eastAsia"/>
          <w:bCs/>
          <w:sz w:val="24"/>
          <w:szCs w:val="24"/>
        </w:rPr>
        <w:t>具体为</w:t>
      </w:r>
      <w:r w:rsidR="00D80FFF" w:rsidRPr="00D80FFF">
        <w:rPr>
          <w:rFonts w:ascii="宋体" w:hAnsi="宋体" w:hint="eastAsia"/>
          <w:bCs/>
          <w:sz w:val="24"/>
          <w:szCs w:val="24"/>
        </w:rPr>
        <w:t>门模板加</w:t>
      </w:r>
      <w:r w:rsidR="00D80FFF" w:rsidRPr="00D80FFF">
        <w:rPr>
          <w:rFonts w:ascii="宋体" w:hAnsi="宋体" w:hint="eastAsia"/>
          <w:bCs/>
          <w:sz w:val="24"/>
          <w:szCs w:val="24"/>
        </w:rPr>
        <w:lastRenderedPageBreak/>
        <w:t>工生产线</w:t>
      </w:r>
      <w:r w:rsidR="007024EC" w:rsidRPr="007024EC">
        <w:rPr>
          <w:rFonts w:hint="eastAsia"/>
          <w:bCs/>
          <w:sz w:val="24"/>
          <w:szCs w:val="24"/>
        </w:rPr>
        <w:t>及其配套</w:t>
      </w:r>
      <w:r w:rsidR="00626359" w:rsidRPr="007024EC">
        <w:rPr>
          <w:rFonts w:hint="eastAsia"/>
          <w:bCs/>
          <w:sz w:val="24"/>
          <w:szCs w:val="24"/>
        </w:rPr>
        <w:t>公辅设施等。</w:t>
      </w:r>
    </w:p>
    <w:p w14:paraId="74BE2AF6" w14:textId="4DBFF2E4" w:rsidR="008A2F94" w:rsidRPr="008A2F94" w:rsidRDefault="008A2F94" w:rsidP="008C64ED">
      <w:pPr>
        <w:spacing w:line="360" w:lineRule="auto"/>
        <w:ind w:firstLineChars="200" w:firstLine="480"/>
        <w:rPr>
          <w:rFonts w:asciiTheme="minorEastAsia" w:eastAsiaTheme="minorEastAsia" w:hAnsiTheme="minorEastAsia"/>
          <w:bCs/>
          <w:color w:val="FF0000"/>
          <w:sz w:val="24"/>
          <w:szCs w:val="24"/>
        </w:rPr>
      </w:pPr>
      <w:r w:rsidRPr="008A2F94">
        <w:rPr>
          <w:rFonts w:asciiTheme="minorEastAsia" w:eastAsiaTheme="minorEastAsia" w:hAnsiTheme="minorEastAsia" w:hint="eastAsia"/>
          <w:bCs/>
          <w:sz w:val="24"/>
          <w:szCs w:val="24"/>
        </w:rPr>
        <w:t>该项目</w:t>
      </w:r>
      <w:r w:rsidRPr="008A2F94">
        <w:rPr>
          <w:rFonts w:asciiTheme="minorEastAsia" w:eastAsiaTheme="minorEastAsia" w:hAnsiTheme="minorEastAsia" w:cs="宋体" w:hint="eastAsia"/>
          <w:sz w:val="24"/>
          <w:szCs w:val="24"/>
        </w:rPr>
        <w:t>建成后，</w:t>
      </w:r>
      <w:r w:rsidR="00D80FFF" w:rsidRPr="00D80FFF">
        <w:rPr>
          <w:rFonts w:ascii="宋体" w:hAnsi="宋体" w:hint="eastAsia"/>
          <w:bCs/>
          <w:sz w:val="24"/>
          <w:szCs w:val="24"/>
        </w:rPr>
        <w:t>年产2</w:t>
      </w:r>
      <w:r w:rsidR="00D80FFF" w:rsidRPr="00D80FFF">
        <w:rPr>
          <w:rFonts w:ascii="宋体" w:hAnsi="宋体"/>
          <w:bCs/>
          <w:sz w:val="24"/>
          <w:szCs w:val="24"/>
        </w:rPr>
        <w:t>80000</w:t>
      </w:r>
      <w:r w:rsidR="00D80FFF" w:rsidRPr="00D80FFF">
        <w:rPr>
          <w:rFonts w:ascii="宋体" w:hAnsi="宋体" w:hint="eastAsia"/>
          <w:bCs/>
          <w:sz w:val="24"/>
          <w:szCs w:val="24"/>
        </w:rPr>
        <w:t>套门模板产品</w:t>
      </w:r>
      <w:r>
        <w:rPr>
          <w:rFonts w:asciiTheme="minorEastAsia" w:eastAsiaTheme="minorEastAsia" w:hAnsiTheme="minorEastAsia" w:cs="TimesNewRomanPSMT" w:hint="eastAsia"/>
          <w:sz w:val="24"/>
          <w:szCs w:val="24"/>
        </w:rPr>
        <w:t>。</w:t>
      </w:r>
    </w:p>
    <w:p w14:paraId="4FF0C1D5" w14:textId="171FB516" w:rsidR="00152773" w:rsidRDefault="00F30ABB" w:rsidP="00BC18B0">
      <w:pPr>
        <w:spacing w:line="360" w:lineRule="auto"/>
        <w:ind w:firstLineChars="200" w:firstLine="480"/>
        <w:rPr>
          <w:bCs/>
          <w:sz w:val="24"/>
          <w:szCs w:val="24"/>
        </w:rPr>
      </w:pPr>
      <w:r>
        <w:rPr>
          <w:rFonts w:hint="eastAsia"/>
          <w:bCs/>
          <w:sz w:val="24"/>
          <w:szCs w:val="24"/>
        </w:rPr>
        <w:t>该项目产品产量</w:t>
      </w:r>
      <w:r w:rsidR="00C531EB">
        <w:rPr>
          <w:rFonts w:hint="eastAsia"/>
          <w:bCs/>
          <w:sz w:val="24"/>
          <w:szCs w:val="24"/>
        </w:rPr>
        <w:t>一览表见表</w:t>
      </w:r>
      <w:r w:rsidR="00C531EB">
        <w:rPr>
          <w:rFonts w:hint="eastAsia"/>
          <w:bCs/>
          <w:sz w:val="24"/>
          <w:szCs w:val="24"/>
        </w:rPr>
        <w:t>3.3-1</w:t>
      </w:r>
      <w:r w:rsidR="00C531EB">
        <w:rPr>
          <w:rFonts w:hint="eastAsia"/>
          <w:bCs/>
          <w:sz w:val="24"/>
          <w:szCs w:val="24"/>
        </w:rPr>
        <w:t>。</w:t>
      </w:r>
    </w:p>
    <w:p w14:paraId="6248E42A" w14:textId="57D5E646" w:rsidR="00C531EB" w:rsidRPr="00C531EB" w:rsidRDefault="00C531EB" w:rsidP="00C531EB">
      <w:pPr>
        <w:spacing w:line="360" w:lineRule="auto"/>
        <w:ind w:firstLineChars="200" w:firstLine="420"/>
        <w:jc w:val="center"/>
        <w:rPr>
          <w:bCs/>
          <w:szCs w:val="21"/>
        </w:rPr>
      </w:pPr>
      <w:r w:rsidRPr="00C531EB">
        <w:rPr>
          <w:rFonts w:hint="eastAsia"/>
          <w:bCs/>
          <w:szCs w:val="21"/>
        </w:rPr>
        <w:t>表</w:t>
      </w:r>
      <w:r w:rsidRPr="00C531EB">
        <w:rPr>
          <w:rFonts w:hint="eastAsia"/>
          <w:bCs/>
          <w:szCs w:val="21"/>
        </w:rPr>
        <w:t>3</w:t>
      </w:r>
      <w:r>
        <w:rPr>
          <w:rFonts w:hint="eastAsia"/>
          <w:bCs/>
          <w:szCs w:val="21"/>
        </w:rPr>
        <w:t xml:space="preserve">.3-1  </w:t>
      </w:r>
      <w:r w:rsidR="008A2F94">
        <w:rPr>
          <w:rFonts w:hint="eastAsia"/>
          <w:bCs/>
          <w:szCs w:val="21"/>
        </w:rPr>
        <w:t>项目</w:t>
      </w:r>
      <w:r w:rsidR="00F30ABB" w:rsidRPr="00F30ABB">
        <w:rPr>
          <w:rFonts w:hint="eastAsia"/>
          <w:bCs/>
          <w:szCs w:val="21"/>
        </w:rPr>
        <w:t>产品产量</w:t>
      </w:r>
      <w:r w:rsidR="001302D8" w:rsidRPr="001302D8">
        <w:rPr>
          <w:rFonts w:hint="eastAsia"/>
          <w:bCs/>
          <w:szCs w:val="21"/>
        </w:rPr>
        <w:t>一览表</w:t>
      </w:r>
    </w:p>
    <w:tbl>
      <w:tblPr>
        <w:tblW w:w="4124" w:type="pct"/>
        <w:tblInd w:w="6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55"/>
        <w:gridCol w:w="2008"/>
        <w:gridCol w:w="1738"/>
        <w:gridCol w:w="1525"/>
      </w:tblGrid>
      <w:tr w:rsidR="00A057BF" w:rsidRPr="008A2F94" w14:paraId="002F6604" w14:textId="77777777" w:rsidTr="00A057BF">
        <w:tc>
          <w:tcPr>
            <w:tcW w:w="1139" w:type="pct"/>
            <w:vAlign w:val="center"/>
          </w:tcPr>
          <w:p w14:paraId="43DCC0CA" w14:textId="77777777"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sidRPr="008A2F94">
              <w:rPr>
                <w:rFonts w:ascii="宋体" w:hAnsi="宋体" w:hint="eastAsia"/>
                <w:snapToGrid w:val="0"/>
                <w:spacing w:val="10"/>
                <w:szCs w:val="21"/>
              </w:rPr>
              <w:t>产品名称</w:t>
            </w:r>
          </w:p>
        </w:tc>
        <w:tc>
          <w:tcPr>
            <w:tcW w:w="1471" w:type="pct"/>
            <w:vAlign w:val="center"/>
          </w:tcPr>
          <w:p w14:paraId="4F697F25" w14:textId="17F91575"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Pr>
                <w:rFonts w:hint="eastAsia"/>
                <w:szCs w:val="21"/>
              </w:rPr>
              <w:t>产品规格</w:t>
            </w:r>
          </w:p>
        </w:tc>
        <w:tc>
          <w:tcPr>
            <w:tcW w:w="1273" w:type="pct"/>
            <w:vAlign w:val="center"/>
          </w:tcPr>
          <w:p w14:paraId="5E3A408C" w14:textId="51E16842"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sidRPr="008A2F94">
              <w:rPr>
                <w:rFonts w:ascii="宋体" w:hAnsi="宋体" w:hint="eastAsia"/>
                <w:snapToGrid w:val="0"/>
                <w:spacing w:val="10"/>
                <w:szCs w:val="21"/>
              </w:rPr>
              <w:t>单位</w:t>
            </w:r>
          </w:p>
        </w:tc>
        <w:tc>
          <w:tcPr>
            <w:tcW w:w="1117" w:type="pct"/>
            <w:vAlign w:val="center"/>
          </w:tcPr>
          <w:p w14:paraId="630043FF" w14:textId="58B8B2EB"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Pr>
                <w:rFonts w:ascii="宋体" w:hAnsi="宋体" w:hint="eastAsia"/>
                <w:snapToGrid w:val="0"/>
                <w:spacing w:val="10"/>
                <w:szCs w:val="21"/>
              </w:rPr>
              <w:t>生产规模</w:t>
            </w:r>
          </w:p>
        </w:tc>
      </w:tr>
      <w:tr w:rsidR="00A057BF" w:rsidRPr="008A2F94" w14:paraId="28F66CE6" w14:textId="77777777" w:rsidTr="00A057BF">
        <w:tc>
          <w:tcPr>
            <w:tcW w:w="1139" w:type="pct"/>
            <w:vAlign w:val="center"/>
          </w:tcPr>
          <w:p w14:paraId="35694E6B" w14:textId="77C94968"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Pr>
                <w:rFonts w:hint="eastAsia"/>
                <w:szCs w:val="21"/>
              </w:rPr>
              <w:t>门模板</w:t>
            </w:r>
          </w:p>
        </w:tc>
        <w:tc>
          <w:tcPr>
            <w:tcW w:w="1471" w:type="pct"/>
            <w:vAlign w:val="center"/>
          </w:tcPr>
          <w:p w14:paraId="2CEE1AB4" w14:textId="561EC28B"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Pr>
                <w:rFonts w:hint="eastAsia"/>
                <w:szCs w:val="21"/>
              </w:rPr>
              <w:t>CX482</w:t>
            </w:r>
            <w:r>
              <w:rPr>
                <w:rFonts w:hint="eastAsia"/>
                <w:szCs w:val="21"/>
              </w:rPr>
              <w:t>、</w:t>
            </w:r>
            <w:r>
              <w:rPr>
                <w:rFonts w:hint="eastAsia"/>
                <w:szCs w:val="21"/>
              </w:rPr>
              <w:t>CX483</w:t>
            </w:r>
            <w:r>
              <w:rPr>
                <w:rFonts w:hint="eastAsia"/>
                <w:szCs w:val="21"/>
              </w:rPr>
              <w:t>等</w:t>
            </w:r>
          </w:p>
        </w:tc>
        <w:tc>
          <w:tcPr>
            <w:tcW w:w="1273" w:type="pct"/>
            <w:vAlign w:val="center"/>
          </w:tcPr>
          <w:p w14:paraId="23F223BC" w14:textId="62402824"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Pr>
                <w:rFonts w:hint="eastAsia"/>
                <w:szCs w:val="21"/>
              </w:rPr>
              <w:t>套</w:t>
            </w:r>
            <w:r>
              <w:rPr>
                <w:rFonts w:hint="eastAsia"/>
                <w:szCs w:val="21"/>
              </w:rPr>
              <w:t>/a</w:t>
            </w:r>
          </w:p>
        </w:tc>
        <w:tc>
          <w:tcPr>
            <w:tcW w:w="1117" w:type="pct"/>
            <w:vAlign w:val="center"/>
          </w:tcPr>
          <w:p w14:paraId="1B51A264" w14:textId="197B8567" w:rsidR="00A057BF" w:rsidRPr="008A2F94" w:rsidRDefault="00A057BF" w:rsidP="00A057BF">
            <w:pPr>
              <w:autoSpaceDE w:val="0"/>
              <w:autoSpaceDN w:val="0"/>
              <w:adjustRightInd w:val="0"/>
              <w:snapToGrid w:val="0"/>
              <w:jc w:val="center"/>
              <w:textAlignment w:val="bottom"/>
              <w:rPr>
                <w:rFonts w:ascii="宋体" w:hAnsi="宋体"/>
                <w:snapToGrid w:val="0"/>
                <w:spacing w:val="10"/>
                <w:szCs w:val="21"/>
              </w:rPr>
            </w:pPr>
            <w:r>
              <w:rPr>
                <w:rFonts w:hint="eastAsia"/>
                <w:szCs w:val="21"/>
              </w:rPr>
              <w:t>280000</w:t>
            </w:r>
          </w:p>
        </w:tc>
      </w:tr>
    </w:tbl>
    <w:p w14:paraId="14EEB7F5" w14:textId="6BFAB53A" w:rsidR="0001153E" w:rsidRPr="00D73996" w:rsidRDefault="00C648F1">
      <w:pPr>
        <w:spacing w:line="360" w:lineRule="auto"/>
        <w:ind w:firstLine="482"/>
        <w:rPr>
          <w:bCs/>
          <w:sz w:val="24"/>
          <w:szCs w:val="24"/>
        </w:rPr>
      </w:pPr>
      <w:r w:rsidRPr="00D73996">
        <w:rPr>
          <w:bCs/>
          <w:sz w:val="24"/>
          <w:szCs w:val="24"/>
        </w:rPr>
        <w:t>依据企业提供的资料与编制人员现场踏勘，项目环评阶段建设内容规模与实际建设内容规模对比见表</w:t>
      </w:r>
      <w:r w:rsidRPr="00D73996">
        <w:rPr>
          <w:bCs/>
          <w:sz w:val="24"/>
          <w:szCs w:val="24"/>
        </w:rPr>
        <w:t>3.3-</w:t>
      </w:r>
      <w:r w:rsidR="00F762B4">
        <w:rPr>
          <w:bCs/>
          <w:sz w:val="24"/>
          <w:szCs w:val="24"/>
        </w:rPr>
        <w:t>2</w:t>
      </w:r>
      <w:r w:rsidRPr="00D73996">
        <w:rPr>
          <w:bCs/>
          <w:sz w:val="24"/>
          <w:szCs w:val="24"/>
        </w:rPr>
        <w:t>.</w:t>
      </w:r>
    </w:p>
    <w:p w14:paraId="2513FC69" w14:textId="7BFF7125" w:rsidR="0001153E" w:rsidRPr="00D73996" w:rsidRDefault="00C648F1">
      <w:pPr>
        <w:spacing w:line="400" w:lineRule="exact"/>
        <w:ind w:firstLineChars="200" w:firstLine="422"/>
        <w:jc w:val="center"/>
        <w:rPr>
          <w:b/>
          <w:szCs w:val="21"/>
        </w:rPr>
      </w:pPr>
      <w:bookmarkStart w:id="68" w:name="_Toc109_WPSOffice_Level2"/>
      <w:bookmarkStart w:id="69" w:name="_Toc23372_WPSOffice_Level2"/>
      <w:bookmarkStart w:id="70" w:name="_Toc11195_WPSOffice_Level2"/>
      <w:r w:rsidRPr="00D73996">
        <w:rPr>
          <w:b/>
          <w:szCs w:val="21"/>
        </w:rPr>
        <w:t>表</w:t>
      </w:r>
      <w:r w:rsidRPr="00D73996">
        <w:rPr>
          <w:b/>
          <w:szCs w:val="21"/>
        </w:rPr>
        <w:t xml:space="preserve"> 3.3-</w:t>
      </w:r>
      <w:r w:rsidR="00F762B4">
        <w:rPr>
          <w:b/>
          <w:szCs w:val="21"/>
        </w:rPr>
        <w:t>2</w:t>
      </w:r>
      <w:r w:rsidRPr="00D73996">
        <w:rPr>
          <w:b/>
          <w:szCs w:val="21"/>
        </w:rPr>
        <w:t xml:space="preserve"> </w:t>
      </w:r>
      <w:r w:rsidRPr="00D73996">
        <w:rPr>
          <w:b/>
          <w:szCs w:val="21"/>
        </w:rPr>
        <w:t>环评阶段与实际建设项目对比一览表</w:t>
      </w:r>
      <w:bookmarkEnd w:id="68"/>
      <w:bookmarkEnd w:id="69"/>
      <w:bookmarkEnd w:id="7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7"/>
        <w:gridCol w:w="1027"/>
        <w:gridCol w:w="2965"/>
        <w:gridCol w:w="2826"/>
        <w:gridCol w:w="941"/>
      </w:tblGrid>
      <w:tr w:rsidR="0001153E" w:rsidRPr="00637D35" w14:paraId="50EFF064" w14:textId="77777777" w:rsidTr="00FD4166">
        <w:trPr>
          <w:tblHeader/>
          <w:jc w:val="center"/>
        </w:trPr>
        <w:tc>
          <w:tcPr>
            <w:tcW w:w="324" w:type="pct"/>
            <w:vAlign w:val="center"/>
          </w:tcPr>
          <w:p w14:paraId="0AC709C9" w14:textId="77777777" w:rsidR="0001153E" w:rsidRPr="00C14E53" w:rsidRDefault="00C648F1">
            <w:pPr>
              <w:tabs>
                <w:tab w:val="left" w:pos="1276"/>
              </w:tabs>
              <w:jc w:val="center"/>
              <w:rPr>
                <w:spacing w:val="-20"/>
                <w:szCs w:val="21"/>
              </w:rPr>
            </w:pPr>
            <w:bookmarkStart w:id="71" w:name="_Hlk53214460"/>
            <w:r w:rsidRPr="00C14E53">
              <w:rPr>
                <w:spacing w:val="-20"/>
                <w:szCs w:val="21"/>
              </w:rPr>
              <w:t>编号</w:t>
            </w:r>
          </w:p>
        </w:tc>
        <w:tc>
          <w:tcPr>
            <w:tcW w:w="619" w:type="pct"/>
            <w:vAlign w:val="center"/>
          </w:tcPr>
          <w:p w14:paraId="10CF1BFF" w14:textId="77777777" w:rsidR="0001153E" w:rsidRPr="00C14E53" w:rsidRDefault="00C648F1">
            <w:pPr>
              <w:tabs>
                <w:tab w:val="left" w:pos="1276"/>
              </w:tabs>
              <w:jc w:val="center"/>
              <w:rPr>
                <w:szCs w:val="21"/>
              </w:rPr>
            </w:pPr>
            <w:r w:rsidRPr="00C14E53">
              <w:rPr>
                <w:szCs w:val="21"/>
              </w:rPr>
              <w:t>项目名称</w:t>
            </w:r>
          </w:p>
        </w:tc>
        <w:tc>
          <w:tcPr>
            <w:tcW w:w="1787" w:type="pct"/>
            <w:vAlign w:val="center"/>
          </w:tcPr>
          <w:p w14:paraId="7471AD0C" w14:textId="77777777" w:rsidR="0001153E" w:rsidRPr="00C14E53" w:rsidRDefault="00C648F1">
            <w:pPr>
              <w:tabs>
                <w:tab w:val="left" w:pos="1276"/>
              </w:tabs>
              <w:jc w:val="center"/>
              <w:rPr>
                <w:szCs w:val="21"/>
              </w:rPr>
            </w:pPr>
            <w:r w:rsidRPr="00C14E53">
              <w:rPr>
                <w:szCs w:val="21"/>
              </w:rPr>
              <w:t>环评及批复建设内容</w:t>
            </w:r>
          </w:p>
        </w:tc>
        <w:tc>
          <w:tcPr>
            <w:tcW w:w="1703" w:type="pct"/>
            <w:vAlign w:val="center"/>
          </w:tcPr>
          <w:p w14:paraId="48089407" w14:textId="77777777" w:rsidR="0001153E" w:rsidRPr="00C14E53" w:rsidRDefault="00C648F1">
            <w:pPr>
              <w:tabs>
                <w:tab w:val="left" w:pos="1276"/>
              </w:tabs>
              <w:jc w:val="center"/>
              <w:rPr>
                <w:szCs w:val="21"/>
              </w:rPr>
            </w:pPr>
            <w:r w:rsidRPr="00C14E53">
              <w:rPr>
                <w:szCs w:val="21"/>
              </w:rPr>
              <w:t>实际建设内容</w:t>
            </w:r>
          </w:p>
        </w:tc>
        <w:tc>
          <w:tcPr>
            <w:tcW w:w="567" w:type="pct"/>
            <w:vAlign w:val="center"/>
          </w:tcPr>
          <w:p w14:paraId="0C23B553" w14:textId="77777777" w:rsidR="0001153E" w:rsidRPr="00C14E53" w:rsidRDefault="00C648F1">
            <w:pPr>
              <w:tabs>
                <w:tab w:val="left" w:pos="1276"/>
              </w:tabs>
              <w:jc w:val="center"/>
              <w:rPr>
                <w:szCs w:val="21"/>
              </w:rPr>
            </w:pPr>
            <w:r w:rsidRPr="00C14E53">
              <w:rPr>
                <w:szCs w:val="21"/>
              </w:rPr>
              <w:t>备注</w:t>
            </w:r>
          </w:p>
        </w:tc>
      </w:tr>
      <w:tr w:rsidR="0001153E" w:rsidRPr="00637D35" w14:paraId="57FAAA94" w14:textId="77777777" w:rsidTr="00C17E0B">
        <w:trPr>
          <w:jc w:val="center"/>
        </w:trPr>
        <w:tc>
          <w:tcPr>
            <w:tcW w:w="324" w:type="pct"/>
            <w:vAlign w:val="center"/>
          </w:tcPr>
          <w:p w14:paraId="1FE611DC" w14:textId="77777777" w:rsidR="0001153E" w:rsidRPr="00C14E53" w:rsidRDefault="00C648F1">
            <w:pPr>
              <w:tabs>
                <w:tab w:val="left" w:pos="1276"/>
              </w:tabs>
              <w:jc w:val="center"/>
              <w:rPr>
                <w:szCs w:val="21"/>
              </w:rPr>
            </w:pPr>
            <w:r w:rsidRPr="00C14E53">
              <w:rPr>
                <w:szCs w:val="21"/>
              </w:rPr>
              <w:t>1</w:t>
            </w:r>
          </w:p>
        </w:tc>
        <w:tc>
          <w:tcPr>
            <w:tcW w:w="4676" w:type="pct"/>
            <w:gridSpan w:val="4"/>
            <w:vAlign w:val="center"/>
          </w:tcPr>
          <w:p w14:paraId="5847DD1E" w14:textId="77777777" w:rsidR="0001153E" w:rsidRPr="00C14E53" w:rsidRDefault="00C648F1">
            <w:pPr>
              <w:tabs>
                <w:tab w:val="left" w:pos="1276"/>
              </w:tabs>
              <w:jc w:val="center"/>
              <w:rPr>
                <w:szCs w:val="21"/>
              </w:rPr>
            </w:pPr>
            <w:r w:rsidRPr="00C14E53">
              <w:rPr>
                <w:szCs w:val="21"/>
              </w:rPr>
              <w:t>主体工程</w:t>
            </w:r>
          </w:p>
        </w:tc>
      </w:tr>
      <w:tr w:rsidR="00941008" w:rsidRPr="00637D35" w14:paraId="4577F5EE" w14:textId="77777777" w:rsidTr="00FD4166">
        <w:trPr>
          <w:jc w:val="center"/>
        </w:trPr>
        <w:tc>
          <w:tcPr>
            <w:tcW w:w="324" w:type="pct"/>
            <w:vAlign w:val="center"/>
          </w:tcPr>
          <w:p w14:paraId="466ED212" w14:textId="77777777" w:rsidR="00941008" w:rsidRPr="00C14E53" w:rsidRDefault="00941008" w:rsidP="00941008">
            <w:pPr>
              <w:tabs>
                <w:tab w:val="left" w:pos="1276"/>
              </w:tabs>
              <w:jc w:val="center"/>
              <w:rPr>
                <w:szCs w:val="21"/>
              </w:rPr>
            </w:pPr>
            <w:r w:rsidRPr="00C14E53">
              <w:rPr>
                <w:szCs w:val="21"/>
              </w:rPr>
              <w:t>1.1</w:t>
            </w:r>
          </w:p>
        </w:tc>
        <w:tc>
          <w:tcPr>
            <w:tcW w:w="619" w:type="pct"/>
            <w:vAlign w:val="center"/>
          </w:tcPr>
          <w:p w14:paraId="247DE25E" w14:textId="392B63BD" w:rsidR="00941008" w:rsidRPr="00C92D6B" w:rsidRDefault="00C92D6B" w:rsidP="0054274D">
            <w:pPr>
              <w:autoSpaceDE w:val="0"/>
              <w:autoSpaceDN w:val="0"/>
              <w:adjustRightInd w:val="0"/>
              <w:jc w:val="center"/>
              <w:rPr>
                <w:szCs w:val="21"/>
              </w:rPr>
            </w:pPr>
            <w:r w:rsidRPr="00C92D6B">
              <w:rPr>
                <w:rFonts w:hint="eastAsia"/>
                <w:szCs w:val="24"/>
              </w:rPr>
              <w:t>模板自动化生产线</w:t>
            </w:r>
          </w:p>
        </w:tc>
        <w:tc>
          <w:tcPr>
            <w:tcW w:w="1787" w:type="pct"/>
            <w:vAlign w:val="center"/>
          </w:tcPr>
          <w:p w14:paraId="0C620439" w14:textId="45F19DBA" w:rsidR="00941008" w:rsidRPr="00C92D6B" w:rsidRDefault="00C92D6B" w:rsidP="0054274D">
            <w:pPr>
              <w:autoSpaceDE w:val="0"/>
              <w:autoSpaceDN w:val="0"/>
              <w:adjustRightInd w:val="0"/>
              <w:jc w:val="center"/>
              <w:rPr>
                <w:rFonts w:ascii="宋体" w:hAnsi="宋体"/>
                <w:szCs w:val="21"/>
              </w:rPr>
            </w:pPr>
            <w:r w:rsidRPr="00C92D6B">
              <w:rPr>
                <w:szCs w:val="21"/>
              </w:rPr>
              <w:t>位于</w:t>
            </w:r>
            <w:r w:rsidRPr="00C92D6B">
              <w:rPr>
                <w:szCs w:val="21"/>
              </w:rPr>
              <w:t>2#</w:t>
            </w:r>
            <w:r w:rsidRPr="00C92D6B">
              <w:rPr>
                <w:szCs w:val="21"/>
              </w:rPr>
              <w:t>厂房</w:t>
            </w:r>
            <w:r w:rsidRPr="00C92D6B">
              <w:rPr>
                <w:rFonts w:hint="eastAsia"/>
                <w:szCs w:val="21"/>
              </w:rPr>
              <w:t>东北</w:t>
            </w:r>
            <w:r w:rsidRPr="00C92D6B">
              <w:rPr>
                <w:szCs w:val="21"/>
              </w:rPr>
              <w:t>侧</w:t>
            </w:r>
            <w:r>
              <w:rPr>
                <w:rFonts w:hint="eastAsia"/>
                <w:szCs w:val="21"/>
              </w:rPr>
              <w:t>，</w:t>
            </w:r>
            <w:r w:rsidRPr="00C92D6B">
              <w:rPr>
                <w:szCs w:val="21"/>
              </w:rPr>
              <w:t>占地面积</w:t>
            </w:r>
            <w:r w:rsidRPr="00C92D6B">
              <w:rPr>
                <w:szCs w:val="21"/>
              </w:rPr>
              <w:t>1200m</w:t>
            </w:r>
            <w:r w:rsidRPr="00C92D6B">
              <w:rPr>
                <w:szCs w:val="21"/>
                <w:vertAlign w:val="superscript"/>
              </w:rPr>
              <w:t>2</w:t>
            </w:r>
            <w:r w:rsidRPr="00C92D6B">
              <w:rPr>
                <w:szCs w:val="21"/>
              </w:rPr>
              <w:t>，</w:t>
            </w:r>
            <w:r w:rsidRPr="00C92D6B">
              <w:rPr>
                <w:rFonts w:hint="eastAsia"/>
                <w:szCs w:val="21"/>
              </w:rPr>
              <w:t>设转轮支架组合自动组装线、板链线、销轴旋铆机、卷线机等生产设备</w:t>
            </w:r>
          </w:p>
        </w:tc>
        <w:tc>
          <w:tcPr>
            <w:tcW w:w="1703" w:type="pct"/>
            <w:vAlign w:val="center"/>
          </w:tcPr>
          <w:p w14:paraId="2748AA8B" w14:textId="0EE2FAAE" w:rsidR="0054274D" w:rsidRPr="00127D06" w:rsidRDefault="00C92D6B" w:rsidP="0054274D">
            <w:pPr>
              <w:autoSpaceDE w:val="0"/>
              <w:autoSpaceDN w:val="0"/>
              <w:adjustRightInd w:val="0"/>
              <w:jc w:val="center"/>
              <w:rPr>
                <w:color w:val="FF0000"/>
                <w:szCs w:val="21"/>
              </w:rPr>
            </w:pPr>
            <w:r w:rsidRPr="00C92D6B">
              <w:rPr>
                <w:szCs w:val="21"/>
              </w:rPr>
              <w:t>位于</w:t>
            </w:r>
            <w:r w:rsidRPr="00C92D6B">
              <w:rPr>
                <w:szCs w:val="21"/>
              </w:rPr>
              <w:t>2#</w:t>
            </w:r>
            <w:r w:rsidRPr="00C92D6B">
              <w:rPr>
                <w:szCs w:val="21"/>
              </w:rPr>
              <w:t>厂房</w:t>
            </w:r>
            <w:r w:rsidRPr="00C92D6B">
              <w:rPr>
                <w:rFonts w:hint="eastAsia"/>
                <w:szCs w:val="21"/>
              </w:rPr>
              <w:t>东北</w:t>
            </w:r>
            <w:r w:rsidRPr="00C92D6B">
              <w:rPr>
                <w:szCs w:val="21"/>
              </w:rPr>
              <w:t>侧</w:t>
            </w:r>
            <w:r>
              <w:rPr>
                <w:rFonts w:hint="eastAsia"/>
                <w:szCs w:val="21"/>
              </w:rPr>
              <w:t>，</w:t>
            </w:r>
            <w:r w:rsidRPr="00C92D6B">
              <w:rPr>
                <w:szCs w:val="21"/>
              </w:rPr>
              <w:t>占地面积</w:t>
            </w:r>
            <w:r w:rsidRPr="00C92D6B">
              <w:rPr>
                <w:szCs w:val="21"/>
              </w:rPr>
              <w:t>1200m</w:t>
            </w:r>
            <w:r w:rsidRPr="00C92D6B">
              <w:rPr>
                <w:szCs w:val="21"/>
                <w:vertAlign w:val="superscript"/>
              </w:rPr>
              <w:t>2</w:t>
            </w:r>
            <w:r w:rsidRPr="00C92D6B">
              <w:rPr>
                <w:szCs w:val="21"/>
              </w:rPr>
              <w:t>，</w:t>
            </w:r>
            <w:r w:rsidRPr="00C92D6B">
              <w:rPr>
                <w:rFonts w:hint="eastAsia"/>
                <w:szCs w:val="21"/>
              </w:rPr>
              <w:t>设转轮支架组合自动组装线、板链线、销轴旋铆机、卷线机等生产设备</w:t>
            </w:r>
          </w:p>
        </w:tc>
        <w:tc>
          <w:tcPr>
            <w:tcW w:w="567" w:type="pct"/>
            <w:vAlign w:val="center"/>
          </w:tcPr>
          <w:p w14:paraId="29C353F0" w14:textId="77777777" w:rsidR="00941008" w:rsidRPr="00C14E53" w:rsidRDefault="00941008" w:rsidP="00941008">
            <w:pPr>
              <w:tabs>
                <w:tab w:val="left" w:pos="1276"/>
              </w:tabs>
              <w:jc w:val="center"/>
              <w:rPr>
                <w:szCs w:val="21"/>
              </w:rPr>
            </w:pPr>
            <w:r w:rsidRPr="00C14E53">
              <w:rPr>
                <w:szCs w:val="21"/>
              </w:rPr>
              <w:t>无变更</w:t>
            </w:r>
          </w:p>
        </w:tc>
      </w:tr>
      <w:tr w:rsidR="00941008" w:rsidRPr="00637D35" w14:paraId="0ED90F16" w14:textId="77777777" w:rsidTr="00941008">
        <w:trPr>
          <w:jc w:val="center"/>
        </w:trPr>
        <w:tc>
          <w:tcPr>
            <w:tcW w:w="324" w:type="pct"/>
            <w:vAlign w:val="center"/>
          </w:tcPr>
          <w:p w14:paraId="262279D6" w14:textId="77777777" w:rsidR="00941008" w:rsidRPr="00FD0FA4" w:rsidRDefault="00941008" w:rsidP="00941008">
            <w:pPr>
              <w:tabs>
                <w:tab w:val="left" w:pos="1276"/>
              </w:tabs>
              <w:jc w:val="center"/>
              <w:rPr>
                <w:szCs w:val="21"/>
              </w:rPr>
            </w:pPr>
            <w:r w:rsidRPr="00FD0FA4">
              <w:rPr>
                <w:rFonts w:hint="eastAsia"/>
                <w:szCs w:val="21"/>
              </w:rPr>
              <w:t>2</w:t>
            </w:r>
          </w:p>
        </w:tc>
        <w:tc>
          <w:tcPr>
            <w:tcW w:w="4676" w:type="pct"/>
            <w:gridSpan w:val="4"/>
            <w:vAlign w:val="center"/>
          </w:tcPr>
          <w:p w14:paraId="50B6C60F" w14:textId="47FA8E32" w:rsidR="00941008" w:rsidRPr="00637D35" w:rsidRDefault="00941008" w:rsidP="00941008">
            <w:pPr>
              <w:tabs>
                <w:tab w:val="left" w:pos="1276"/>
              </w:tabs>
              <w:jc w:val="center"/>
              <w:rPr>
                <w:color w:val="FF0000"/>
                <w:szCs w:val="21"/>
              </w:rPr>
            </w:pPr>
            <w:r w:rsidRPr="00FF0F01">
              <w:rPr>
                <w:rFonts w:hint="eastAsia"/>
                <w:szCs w:val="21"/>
              </w:rPr>
              <w:t>辅助</w:t>
            </w:r>
            <w:r w:rsidRPr="00FF0F01">
              <w:rPr>
                <w:szCs w:val="21"/>
              </w:rPr>
              <w:t>工程</w:t>
            </w:r>
          </w:p>
        </w:tc>
      </w:tr>
      <w:tr w:rsidR="00FD4166" w:rsidRPr="00637D35" w14:paraId="25793ADC" w14:textId="77777777" w:rsidTr="00FD4166">
        <w:trPr>
          <w:jc w:val="center"/>
        </w:trPr>
        <w:tc>
          <w:tcPr>
            <w:tcW w:w="324" w:type="pct"/>
            <w:vAlign w:val="center"/>
          </w:tcPr>
          <w:p w14:paraId="3824661B" w14:textId="77777777" w:rsidR="00FD4166" w:rsidRPr="00FD4166" w:rsidRDefault="00FD4166" w:rsidP="00941008">
            <w:pPr>
              <w:tabs>
                <w:tab w:val="left" w:pos="1276"/>
              </w:tabs>
              <w:jc w:val="center"/>
              <w:rPr>
                <w:szCs w:val="21"/>
              </w:rPr>
            </w:pPr>
            <w:r w:rsidRPr="00FD4166">
              <w:rPr>
                <w:rFonts w:hint="eastAsia"/>
                <w:szCs w:val="21"/>
              </w:rPr>
              <w:t>2</w:t>
            </w:r>
            <w:r w:rsidRPr="00FD4166">
              <w:rPr>
                <w:szCs w:val="21"/>
              </w:rPr>
              <w:t>.1</w:t>
            </w:r>
          </w:p>
        </w:tc>
        <w:tc>
          <w:tcPr>
            <w:tcW w:w="619" w:type="pct"/>
            <w:vAlign w:val="center"/>
          </w:tcPr>
          <w:p w14:paraId="676DEC9A" w14:textId="0197930E" w:rsidR="00FD4166" w:rsidRPr="00FD4166" w:rsidRDefault="00FD4166" w:rsidP="00941008">
            <w:pPr>
              <w:pStyle w:val="222"/>
              <w:rPr>
                <w:rFonts w:ascii="Times New Roman" w:hAnsi="Times New Roman" w:cs="Times New Roman"/>
                <w:sz w:val="21"/>
                <w:szCs w:val="21"/>
              </w:rPr>
            </w:pPr>
            <w:r w:rsidRPr="00FD4166">
              <w:rPr>
                <w:rFonts w:cs="Times New Roman" w:hint="eastAsia"/>
                <w:kern w:val="2"/>
                <w:sz w:val="21"/>
                <w:szCs w:val="22"/>
              </w:rPr>
              <w:t>办公</w:t>
            </w:r>
            <w:r w:rsidR="00C92D6B">
              <w:rPr>
                <w:rFonts w:cs="Times New Roman" w:hint="eastAsia"/>
                <w:kern w:val="2"/>
                <w:sz w:val="21"/>
                <w:szCs w:val="22"/>
              </w:rPr>
              <w:t>楼</w:t>
            </w:r>
          </w:p>
        </w:tc>
        <w:tc>
          <w:tcPr>
            <w:tcW w:w="1787" w:type="pct"/>
            <w:vAlign w:val="center"/>
          </w:tcPr>
          <w:p w14:paraId="6A95CAC3" w14:textId="12C967F4" w:rsidR="00FD4166" w:rsidRPr="00EA35D7" w:rsidRDefault="00EA35D7" w:rsidP="00085550">
            <w:pPr>
              <w:autoSpaceDE w:val="0"/>
              <w:autoSpaceDN w:val="0"/>
              <w:adjustRightInd w:val="0"/>
              <w:jc w:val="center"/>
              <w:rPr>
                <w:rFonts w:asciiTheme="minorEastAsia" w:eastAsiaTheme="minorEastAsia" w:hAnsiTheme="minorEastAsia"/>
                <w:szCs w:val="21"/>
              </w:rPr>
            </w:pPr>
            <w:r w:rsidRPr="00EA35D7">
              <w:rPr>
                <w:rFonts w:asciiTheme="minorEastAsia" w:eastAsiaTheme="minorEastAsia" w:hAnsiTheme="minorEastAsia" w:cs="TimesNewRomanPSMT" w:hint="eastAsia"/>
                <w:szCs w:val="21"/>
              </w:rPr>
              <w:t>依托</w:t>
            </w:r>
            <w:r w:rsidR="00C92D6B">
              <w:rPr>
                <w:rFonts w:asciiTheme="minorEastAsia" w:eastAsiaTheme="minorEastAsia" w:hAnsiTheme="minorEastAsia" w:cs="TimesNewRomanPSMT" w:hint="eastAsia"/>
                <w:szCs w:val="21"/>
              </w:rPr>
              <w:t>厂区</w:t>
            </w:r>
            <w:r w:rsidRPr="00EA35D7">
              <w:rPr>
                <w:rFonts w:asciiTheme="minorEastAsia" w:eastAsiaTheme="minorEastAsia" w:hAnsiTheme="minorEastAsia" w:cs="TimesNewRomanPSMT" w:hint="eastAsia"/>
                <w:szCs w:val="21"/>
              </w:rPr>
              <w:t>现有办公楼</w:t>
            </w:r>
          </w:p>
        </w:tc>
        <w:tc>
          <w:tcPr>
            <w:tcW w:w="1703" w:type="pct"/>
            <w:vAlign w:val="center"/>
          </w:tcPr>
          <w:p w14:paraId="7F1AC521" w14:textId="2C200F1D" w:rsidR="00FD4166" w:rsidRPr="00FD4166" w:rsidRDefault="00C92D6B" w:rsidP="00085550">
            <w:pPr>
              <w:tabs>
                <w:tab w:val="left" w:pos="1276"/>
              </w:tabs>
              <w:jc w:val="center"/>
              <w:rPr>
                <w:szCs w:val="21"/>
              </w:rPr>
            </w:pPr>
            <w:r w:rsidRPr="00EA35D7">
              <w:rPr>
                <w:rFonts w:asciiTheme="minorEastAsia" w:eastAsiaTheme="minorEastAsia" w:hAnsiTheme="minorEastAsia" w:cs="TimesNewRomanPSMT" w:hint="eastAsia"/>
                <w:szCs w:val="21"/>
              </w:rPr>
              <w:t>依托</w:t>
            </w:r>
            <w:r>
              <w:rPr>
                <w:rFonts w:asciiTheme="minorEastAsia" w:eastAsiaTheme="minorEastAsia" w:hAnsiTheme="minorEastAsia" w:cs="TimesNewRomanPSMT" w:hint="eastAsia"/>
                <w:szCs w:val="21"/>
              </w:rPr>
              <w:t>厂区</w:t>
            </w:r>
            <w:r w:rsidRPr="00EA35D7">
              <w:rPr>
                <w:rFonts w:asciiTheme="minorEastAsia" w:eastAsiaTheme="minorEastAsia" w:hAnsiTheme="minorEastAsia" w:cs="TimesNewRomanPSMT" w:hint="eastAsia"/>
                <w:szCs w:val="21"/>
              </w:rPr>
              <w:t>现有办公楼</w:t>
            </w:r>
          </w:p>
        </w:tc>
        <w:tc>
          <w:tcPr>
            <w:tcW w:w="567" w:type="pct"/>
            <w:vAlign w:val="center"/>
          </w:tcPr>
          <w:p w14:paraId="4109867D" w14:textId="38D95D05" w:rsidR="00FD4166" w:rsidRPr="00FD4166" w:rsidRDefault="00EA35D7" w:rsidP="00941008">
            <w:pPr>
              <w:jc w:val="center"/>
              <w:rPr>
                <w:szCs w:val="21"/>
              </w:rPr>
            </w:pPr>
            <w:r w:rsidRPr="00C14E53">
              <w:rPr>
                <w:szCs w:val="21"/>
              </w:rPr>
              <w:t>无变更</w:t>
            </w:r>
          </w:p>
        </w:tc>
      </w:tr>
      <w:tr w:rsidR="00877F9C" w:rsidRPr="00637D35" w14:paraId="2F5DF495" w14:textId="77777777" w:rsidTr="00FD4166">
        <w:trPr>
          <w:jc w:val="center"/>
        </w:trPr>
        <w:tc>
          <w:tcPr>
            <w:tcW w:w="324" w:type="pct"/>
            <w:vAlign w:val="center"/>
          </w:tcPr>
          <w:p w14:paraId="078BA94A" w14:textId="427CD484" w:rsidR="00877F9C" w:rsidRPr="00FD4166" w:rsidRDefault="00877F9C" w:rsidP="00941008">
            <w:pPr>
              <w:tabs>
                <w:tab w:val="left" w:pos="1276"/>
              </w:tabs>
              <w:jc w:val="center"/>
              <w:rPr>
                <w:szCs w:val="21"/>
              </w:rPr>
            </w:pPr>
            <w:r>
              <w:rPr>
                <w:rFonts w:hint="eastAsia"/>
                <w:szCs w:val="21"/>
              </w:rPr>
              <w:t>2.2</w:t>
            </w:r>
          </w:p>
        </w:tc>
        <w:tc>
          <w:tcPr>
            <w:tcW w:w="619" w:type="pct"/>
            <w:vAlign w:val="center"/>
          </w:tcPr>
          <w:p w14:paraId="13EA2D7D" w14:textId="4DCB81DE" w:rsidR="00877F9C" w:rsidRPr="00C92D6B" w:rsidRDefault="00C92D6B" w:rsidP="00941008">
            <w:pPr>
              <w:pStyle w:val="222"/>
              <w:rPr>
                <w:rFonts w:cs="Times New Roman"/>
                <w:kern w:val="2"/>
                <w:sz w:val="21"/>
                <w:szCs w:val="22"/>
              </w:rPr>
            </w:pPr>
            <w:r w:rsidRPr="00C92D6B">
              <w:rPr>
                <w:rFonts w:ascii="Times New Roman" w:eastAsia="宋体" w:hAnsi="Times New Roman" w:cs="Times New Roman" w:hint="eastAsia"/>
                <w:sz w:val="21"/>
                <w:szCs w:val="21"/>
              </w:rPr>
              <w:t>倒班楼</w:t>
            </w:r>
          </w:p>
        </w:tc>
        <w:tc>
          <w:tcPr>
            <w:tcW w:w="1787" w:type="pct"/>
            <w:vAlign w:val="center"/>
          </w:tcPr>
          <w:p w14:paraId="19DFD154" w14:textId="405429DD" w:rsidR="00877F9C" w:rsidRPr="00C92D6B" w:rsidRDefault="00877F9C" w:rsidP="00EA35D7">
            <w:pPr>
              <w:autoSpaceDE w:val="0"/>
              <w:autoSpaceDN w:val="0"/>
              <w:adjustRightInd w:val="0"/>
              <w:jc w:val="center"/>
              <w:rPr>
                <w:rFonts w:asciiTheme="minorEastAsia" w:eastAsiaTheme="minorEastAsia" w:hAnsiTheme="minorEastAsia" w:cs="TimesNewRomanPSMT"/>
                <w:szCs w:val="21"/>
              </w:rPr>
            </w:pPr>
            <w:r w:rsidRPr="00C92D6B">
              <w:rPr>
                <w:rFonts w:asciiTheme="minorEastAsia" w:eastAsiaTheme="minorEastAsia" w:hAnsiTheme="minorEastAsia" w:cs="TimesNewRomanPSMT" w:hint="eastAsia"/>
                <w:szCs w:val="21"/>
              </w:rPr>
              <w:t>依托厂区现有</w:t>
            </w:r>
            <w:r w:rsidR="00C92D6B" w:rsidRPr="00C92D6B">
              <w:rPr>
                <w:rFonts w:asciiTheme="minorEastAsia" w:eastAsiaTheme="minorEastAsia" w:hAnsiTheme="minorEastAsia" w:cs="TimesNewRomanPSMT" w:hint="eastAsia"/>
                <w:szCs w:val="21"/>
              </w:rPr>
              <w:t>宿舍楼，配套设有</w:t>
            </w:r>
            <w:r w:rsidRPr="00C92D6B">
              <w:rPr>
                <w:rFonts w:asciiTheme="minorEastAsia" w:eastAsiaTheme="minorEastAsia" w:hAnsiTheme="minorEastAsia" w:cs="TimesNewRomanPSMT" w:hint="eastAsia"/>
                <w:szCs w:val="21"/>
              </w:rPr>
              <w:t>食堂</w:t>
            </w:r>
          </w:p>
        </w:tc>
        <w:tc>
          <w:tcPr>
            <w:tcW w:w="1703" w:type="pct"/>
            <w:vAlign w:val="center"/>
          </w:tcPr>
          <w:p w14:paraId="3A6E50D8" w14:textId="00B7F3F2" w:rsidR="00877F9C" w:rsidRPr="00EA35D7" w:rsidRDefault="00C92D6B" w:rsidP="00EA35D7">
            <w:pPr>
              <w:tabs>
                <w:tab w:val="left" w:pos="1276"/>
              </w:tabs>
              <w:jc w:val="center"/>
              <w:rPr>
                <w:rFonts w:asciiTheme="minorEastAsia" w:eastAsiaTheme="minorEastAsia" w:hAnsiTheme="minorEastAsia" w:cs="TimesNewRomanPSMT"/>
                <w:szCs w:val="21"/>
              </w:rPr>
            </w:pPr>
            <w:r>
              <w:rPr>
                <w:rFonts w:asciiTheme="minorEastAsia" w:eastAsiaTheme="minorEastAsia" w:hAnsiTheme="minorEastAsia" w:cs="TimesNewRomanPSMT" w:hint="eastAsia"/>
                <w:szCs w:val="21"/>
              </w:rPr>
              <w:t>依托厂区现有宿舍楼，配套设有食堂</w:t>
            </w:r>
          </w:p>
        </w:tc>
        <w:tc>
          <w:tcPr>
            <w:tcW w:w="567" w:type="pct"/>
            <w:vAlign w:val="center"/>
          </w:tcPr>
          <w:p w14:paraId="35203354" w14:textId="241ECAE0" w:rsidR="00877F9C" w:rsidRPr="00C14E53" w:rsidRDefault="00877F9C" w:rsidP="00941008">
            <w:pPr>
              <w:jc w:val="center"/>
              <w:rPr>
                <w:szCs w:val="21"/>
              </w:rPr>
            </w:pPr>
            <w:r w:rsidRPr="00C14E53">
              <w:rPr>
                <w:szCs w:val="21"/>
              </w:rPr>
              <w:t>无变更</w:t>
            </w:r>
          </w:p>
        </w:tc>
      </w:tr>
      <w:tr w:rsidR="00941008" w:rsidRPr="00637D35" w14:paraId="727A8832" w14:textId="77777777" w:rsidTr="00941008">
        <w:trPr>
          <w:jc w:val="center"/>
        </w:trPr>
        <w:tc>
          <w:tcPr>
            <w:tcW w:w="324" w:type="pct"/>
            <w:vAlign w:val="center"/>
          </w:tcPr>
          <w:p w14:paraId="36D3CE68" w14:textId="62709E83" w:rsidR="00941008" w:rsidRPr="00FD0FA4" w:rsidRDefault="00941008" w:rsidP="00941008">
            <w:pPr>
              <w:tabs>
                <w:tab w:val="left" w:pos="1276"/>
              </w:tabs>
              <w:jc w:val="center"/>
              <w:rPr>
                <w:szCs w:val="21"/>
              </w:rPr>
            </w:pPr>
            <w:r>
              <w:rPr>
                <w:rFonts w:hint="eastAsia"/>
                <w:szCs w:val="21"/>
              </w:rPr>
              <w:t>3</w:t>
            </w:r>
          </w:p>
        </w:tc>
        <w:tc>
          <w:tcPr>
            <w:tcW w:w="4676" w:type="pct"/>
            <w:gridSpan w:val="4"/>
            <w:vAlign w:val="center"/>
          </w:tcPr>
          <w:p w14:paraId="64C4F1BB" w14:textId="7DFF7E50" w:rsidR="00941008" w:rsidRPr="0068448B" w:rsidRDefault="00941008" w:rsidP="00941008">
            <w:pPr>
              <w:jc w:val="center"/>
              <w:rPr>
                <w:szCs w:val="21"/>
              </w:rPr>
            </w:pPr>
            <w:r>
              <w:rPr>
                <w:rFonts w:hint="eastAsia"/>
                <w:szCs w:val="21"/>
              </w:rPr>
              <w:t>储运工程</w:t>
            </w:r>
          </w:p>
        </w:tc>
      </w:tr>
      <w:tr w:rsidR="00D205BA" w:rsidRPr="00637D35" w14:paraId="775BB810" w14:textId="77777777" w:rsidTr="00D205BA">
        <w:trPr>
          <w:jc w:val="center"/>
        </w:trPr>
        <w:tc>
          <w:tcPr>
            <w:tcW w:w="324" w:type="pct"/>
            <w:vAlign w:val="center"/>
          </w:tcPr>
          <w:p w14:paraId="61C7CA44" w14:textId="3D90E219" w:rsidR="00D205BA" w:rsidRPr="00FD0FA4" w:rsidRDefault="00D205BA" w:rsidP="00270AC0">
            <w:pPr>
              <w:tabs>
                <w:tab w:val="left" w:pos="1276"/>
              </w:tabs>
              <w:jc w:val="center"/>
              <w:rPr>
                <w:szCs w:val="21"/>
              </w:rPr>
            </w:pPr>
            <w:r>
              <w:rPr>
                <w:rFonts w:hint="eastAsia"/>
                <w:szCs w:val="21"/>
              </w:rPr>
              <w:t>3</w:t>
            </w:r>
            <w:r>
              <w:rPr>
                <w:szCs w:val="21"/>
              </w:rPr>
              <w:t>.1</w:t>
            </w:r>
          </w:p>
        </w:tc>
        <w:tc>
          <w:tcPr>
            <w:tcW w:w="619" w:type="pct"/>
            <w:vAlign w:val="center"/>
          </w:tcPr>
          <w:p w14:paraId="48A78651" w14:textId="6D76FA49" w:rsidR="00D205BA" w:rsidRPr="003173E1" w:rsidRDefault="00C92D6B" w:rsidP="00270AC0">
            <w:pPr>
              <w:snapToGrid w:val="0"/>
              <w:spacing w:line="288" w:lineRule="auto"/>
              <w:jc w:val="center"/>
              <w:rPr>
                <w:kern w:val="2"/>
              </w:rPr>
            </w:pPr>
            <w:r>
              <w:rPr>
                <w:rFonts w:hint="eastAsia"/>
                <w:kern w:val="2"/>
              </w:rPr>
              <w:t>成品区</w:t>
            </w:r>
          </w:p>
        </w:tc>
        <w:tc>
          <w:tcPr>
            <w:tcW w:w="1787" w:type="pct"/>
            <w:vAlign w:val="center"/>
          </w:tcPr>
          <w:p w14:paraId="32892C9B" w14:textId="21FF7176" w:rsidR="00D205BA" w:rsidRPr="006D510E" w:rsidRDefault="006D510E" w:rsidP="00D205BA">
            <w:pPr>
              <w:autoSpaceDE w:val="0"/>
              <w:autoSpaceDN w:val="0"/>
              <w:adjustRightInd w:val="0"/>
              <w:jc w:val="center"/>
              <w:rPr>
                <w:rFonts w:asciiTheme="minorEastAsia" w:eastAsiaTheme="minorEastAsia" w:hAnsiTheme="minorEastAsia"/>
                <w:szCs w:val="21"/>
              </w:rPr>
            </w:pPr>
            <w:r w:rsidRPr="006D510E">
              <w:rPr>
                <w:rFonts w:hint="eastAsia"/>
                <w:szCs w:val="21"/>
              </w:rPr>
              <w:t>位于</w:t>
            </w:r>
            <w:r w:rsidRPr="006D510E">
              <w:rPr>
                <w:szCs w:val="21"/>
              </w:rPr>
              <w:t>2#</w:t>
            </w:r>
            <w:r w:rsidRPr="006D510E">
              <w:rPr>
                <w:rFonts w:hint="eastAsia"/>
                <w:szCs w:val="21"/>
              </w:rPr>
              <w:t>厂房内中跨西侧，进行成品暂存</w:t>
            </w:r>
          </w:p>
        </w:tc>
        <w:tc>
          <w:tcPr>
            <w:tcW w:w="1703" w:type="pct"/>
            <w:vAlign w:val="center"/>
          </w:tcPr>
          <w:p w14:paraId="5DD8B5AE" w14:textId="2F08733B" w:rsidR="00D205BA" w:rsidRPr="006D510E" w:rsidRDefault="006D510E" w:rsidP="00D205BA">
            <w:pPr>
              <w:tabs>
                <w:tab w:val="left" w:pos="1276"/>
              </w:tabs>
              <w:jc w:val="center"/>
              <w:rPr>
                <w:rFonts w:asciiTheme="minorEastAsia" w:eastAsiaTheme="minorEastAsia" w:hAnsiTheme="minorEastAsia"/>
                <w:szCs w:val="21"/>
              </w:rPr>
            </w:pPr>
            <w:r w:rsidRPr="006D510E">
              <w:rPr>
                <w:rFonts w:hint="eastAsia"/>
                <w:szCs w:val="21"/>
              </w:rPr>
              <w:t>位于</w:t>
            </w:r>
            <w:r w:rsidRPr="006D510E">
              <w:rPr>
                <w:szCs w:val="21"/>
              </w:rPr>
              <w:t>2#</w:t>
            </w:r>
            <w:r w:rsidRPr="006D510E">
              <w:rPr>
                <w:rFonts w:hint="eastAsia"/>
                <w:szCs w:val="21"/>
              </w:rPr>
              <w:t>厂房内中跨西侧，进行成品暂存</w:t>
            </w:r>
          </w:p>
        </w:tc>
        <w:tc>
          <w:tcPr>
            <w:tcW w:w="567" w:type="pct"/>
            <w:vAlign w:val="center"/>
          </w:tcPr>
          <w:p w14:paraId="5DBEAF66" w14:textId="15A33C86" w:rsidR="00D205BA" w:rsidRPr="003173E1" w:rsidRDefault="00F832BA" w:rsidP="00270AC0">
            <w:pPr>
              <w:jc w:val="center"/>
              <w:rPr>
                <w:szCs w:val="21"/>
              </w:rPr>
            </w:pPr>
            <w:r w:rsidRPr="00CC7DBD">
              <w:rPr>
                <w:rFonts w:hint="eastAsia"/>
                <w:szCs w:val="21"/>
              </w:rPr>
              <w:t>无变更</w:t>
            </w:r>
          </w:p>
        </w:tc>
      </w:tr>
      <w:tr w:rsidR="006D510E" w:rsidRPr="00637D35" w14:paraId="6B5B5C0D" w14:textId="77777777" w:rsidTr="006D510E">
        <w:trPr>
          <w:jc w:val="center"/>
        </w:trPr>
        <w:tc>
          <w:tcPr>
            <w:tcW w:w="324" w:type="pct"/>
            <w:vAlign w:val="center"/>
          </w:tcPr>
          <w:p w14:paraId="29EFE9F1" w14:textId="4BDDA1BE" w:rsidR="006D510E" w:rsidRDefault="006D510E" w:rsidP="006D510E">
            <w:pPr>
              <w:tabs>
                <w:tab w:val="left" w:pos="1276"/>
              </w:tabs>
              <w:jc w:val="center"/>
              <w:rPr>
                <w:szCs w:val="21"/>
              </w:rPr>
            </w:pPr>
            <w:r w:rsidRPr="000B2B01">
              <w:rPr>
                <w:rFonts w:hint="eastAsia"/>
                <w:szCs w:val="21"/>
              </w:rPr>
              <w:t>3</w:t>
            </w:r>
            <w:r w:rsidRPr="000B2B01">
              <w:rPr>
                <w:szCs w:val="21"/>
              </w:rPr>
              <w:t>.</w:t>
            </w:r>
            <w:r>
              <w:rPr>
                <w:szCs w:val="21"/>
              </w:rPr>
              <w:t>2</w:t>
            </w:r>
          </w:p>
        </w:tc>
        <w:tc>
          <w:tcPr>
            <w:tcW w:w="619" w:type="pct"/>
            <w:vAlign w:val="center"/>
          </w:tcPr>
          <w:p w14:paraId="73EE7FEA" w14:textId="18B39CC0" w:rsidR="006D510E" w:rsidRPr="006D510E" w:rsidRDefault="006D510E" w:rsidP="006D510E">
            <w:pPr>
              <w:snapToGrid w:val="0"/>
              <w:spacing w:line="288" w:lineRule="auto"/>
              <w:jc w:val="center"/>
              <w:rPr>
                <w:kern w:val="2"/>
              </w:rPr>
            </w:pPr>
            <w:r w:rsidRPr="006D510E">
              <w:rPr>
                <w:szCs w:val="21"/>
              </w:rPr>
              <w:t>原材料区</w:t>
            </w:r>
          </w:p>
        </w:tc>
        <w:tc>
          <w:tcPr>
            <w:tcW w:w="1787" w:type="pct"/>
            <w:vAlign w:val="center"/>
          </w:tcPr>
          <w:p w14:paraId="1FAE2B25" w14:textId="0C783373" w:rsidR="006D510E" w:rsidRPr="006D510E" w:rsidRDefault="006D510E" w:rsidP="006D510E">
            <w:pPr>
              <w:jc w:val="center"/>
              <w:rPr>
                <w:rFonts w:asciiTheme="minorEastAsia" w:eastAsiaTheme="minorEastAsia" w:hAnsiTheme="minorEastAsia"/>
                <w:szCs w:val="21"/>
              </w:rPr>
            </w:pPr>
            <w:r w:rsidRPr="006D510E">
              <w:rPr>
                <w:rFonts w:hint="eastAsia"/>
                <w:szCs w:val="21"/>
              </w:rPr>
              <w:t>位于</w:t>
            </w:r>
            <w:r w:rsidRPr="006D510E">
              <w:rPr>
                <w:szCs w:val="21"/>
              </w:rPr>
              <w:t>2#</w:t>
            </w:r>
            <w:r w:rsidRPr="006D510E">
              <w:rPr>
                <w:rFonts w:hint="eastAsia"/>
                <w:szCs w:val="21"/>
              </w:rPr>
              <w:t>厂房内中跨东侧，进行原辅材料暂存</w:t>
            </w:r>
          </w:p>
        </w:tc>
        <w:tc>
          <w:tcPr>
            <w:tcW w:w="1703" w:type="pct"/>
            <w:vAlign w:val="center"/>
          </w:tcPr>
          <w:p w14:paraId="77B9FD16" w14:textId="1166438C" w:rsidR="006D510E" w:rsidRPr="006D510E" w:rsidRDefault="006D510E" w:rsidP="006D510E">
            <w:pPr>
              <w:jc w:val="center"/>
              <w:rPr>
                <w:rFonts w:asciiTheme="minorEastAsia" w:eastAsiaTheme="minorEastAsia" w:hAnsiTheme="minorEastAsia"/>
                <w:szCs w:val="21"/>
              </w:rPr>
            </w:pPr>
            <w:r w:rsidRPr="006D510E">
              <w:rPr>
                <w:rFonts w:hint="eastAsia"/>
                <w:szCs w:val="21"/>
              </w:rPr>
              <w:t>位于</w:t>
            </w:r>
            <w:r w:rsidRPr="006D510E">
              <w:rPr>
                <w:szCs w:val="21"/>
              </w:rPr>
              <w:t>2#</w:t>
            </w:r>
            <w:r w:rsidRPr="006D510E">
              <w:rPr>
                <w:rFonts w:hint="eastAsia"/>
                <w:szCs w:val="21"/>
              </w:rPr>
              <w:t>厂房内中跨东侧，进行原辅材料暂存</w:t>
            </w:r>
          </w:p>
        </w:tc>
        <w:tc>
          <w:tcPr>
            <w:tcW w:w="567" w:type="pct"/>
            <w:vAlign w:val="center"/>
          </w:tcPr>
          <w:p w14:paraId="352F1C3F" w14:textId="7C4663F8" w:rsidR="006D510E" w:rsidRPr="00CC7DBD" w:rsidRDefault="006D510E" w:rsidP="006D510E">
            <w:pPr>
              <w:jc w:val="center"/>
              <w:rPr>
                <w:szCs w:val="21"/>
              </w:rPr>
            </w:pPr>
            <w:r w:rsidRPr="00CC7DBD">
              <w:rPr>
                <w:rFonts w:hint="eastAsia"/>
                <w:szCs w:val="21"/>
              </w:rPr>
              <w:t>无变更</w:t>
            </w:r>
          </w:p>
        </w:tc>
      </w:tr>
      <w:tr w:rsidR="006D510E" w:rsidRPr="00637D35" w14:paraId="6304BC9F" w14:textId="77777777" w:rsidTr="006D510E">
        <w:trPr>
          <w:jc w:val="center"/>
        </w:trPr>
        <w:tc>
          <w:tcPr>
            <w:tcW w:w="324" w:type="pct"/>
            <w:vAlign w:val="center"/>
          </w:tcPr>
          <w:p w14:paraId="43413829" w14:textId="6CB5C904" w:rsidR="006D510E" w:rsidRDefault="006D510E" w:rsidP="006D510E">
            <w:pPr>
              <w:tabs>
                <w:tab w:val="left" w:pos="1276"/>
              </w:tabs>
              <w:jc w:val="center"/>
              <w:rPr>
                <w:szCs w:val="21"/>
              </w:rPr>
            </w:pPr>
            <w:r w:rsidRPr="000B2B01">
              <w:rPr>
                <w:rFonts w:hint="eastAsia"/>
                <w:szCs w:val="21"/>
              </w:rPr>
              <w:t>3</w:t>
            </w:r>
            <w:r w:rsidRPr="000B2B01">
              <w:rPr>
                <w:szCs w:val="21"/>
              </w:rPr>
              <w:t>.</w:t>
            </w:r>
            <w:r>
              <w:rPr>
                <w:szCs w:val="21"/>
              </w:rPr>
              <w:t>3</w:t>
            </w:r>
          </w:p>
        </w:tc>
        <w:tc>
          <w:tcPr>
            <w:tcW w:w="619" w:type="pct"/>
            <w:vAlign w:val="center"/>
          </w:tcPr>
          <w:p w14:paraId="38145DDA" w14:textId="3CDF5DB1" w:rsidR="006D510E" w:rsidRPr="006D510E" w:rsidRDefault="006D510E" w:rsidP="006D510E">
            <w:pPr>
              <w:snapToGrid w:val="0"/>
              <w:spacing w:line="288" w:lineRule="auto"/>
              <w:jc w:val="center"/>
              <w:rPr>
                <w:kern w:val="2"/>
              </w:rPr>
            </w:pPr>
            <w:r w:rsidRPr="006D510E">
              <w:rPr>
                <w:rFonts w:hint="eastAsia"/>
                <w:szCs w:val="21"/>
              </w:rPr>
              <w:t>库房</w:t>
            </w:r>
          </w:p>
        </w:tc>
        <w:tc>
          <w:tcPr>
            <w:tcW w:w="1787" w:type="pct"/>
            <w:vAlign w:val="center"/>
          </w:tcPr>
          <w:p w14:paraId="00614FB0" w14:textId="78BD30B8" w:rsidR="006D510E" w:rsidRPr="006D510E" w:rsidRDefault="006D510E" w:rsidP="006D510E">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依托厂区现有库房，</w:t>
            </w:r>
            <w:r w:rsidRPr="006D510E">
              <w:rPr>
                <w:szCs w:val="21"/>
              </w:rPr>
              <w:t>建筑面积</w:t>
            </w:r>
            <w:r w:rsidRPr="006D510E">
              <w:rPr>
                <w:rFonts w:hint="eastAsia"/>
                <w:szCs w:val="21"/>
              </w:rPr>
              <w:t>约</w:t>
            </w:r>
            <w:r w:rsidRPr="006D510E">
              <w:rPr>
                <w:rFonts w:hint="eastAsia"/>
                <w:szCs w:val="21"/>
              </w:rPr>
              <w:t>164</w:t>
            </w:r>
            <w:r w:rsidRPr="006D510E">
              <w:rPr>
                <w:szCs w:val="21"/>
              </w:rPr>
              <w:t>m</w:t>
            </w:r>
            <w:r w:rsidRPr="006D510E">
              <w:rPr>
                <w:szCs w:val="21"/>
                <w:vertAlign w:val="superscript"/>
              </w:rPr>
              <w:t>2</w:t>
            </w:r>
            <w:r w:rsidRPr="006D510E">
              <w:rPr>
                <w:rFonts w:hint="eastAsia"/>
                <w:szCs w:val="21"/>
              </w:rPr>
              <w:t>，</w:t>
            </w:r>
            <w:r w:rsidRPr="006D510E">
              <w:rPr>
                <w:szCs w:val="21"/>
              </w:rPr>
              <w:t>主要存储</w:t>
            </w:r>
            <w:r w:rsidRPr="006D510E">
              <w:rPr>
                <w:rFonts w:hint="eastAsia"/>
                <w:szCs w:val="21"/>
              </w:rPr>
              <w:t>厂区化学品原料</w:t>
            </w:r>
          </w:p>
        </w:tc>
        <w:tc>
          <w:tcPr>
            <w:tcW w:w="1703" w:type="pct"/>
            <w:vAlign w:val="center"/>
          </w:tcPr>
          <w:p w14:paraId="303ABE19" w14:textId="59A602EB" w:rsidR="006D510E" w:rsidRPr="006D510E" w:rsidRDefault="006D510E" w:rsidP="006D510E">
            <w:pPr>
              <w:tabs>
                <w:tab w:val="left" w:pos="1276"/>
              </w:tabs>
              <w:jc w:val="center"/>
              <w:rPr>
                <w:rFonts w:asciiTheme="minorEastAsia" w:eastAsiaTheme="minorEastAsia" w:hAnsiTheme="minorEastAsia"/>
                <w:szCs w:val="21"/>
              </w:rPr>
            </w:pPr>
            <w:r>
              <w:rPr>
                <w:rFonts w:asciiTheme="minorEastAsia" w:eastAsiaTheme="minorEastAsia" w:hAnsiTheme="minorEastAsia" w:hint="eastAsia"/>
                <w:szCs w:val="21"/>
              </w:rPr>
              <w:t>依托厂区现有库房，</w:t>
            </w:r>
            <w:r w:rsidRPr="006D510E">
              <w:rPr>
                <w:szCs w:val="21"/>
              </w:rPr>
              <w:t>建筑面积</w:t>
            </w:r>
            <w:r w:rsidRPr="006D510E">
              <w:rPr>
                <w:rFonts w:hint="eastAsia"/>
                <w:szCs w:val="21"/>
              </w:rPr>
              <w:t>约</w:t>
            </w:r>
            <w:r w:rsidRPr="006D510E">
              <w:rPr>
                <w:rFonts w:hint="eastAsia"/>
                <w:szCs w:val="21"/>
              </w:rPr>
              <w:t>164</w:t>
            </w:r>
            <w:r w:rsidRPr="006D510E">
              <w:rPr>
                <w:szCs w:val="21"/>
              </w:rPr>
              <w:t>m</w:t>
            </w:r>
            <w:r w:rsidRPr="006D510E">
              <w:rPr>
                <w:szCs w:val="21"/>
                <w:vertAlign w:val="superscript"/>
              </w:rPr>
              <w:t>2</w:t>
            </w:r>
            <w:r w:rsidRPr="006D510E">
              <w:rPr>
                <w:rFonts w:hint="eastAsia"/>
                <w:szCs w:val="21"/>
              </w:rPr>
              <w:t>，</w:t>
            </w:r>
            <w:r w:rsidRPr="006D510E">
              <w:rPr>
                <w:szCs w:val="21"/>
              </w:rPr>
              <w:t>主要存储</w:t>
            </w:r>
            <w:r w:rsidRPr="006D510E">
              <w:rPr>
                <w:rFonts w:hint="eastAsia"/>
                <w:szCs w:val="21"/>
              </w:rPr>
              <w:t>厂区化学品原料</w:t>
            </w:r>
          </w:p>
        </w:tc>
        <w:tc>
          <w:tcPr>
            <w:tcW w:w="567" w:type="pct"/>
            <w:vAlign w:val="center"/>
          </w:tcPr>
          <w:p w14:paraId="589B9089" w14:textId="672D4C06" w:rsidR="006D510E" w:rsidRPr="00CC7DBD" w:rsidRDefault="006D510E" w:rsidP="006D510E">
            <w:pPr>
              <w:jc w:val="center"/>
              <w:rPr>
                <w:szCs w:val="21"/>
              </w:rPr>
            </w:pPr>
            <w:r w:rsidRPr="00CC7DBD">
              <w:rPr>
                <w:rFonts w:hint="eastAsia"/>
                <w:szCs w:val="21"/>
              </w:rPr>
              <w:t>无变更</w:t>
            </w:r>
          </w:p>
        </w:tc>
      </w:tr>
      <w:tr w:rsidR="006D510E" w:rsidRPr="00637D35" w14:paraId="670480DF" w14:textId="77777777" w:rsidTr="006D510E">
        <w:trPr>
          <w:jc w:val="center"/>
        </w:trPr>
        <w:tc>
          <w:tcPr>
            <w:tcW w:w="324" w:type="pct"/>
            <w:vAlign w:val="center"/>
          </w:tcPr>
          <w:p w14:paraId="7363268A" w14:textId="7914F9FC" w:rsidR="006D510E" w:rsidRDefault="006D510E" w:rsidP="006D510E">
            <w:pPr>
              <w:tabs>
                <w:tab w:val="left" w:pos="1276"/>
              </w:tabs>
              <w:jc w:val="center"/>
              <w:rPr>
                <w:szCs w:val="21"/>
              </w:rPr>
            </w:pPr>
            <w:r w:rsidRPr="000B2B01">
              <w:rPr>
                <w:rFonts w:hint="eastAsia"/>
                <w:szCs w:val="21"/>
              </w:rPr>
              <w:t>3</w:t>
            </w:r>
            <w:r w:rsidRPr="000B2B01">
              <w:rPr>
                <w:szCs w:val="21"/>
              </w:rPr>
              <w:t>.</w:t>
            </w:r>
            <w:r>
              <w:rPr>
                <w:szCs w:val="21"/>
              </w:rPr>
              <w:t>4</w:t>
            </w:r>
          </w:p>
        </w:tc>
        <w:tc>
          <w:tcPr>
            <w:tcW w:w="619" w:type="pct"/>
            <w:vAlign w:val="center"/>
          </w:tcPr>
          <w:p w14:paraId="3DCA6110" w14:textId="601A2D7C" w:rsidR="006D510E" w:rsidRPr="006D510E" w:rsidRDefault="006D510E" w:rsidP="006D510E">
            <w:pPr>
              <w:snapToGrid w:val="0"/>
              <w:spacing w:line="288" w:lineRule="auto"/>
              <w:jc w:val="center"/>
              <w:rPr>
                <w:kern w:val="2"/>
              </w:rPr>
            </w:pPr>
            <w:r w:rsidRPr="006D510E">
              <w:rPr>
                <w:rFonts w:hint="eastAsia"/>
                <w:szCs w:val="21"/>
              </w:rPr>
              <w:t>临时库房</w:t>
            </w:r>
          </w:p>
        </w:tc>
        <w:tc>
          <w:tcPr>
            <w:tcW w:w="1787" w:type="pct"/>
            <w:vAlign w:val="center"/>
          </w:tcPr>
          <w:p w14:paraId="17FA7011" w14:textId="588AE1E0" w:rsidR="006D510E" w:rsidRPr="006D510E" w:rsidRDefault="006D510E" w:rsidP="00AF3253">
            <w:pPr>
              <w:autoSpaceDE w:val="0"/>
              <w:autoSpaceDN w:val="0"/>
              <w:adjustRightInd w:val="0"/>
              <w:jc w:val="center"/>
              <w:rPr>
                <w:rFonts w:asciiTheme="minorEastAsia" w:eastAsiaTheme="minorEastAsia" w:hAnsiTheme="minorEastAsia"/>
                <w:szCs w:val="21"/>
              </w:rPr>
            </w:pPr>
            <w:r>
              <w:rPr>
                <w:rFonts w:hint="eastAsia"/>
                <w:szCs w:val="21"/>
              </w:rPr>
              <w:t>依托厂区现有库房</w:t>
            </w:r>
            <w:r w:rsidR="00AF3253">
              <w:rPr>
                <w:rFonts w:hint="eastAsia"/>
                <w:szCs w:val="21"/>
              </w:rPr>
              <w:t>，</w:t>
            </w:r>
            <w:r w:rsidRPr="006D510E">
              <w:rPr>
                <w:rFonts w:hint="eastAsia"/>
                <w:szCs w:val="21"/>
              </w:rPr>
              <w:t>位于</w:t>
            </w:r>
            <w:r w:rsidR="00AF3253">
              <w:rPr>
                <w:rFonts w:hint="eastAsia"/>
                <w:szCs w:val="21"/>
              </w:rPr>
              <w:t>厂区</w:t>
            </w:r>
            <w:r w:rsidRPr="006D510E">
              <w:rPr>
                <w:rFonts w:hint="eastAsia"/>
                <w:szCs w:val="21"/>
              </w:rPr>
              <w:t>北侧，约</w:t>
            </w:r>
            <w:r w:rsidRPr="006D510E">
              <w:rPr>
                <w:rFonts w:hint="eastAsia"/>
                <w:szCs w:val="21"/>
              </w:rPr>
              <w:t>2000m</w:t>
            </w:r>
            <w:r w:rsidRPr="006D510E">
              <w:rPr>
                <w:rFonts w:hint="eastAsia"/>
                <w:szCs w:val="21"/>
                <w:vertAlign w:val="superscript"/>
              </w:rPr>
              <w:t>2</w:t>
            </w:r>
            <w:r w:rsidRPr="006D510E">
              <w:rPr>
                <w:szCs w:val="21"/>
              </w:rPr>
              <w:t>，</w:t>
            </w:r>
            <w:r w:rsidRPr="006D510E">
              <w:rPr>
                <w:rFonts w:hint="eastAsia"/>
                <w:szCs w:val="21"/>
              </w:rPr>
              <w:t>主要存储金属零部件等</w:t>
            </w:r>
            <w:r w:rsidRPr="006D510E">
              <w:rPr>
                <w:szCs w:val="21"/>
              </w:rPr>
              <w:t>原材料</w:t>
            </w:r>
          </w:p>
        </w:tc>
        <w:tc>
          <w:tcPr>
            <w:tcW w:w="1703" w:type="pct"/>
            <w:vAlign w:val="center"/>
          </w:tcPr>
          <w:p w14:paraId="7DA9FA10" w14:textId="71E92D16" w:rsidR="006D510E" w:rsidRPr="006D510E" w:rsidRDefault="00AF3253" w:rsidP="006D510E">
            <w:pPr>
              <w:tabs>
                <w:tab w:val="left" w:pos="1276"/>
              </w:tabs>
              <w:jc w:val="center"/>
              <w:rPr>
                <w:rFonts w:asciiTheme="minorEastAsia" w:eastAsiaTheme="minorEastAsia" w:hAnsiTheme="minorEastAsia"/>
                <w:szCs w:val="21"/>
              </w:rPr>
            </w:pPr>
            <w:r>
              <w:rPr>
                <w:rFonts w:hint="eastAsia"/>
                <w:szCs w:val="21"/>
              </w:rPr>
              <w:t>依托厂区现有库房，</w:t>
            </w:r>
            <w:r w:rsidRPr="006D510E">
              <w:rPr>
                <w:rFonts w:hint="eastAsia"/>
                <w:szCs w:val="21"/>
              </w:rPr>
              <w:t>位于</w:t>
            </w:r>
            <w:r>
              <w:rPr>
                <w:rFonts w:hint="eastAsia"/>
                <w:szCs w:val="21"/>
              </w:rPr>
              <w:t>厂区</w:t>
            </w:r>
            <w:r w:rsidRPr="006D510E">
              <w:rPr>
                <w:rFonts w:hint="eastAsia"/>
                <w:szCs w:val="21"/>
              </w:rPr>
              <w:t>北侧，约</w:t>
            </w:r>
            <w:r w:rsidRPr="006D510E">
              <w:rPr>
                <w:rFonts w:hint="eastAsia"/>
                <w:szCs w:val="21"/>
              </w:rPr>
              <w:t>2000m</w:t>
            </w:r>
            <w:r w:rsidRPr="006D510E">
              <w:rPr>
                <w:rFonts w:hint="eastAsia"/>
                <w:szCs w:val="21"/>
                <w:vertAlign w:val="superscript"/>
              </w:rPr>
              <w:t>2</w:t>
            </w:r>
            <w:r w:rsidRPr="006D510E">
              <w:rPr>
                <w:szCs w:val="21"/>
              </w:rPr>
              <w:t>，</w:t>
            </w:r>
            <w:r w:rsidRPr="006D510E">
              <w:rPr>
                <w:rFonts w:hint="eastAsia"/>
                <w:szCs w:val="21"/>
              </w:rPr>
              <w:t>主要存储金属零部件等</w:t>
            </w:r>
            <w:r w:rsidRPr="006D510E">
              <w:rPr>
                <w:szCs w:val="21"/>
              </w:rPr>
              <w:t>原材料</w:t>
            </w:r>
          </w:p>
        </w:tc>
        <w:tc>
          <w:tcPr>
            <w:tcW w:w="567" w:type="pct"/>
            <w:vAlign w:val="center"/>
          </w:tcPr>
          <w:p w14:paraId="7CEB395C" w14:textId="4FCA7A5D" w:rsidR="006D510E" w:rsidRPr="00CC7DBD" w:rsidRDefault="006D510E" w:rsidP="006D510E">
            <w:pPr>
              <w:jc w:val="center"/>
              <w:rPr>
                <w:szCs w:val="21"/>
              </w:rPr>
            </w:pPr>
            <w:r w:rsidRPr="00CC7DBD">
              <w:rPr>
                <w:rFonts w:hint="eastAsia"/>
                <w:szCs w:val="21"/>
              </w:rPr>
              <w:t>无变更</w:t>
            </w:r>
          </w:p>
        </w:tc>
      </w:tr>
      <w:tr w:rsidR="006D510E" w:rsidRPr="00637D35" w14:paraId="64C97224" w14:textId="77777777" w:rsidTr="006D510E">
        <w:trPr>
          <w:jc w:val="center"/>
        </w:trPr>
        <w:tc>
          <w:tcPr>
            <w:tcW w:w="324" w:type="pct"/>
            <w:vAlign w:val="center"/>
          </w:tcPr>
          <w:p w14:paraId="3B6208B9" w14:textId="589F9DAB" w:rsidR="006D510E" w:rsidRDefault="006D510E" w:rsidP="006D510E">
            <w:pPr>
              <w:tabs>
                <w:tab w:val="left" w:pos="1276"/>
              </w:tabs>
              <w:jc w:val="center"/>
              <w:rPr>
                <w:szCs w:val="21"/>
              </w:rPr>
            </w:pPr>
            <w:r w:rsidRPr="000B2B01">
              <w:rPr>
                <w:rFonts w:hint="eastAsia"/>
                <w:szCs w:val="21"/>
              </w:rPr>
              <w:t>3</w:t>
            </w:r>
            <w:r w:rsidRPr="000B2B01">
              <w:rPr>
                <w:szCs w:val="21"/>
              </w:rPr>
              <w:t>.</w:t>
            </w:r>
            <w:r>
              <w:rPr>
                <w:szCs w:val="21"/>
              </w:rPr>
              <w:t>5</w:t>
            </w:r>
          </w:p>
        </w:tc>
        <w:tc>
          <w:tcPr>
            <w:tcW w:w="619" w:type="pct"/>
            <w:vAlign w:val="center"/>
          </w:tcPr>
          <w:p w14:paraId="3AF564DE" w14:textId="05F22FDA" w:rsidR="006D510E" w:rsidRPr="006D510E" w:rsidRDefault="006D510E" w:rsidP="006D510E">
            <w:pPr>
              <w:snapToGrid w:val="0"/>
              <w:spacing w:line="288" w:lineRule="auto"/>
              <w:jc w:val="center"/>
              <w:rPr>
                <w:kern w:val="2"/>
              </w:rPr>
            </w:pPr>
            <w:r w:rsidRPr="006D510E">
              <w:rPr>
                <w:szCs w:val="21"/>
              </w:rPr>
              <w:t>运输</w:t>
            </w:r>
          </w:p>
        </w:tc>
        <w:tc>
          <w:tcPr>
            <w:tcW w:w="1787" w:type="pct"/>
            <w:vAlign w:val="center"/>
          </w:tcPr>
          <w:p w14:paraId="732B734F" w14:textId="372279B0" w:rsidR="006D510E" w:rsidRPr="006D510E" w:rsidRDefault="006D510E" w:rsidP="006D510E">
            <w:pPr>
              <w:autoSpaceDE w:val="0"/>
              <w:autoSpaceDN w:val="0"/>
              <w:adjustRightInd w:val="0"/>
              <w:jc w:val="center"/>
              <w:rPr>
                <w:rFonts w:asciiTheme="minorEastAsia" w:eastAsiaTheme="minorEastAsia" w:hAnsiTheme="minorEastAsia"/>
                <w:szCs w:val="21"/>
              </w:rPr>
            </w:pPr>
            <w:r w:rsidRPr="006D510E">
              <w:rPr>
                <w:szCs w:val="21"/>
              </w:rPr>
              <w:t>原材料由供应商以汽车运输的方式运送，成品租用社会车辆进行运输</w:t>
            </w:r>
          </w:p>
        </w:tc>
        <w:tc>
          <w:tcPr>
            <w:tcW w:w="1703" w:type="pct"/>
            <w:vAlign w:val="center"/>
          </w:tcPr>
          <w:p w14:paraId="64F395A8" w14:textId="2A8EBB0C" w:rsidR="006D510E" w:rsidRPr="006D510E" w:rsidRDefault="006D510E" w:rsidP="006D510E">
            <w:pPr>
              <w:tabs>
                <w:tab w:val="left" w:pos="1276"/>
              </w:tabs>
              <w:jc w:val="center"/>
              <w:rPr>
                <w:rFonts w:asciiTheme="minorEastAsia" w:eastAsiaTheme="minorEastAsia" w:hAnsiTheme="minorEastAsia"/>
                <w:szCs w:val="21"/>
              </w:rPr>
            </w:pPr>
            <w:r w:rsidRPr="006D510E">
              <w:rPr>
                <w:szCs w:val="21"/>
              </w:rPr>
              <w:t>原材料由供应商以汽车运输的方式运送，成品租用社会车辆进行运输</w:t>
            </w:r>
          </w:p>
        </w:tc>
        <w:tc>
          <w:tcPr>
            <w:tcW w:w="567" w:type="pct"/>
            <w:vAlign w:val="center"/>
          </w:tcPr>
          <w:p w14:paraId="6FC146E3" w14:textId="25C5291D" w:rsidR="006D510E" w:rsidRPr="00CC7DBD" w:rsidRDefault="006D510E" w:rsidP="006D510E">
            <w:pPr>
              <w:jc w:val="center"/>
              <w:rPr>
                <w:szCs w:val="21"/>
              </w:rPr>
            </w:pPr>
            <w:r w:rsidRPr="00CC7DBD">
              <w:rPr>
                <w:rFonts w:hint="eastAsia"/>
                <w:szCs w:val="21"/>
              </w:rPr>
              <w:t>无变更</w:t>
            </w:r>
          </w:p>
        </w:tc>
      </w:tr>
      <w:tr w:rsidR="00270AC0" w:rsidRPr="00637D35" w14:paraId="0DF3AA1A" w14:textId="77777777" w:rsidTr="00270AC0">
        <w:trPr>
          <w:jc w:val="center"/>
        </w:trPr>
        <w:tc>
          <w:tcPr>
            <w:tcW w:w="324" w:type="pct"/>
            <w:vAlign w:val="center"/>
          </w:tcPr>
          <w:p w14:paraId="492C68F8" w14:textId="10C53283" w:rsidR="00270AC0" w:rsidRPr="00951312" w:rsidRDefault="00270AC0" w:rsidP="00941008">
            <w:pPr>
              <w:widowControl/>
              <w:jc w:val="center"/>
              <w:rPr>
                <w:szCs w:val="21"/>
              </w:rPr>
            </w:pPr>
            <w:r>
              <w:rPr>
                <w:szCs w:val="21"/>
              </w:rPr>
              <w:t>4</w:t>
            </w:r>
          </w:p>
        </w:tc>
        <w:tc>
          <w:tcPr>
            <w:tcW w:w="4676" w:type="pct"/>
            <w:gridSpan w:val="4"/>
            <w:vAlign w:val="center"/>
          </w:tcPr>
          <w:p w14:paraId="405EBFDF" w14:textId="5FCFE833" w:rsidR="00270AC0" w:rsidRPr="00637D35" w:rsidRDefault="00270AC0" w:rsidP="00941008">
            <w:pPr>
              <w:tabs>
                <w:tab w:val="left" w:pos="1276"/>
              </w:tabs>
              <w:jc w:val="center"/>
              <w:rPr>
                <w:color w:val="FF0000"/>
                <w:szCs w:val="21"/>
              </w:rPr>
            </w:pPr>
            <w:r w:rsidRPr="00951312">
              <w:rPr>
                <w:szCs w:val="21"/>
              </w:rPr>
              <w:t>公用工程</w:t>
            </w:r>
          </w:p>
        </w:tc>
      </w:tr>
      <w:tr w:rsidR="00CC7DBD" w:rsidRPr="00637D35" w14:paraId="59B0112B" w14:textId="77777777" w:rsidTr="00CC7DBD">
        <w:trPr>
          <w:jc w:val="center"/>
        </w:trPr>
        <w:tc>
          <w:tcPr>
            <w:tcW w:w="324" w:type="pct"/>
            <w:vAlign w:val="center"/>
          </w:tcPr>
          <w:p w14:paraId="57D163FC" w14:textId="19DAED2D" w:rsidR="00CC7DBD" w:rsidRPr="00A51F4D" w:rsidRDefault="00CC7DBD" w:rsidP="00CC7DBD">
            <w:pPr>
              <w:tabs>
                <w:tab w:val="left" w:pos="1276"/>
              </w:tabs>
              <w:jc w:val="center"/>
              <w:rPr>
                <w:szCs w:val="21"/>
              </w:rPr>
            </w:pPr>
            <w:r>
              <w:rPr>
                <w:szCs w:val="21"/>
              </w:rPr>
              <w:t>4</w:t>
            </w:r>
            <w:r w:rsidRPr="00A51F4D">
              <w:rPr>
                <w:szCs w:val="21"/>
              </w:rPr>
              <w:t>.1</w:t>
            </w:r>
          </w:p>
        </w:tc>
        <w:tc>
          <w:tcPr>
            <w:tcW w:w="619" w:type="pct"/>
            <w:vAlign w:val="center"/>
          </w:tcPr>
          <w:p w14:paraId="16F5B1C3" w14:textId="30E124B5" w:rsidR="00CC7DBD" w:rsidRPr="00A51F4D" w:rsidRDefault="00CC7DBD" w:rsidP="00CC7DBD">
            <w:pPr>
              <w:pStyle w:val="222"/>
              <w:rPr>
                <w:rFonts w:ascii="Times New Roman" w:hAnsi="Times New Roman" w:cs="Times New Roman"/>
                <w:sz w:val="21"/>
                <w:szCs w:val="21"/>
              </w:rPr>
            </w:pPr>
            <w:r>
              <w:rPr>
                <w:rFonts w:hint="eastAsia"/>
                <w:kern w:val="2"/>
              </w:rPr>
              <w:t>给水</w:t>
            </w:r>
          </w:p>
        </w:tc>
        <w:tc>
          <w:tcPr>
            <w:tcW w:w="3490" w:type="pct"/>
            <w:gridSpan w:val="2"/>
            <w:vAlign w:val="center"/>
          </w:tcPr>
          <w:p w14:paraId="2BE24ABF" w14:textId="2B679F4F" w:rsidR="00CC7DBD" w:rsidRPr="00A51F4D" w:rsidRDefault="00D04ECC" w:rsidP="00CC7DBD">
            <w:pPr>
              <w:tabs>
                <w:tab w:val="left" w:pos="1276"/>
              </w:tabs>
              <w:jc w:val="center"/>
              <w:rPr>
                <w:szCs w:val="21"/>
              </w:rPr>
            </w:pPr>
            <w:r>
              <w:rPr>
                <w:rFonts w:hint="eastAsia"/>
                <w:kern w:val="2"/>
              </w:rPr>
              <w:t>依托厂区现有供水管网</w:t>
            </w:r>
          </w:p>
        </w:tc>
        <w:tc>
          <w:tcPr>
            <w:tcW w:w="567" w:type="pct"/>
            <w:vAlign w:val="center"/>
          </w:tcPr>
          <w:p w14:paraId="235A4905" w14:textId="1D43A69C" w:rsidR="00CC7DBD" w:rsidRPr="00A51F4D" w:rsidRDefault="00CC7DBD" w:rsidP="00CC7DBD">
            <w:pPr>
              <w:tabs>
                <w:tab w:val="left" w:pos="1276"/>
              </w:tabs>
              <w:jc w:val="center"/>
              <w:rPr>
                <w:szCs w:val="21"/>
              </w:rPr>
            </w:pPr>
            <w:r w:rsidRPr="00CC7DBD">
              <w:rPr>
                <w:rFonts w:hint="eastAsia"/>
                <w:szCs w:val="21"/>
              </w:rPr>
              <w:t>无变更</w:t>
            </w:r>
          </w:p>
        </w:tc>
      </w:tr>
      <w:tr w:rsidR="00CC7DBD" w:rsidRPr="00637D35" w14:paraId="499F7663" w14:textId="77777777" w:rsidTr="00941008">
        <w:trPr>
          <w:jc w:val="center"/>
        </w:trPr>
        <w:tc>
          <w:tcPr>
            <w:tcW w:w="324" w:type="pct"/>
            <w:vAlign w:val="center"/>
          </w:tcPr>
          <w:p w14:paraId="528F7BFB" w14:textId="1649C208" w:rsidR="00CC7DBD" w:rsidRPr="005906E1" w:rsidRDefault="00CC7DBD" w:rsidP="00CC7DBD">
            <w:pPr>
              <w:tabs>
                <w:tab w:val="left" w:pos="1276"/>
              </w:tabs>
              <w:jc w:val="center"/>
              <w:rPr>
                <w:szCs w:val="21"/>
              </w:rPr>
            </w:pPr>
            <w:r>
              <w:rPr>
                <w:szCs w:val="21"/>
              </w:rPr>
              <w:t>4</w:t>
            </w:r>
            <w:r w:rsidRPr="005906E1">
              <w:rPr>
                <w:szCs w:val="21"/>
              </w:rPr>
              <w:t>.2</w:t>
            </w:r>
          </w:p>
        </w:tc>
        <w:tc>
          <w:tcPr>
            <w:tcW w:w="619" w:type="pct"/>
            <w:vAlign w:val="center"/>
          </w:tcPr>
          <w:p w14:paraId="65943275" w14:textId="5CD887CD" w:rsidR="00CC7DBD" w:rsidRPr="005906E1" w:rsidRDefault="00CC7DBD" w:rsidP="00CC7DBD">
            <w:pPr>
              <w:pStyle w:val="222"/>
              <w:rPr>
                <w:rFonts w:ascii="Times New Roman" w:hAnsi="Times New Roman" w:cs="Times New Roman"/>
                <w:sz w:val="21"/>
                <w:szCs w:val="21"/>
              </w:rPr>
            </w:pPr>
            <w:r>
              <w:rPr>
                <w:rFonts w:hint="eastAsia"/>
                <w:kern w:val="2"/>
              </w:rPr>
              <w:t>排水</w:t>
            </w:r>
          </w:p>
        </w:tc>
        <w:tc>
          <w:tcPr>
            <w:tcW w:w="3490" w:type="pct"/>
            <w:gridSpan w:val="2"/>
            <w:vAlign w:val="center"/>
          </w:tcPr>
          <w:p w14:paraId="755B7F6F" w14:textId="138C2BCD" w:rsidR="00CC7DBD" w:rsidRPr="00E97867" w:rsidRDefault="00D04ECC" w:rsidP="00CC7DBD">
            <w:pPr>
              <w:tabs>
                <w:tab w:val="left" w:pos="1276"/>
              </w:tabs>
              <w:jc w:val="center"/>
              <w:rPr>
                <w:szCs w:val="21"/>
              </w:rPr>
            </w:pPr>
            <w:r w:rsidRPr="00E97867">
              <w:rPr>
                <w:rFonts w:hint="eastAsia"/>
                <w:szCs w:val="21"/>
              </w:rPr>
              <w:t>依托厂区现有排水设施，本项目不新增污废水排放</w:t>
            </w:r>
          </w:p>
        </w:tc>
        <w:tc>
          <w:tcPr>
            <w:tcW w:w="567" w:type="pct"/>
            <w:vAlign w:val="center"/>
          </w:tcPr>
          <w:p w14:paraId="5234AB60" w14:textId="77777777" w:rsidR="00CC7DBD" w:rsidRPr="005906E1" w:rsidRDefault="00CC7DBD" w:rsidP="00CC7DBD">
            <w:pPr>
              <w:tabs>
                <w:tab w:val="left" w:pos="1276"/>
              </w:tabs>
              <w:jc w:val="center"/>
              <w:rPr>
                <w:szCs w:val="21"/>
              </w:rPr>
            </w:pPr>
            <w:r w:rsidRPr="005906E1">
              <w:rPr>
                <w:szCs w:val="21"/>
              </w:rPr>
              <w:t>无变更</w:t>
            </w:r>
          </w:p>
        </w:tc>
      </w:tr>
      <w:tr w:rsidR="00CC7DBD" w:rsidRPr="00637D35" w14:paraId="08D54C1F" w14:textId="77777777" w:rsidTr="00941008">
        <w:trPr>
          <w:jc w:val="center"/>
        </w:trPr>
        <w:tc>
          <w:tcPr>
            <w:tcW w:w="324" w:type="pct"/>
            <w:vAlign w:val="center"/>
          </w:tcPr>
          <w:p w14:paraId="058D9F1E" w14:textId="340A4345" w:rsidR="00CC7DBD" w:rsidRPr="006A6534" w:rsidRDefault="00CC7DBD" w:rsidP="00CC7DBD">
            <w:pPr>
              <w:tabs>
                <w:tab w:val="left" w:pos="1276"/>
              </w:tabs>
              <w:jc w:val="center"/>
              <w:rPr>
                <w:szCs w:val="21"/>
              </w:rPr>
            </w:pPr>
            <w:r>
              <w:rPr>
                <w:szCs w:val="21"/>
              </w:rPr>
              <w:t>4</w:t>
            </w:r>
            <w:r w:rsidRPr="006A6534">
              <w:rPr>
                <w:szCs w:val="21"/>
              </w:rPr>
              <w:t>.3</w:t>
            </w:r>
          </w:p>
        </w:tc>
        <w:tc>
          <w:tcPr>
            <w:tcW w:w="619" w:type="pct"/>
            <w:vAlign w:val="center"/>
          </w:tcPr>
          <w:p w14:paraId="251DEBA3" w14:textId="6FC6AF62" w:rsidR="00CC7DBD" w:rsidRPr="006A6534" w:rsidRDefault="00CC7DBD" w:rsidP="00CC7DBD">
            <w:pPr>
              <w:pStyle w:val="222"/>
              <w:rPr>
                <w:rFonts w:ascii="Times New Roman" w:hAnsi="Times New Roman" w:cs="Times New Roman"/>
                <w:sz w:val="21"/>
                <w:szCs w:val="21"/>
              </w:rPr>
            </w:pPr>
            <w:r>
              <w:rPr>
                <w:rFonts w:hint="eastAsia"/>
                <w:kern w:val="2"/>
              </w:rPr>
              <w:t>供电</w:t>
            </w:r>
          </w:p>
        </w:tc>
        <w:tc>
          <w:tcPr>
            <w:tcW w:w="3490" w:type="pct"/>
            <w:gridSpan w:val="2"/>
            <w:vAlign w:val="center"/>
          </w:tcPr>
          <w:p w14:paraId="07E5865D" w14:textId="2D769BFC" w:rsidR="00CC7DBD" w:rsidRPr="006A6534" w:rsidRDefault="00D04ECC" w:rsidP="00B90F4E">
            <w:pPr>
              <w:tabs>
                <w:tab w:val="left" w:pos="1276"/>
              </w:tabs>
              <w:jc w:val="center"/>
              <w:rPr>
                <w:szCs w:val="21"/>
              </w:rPr>
            </w:pPr>
            <w:r>
              <w:rPr>
                <w:rFonts w:ascii="宋体" w:hAnsiTheme="minorHAnsi" w:cs="宋体" w:hint="eastAsia"/>
                <w:szCs w:val="21"/>
              </w:rPr>
              <w:t>依托</w:t>
            </w:r>
            <w:r w:rsidR="00B90F4E">
              <w:rPr>
                <w:rFonts w:ascii="宋体" w:hAnsiTheme="minorHAnsi" w:cs="宋体" w:hint="eastAsia"/>
                <w:szCs w:val="21"/>
              </w:rPr>
              <w:t>厂区现有供配电系统</w:t>
            </w:r>
          </w:p>
        </w:tc>
        <w:tc>
          <w:tcPr>
            <w:tcW w:w="567" w:type="pct"/>
            <w:vAlign w:val="center"/>
          </w:tcPr>
          <w:p w14:paraId="0B604F77" w14:textId="77777777" w:rsidR="00CC7DBD" w:rsidRPr="006A6534" w:rsidRDefault="00CC7DBD" w:rsidP="00CC7DBD">
            <w:pPr>
              <w:jc w:val="center"/>
              <w:rPr>
                <w:szCs w:val="21"/>
              </w:rPr>
            </w:pPr>
            <w:r w:rsidRPr="006A6534">
              <w:rPr>
                <w:szCs w:val="21"/>
              </w:rPr>
              <w:t>无变更</w:t>
            </w:r>
          </w:p>
        </w:tc>
      </w:tr>
      <w:tr w:rsidR="00941008" w:rsidRPr="00637D35" w14:paraId="4479E4A7" w14:textId="77777777" w:rsidTr="00941008">
        <w:trPr>
          <w:jc w:val="center"/>
        </w:trPr>
        <w:tc>
          <w:tcPr>
            <w:tcW w:w="324" w:type="pct"/>
            <w:vAlign w:val="center"/>
          </w:tcPr>
          <w:p w14:paraId="138BE8EE" w14:textId="4B59AABF" w:rsidR="00941008" w:rsidRPr="00913776" w:rsidRDefault="00CC7DBD" w:rsidP="00941008">
            <w:pPr>
              <w:tabs>
                <w:tab w:val="left" w:pos="1276"/>
              </w:tabs>
              <w:jc w:val="center"/>
              <w:rPr>
                <w:szCs w:val="21"/>
              </w:rPr>
            </w:pPr>
            <w:r>
              <w:rPr>
                <w:szCs w:val="21"/>
              </w:rPr>
              <w:t>5</w:t>
            </w:r>
          </w:p>
        </w:tc>
        <w:tc>
          <w:tcPr>
            <w:tcW w:w="4109" w:type="pct"/>
            <w:gridSpan w:val="3"/>
            <w:vAlign w:val="center"/>
          </w:tcPr>
          <w:p w14:paraId="7973A303" w14:textId="77777777" w:rsidR="00941008" w:rsidRPr="00913776" w:rsidRDefault="00941008" w:rsidP="00941008">
            <w:pPr>
              <w:tabs>
                <w:tab w:val="left" w:pos="1276"/>
              </w:tabs>
              <w:jc w:val="center"/>
              <w:rPr>
                <w:szCs w:val="21"/>
              </w:rPr>
            </w:pPr>
            <w:r w:rsidRPr="00913776">
              <w:rPr>
                <w:szCs w:val="21"/>
              </w:rPr>
              <w:t>环保工程</w:t>
            </w:r>
          </w:p>
        </w:tc>
        <w:tc>
          <w:tcPr>
            <w:tcW w:w="567" w:type="pct"/>
            <w:vAlign w:val="center"/>
          </w:tcPr>
          <w:p w14:paraId="64419EE7" w14:textId="77777777" w:rsidR="00941008" w:rsidRPr="00913776" w:rsidRDefault="00941008" w:rsidP="00941008">
            <w:pPr>
              <w:tabs>
                <w:tab w:val="left" w:pos="1276"/>
              </w:tabs>
              <w:jc w:val="center"/>
              <w:rPr>
                <w:szCs w:val="21"/>
              </w:rPr>
            </w:pPr>
          </w:p>
        </w:tc>
      </w:tr>
      <w:tr w:rsidR="008D5C19" w:rsidRPr="00637D35" w14:paraId="41A4C513" w14:textId="77777777" w:rsidTr="00941008">
        <w:trPr>
          <w:jc w:val="center"/>
        </w:trPr>
        <w:tc>
          <w:tcPr>
            <w:tcW w:w="324" w:type="pct"/>
            <w:vAlign w:val="center"/>
          </w:tcPr>
          <w:p w14:paraId="1345A141" w14:textId="5139066F" w:rsidR="008D5C19" w:rsidRPr="001D180A" w:rsidRDefault="008D5C19" w:rsidP="008D5C19">
            <w:pPr>
              <w:tabs>
                <w:tab w:val="left" w:pos="1276"/>
              </w:tabs>
              <w:jc w:val="center"/>
              <w:rPr>
                <w:szCs w:val="21"/>
              </w:rPr>
            </w:pPr>
            <w:r>
              <w:rPr>
                <w:szCs w:val="21"/>
              </w:rPr>
              <w:t>5</w:t>
            </w:r>
            <w:r w:rsidRPr="001D180A">
              <w:rPr>
                <w:szCs w:val="21"/>
              </w:rPr>
              <w:t>.1</w:t>
            </w:r>
          </w:p>
        </w:tc>
        <w:tc>
          <w:tcPr>
            <w:tcW w:w="619" w:type="pct"/>
            <w:vAlign w:val="center"/>
          </w:tcPr>
          <w:p w14:paraId="7147F222" w14:textId="40FAC643" w:rsidR="008D5C19" w:rsidRPr="00024374" w:rsidRDefault="008D5C19" w:rsidP="008D5C19">
            <w:pPr>
              <w:pStyle w:val="222"/>
              <w:rPr>
                <w:rFonts w:asciiTheme="minorEastAsia" w:hAnsiTheme="minorEastAsia" w:cs="Times New Roman"/>
                <w:sz w:val="21"/>
                <w:szCs w:val="21"/>
              </w:rPr>
            </w:pPr>
            <w:r w:rsidRPr="00024374">
              <w:rPr>
                <w:rFonts w:asciiTheme="minorEastAsia" w:hAnsiTheme="minorEastAsia" w:hint="eastAsia"/>
                <w:szCs w:val="21"/>
              </w:rPr>
              <w:t>废水处理设施</w:t>
            </w:r>
          </w:p>
        </w:tc>
        <w:tc>
          <w:tcPr>
            <w:tcW w:w="3490" w:type="pct"/>
            <w:gridSpan w:val="2"/>
            <w:vAlign w:val="center"/>
          </w:tcPr>
          <w:p w14:paraId="32BC5AB3" w14:textId="77777777" w:rsidR="00EF1909" w:rsidRPr="00EF1909" w:rsidRDefault="00EF1909" w:rsidP="00024374">
            <w:pPr>
              <w:autoSpaceDE w:val="0"/>
              <w:autoSpaceDN w:val="0"/>
              <w:adjustRightInd w:val="0"/>
              <w:jc w:val="left"/>
              <w:rPr>
                <w:szCs w:val="21"/>
              </w:rPr>
            </w:pPr>
            <w:r w:rsidRPr="00EF1909">
              <w:rPr>
                <w:szCs w:val="21"/>
              </w:rPr>
              <w:t>食堂废水和</w:t>
            </w:r>
            <w:r w:rsidRPr="00EF1909">
              <w:rPr>
                <w:rFonts w:hint="eastAsia"/>
                <w:szCs w:val="21"/>
              </w:rPr>
              <w:t>住宿生活废水</w:t>
            </w:r>
            <w:r w:rsidRPr="00EF1909">
              <w:rPr>
                <w:szCs w:val="21"/>
              </w:rPr>
              <w:t>依托现有</w:t>
            </w:r>
            <w:r w:rsidRPr="00EF1909">
              <w:rPr>
                <w:rFonts w:hint="eastAsia"/>
                <w:szCs w:val="21"/>
              </w:rPr>
              <w:t>1#</w:t>
            </w:r>
            <w:r w:rsidRPr="00EF1909">
              <w:rPr>
                <w:szCs w:val="21"/>
              </w:rPr>
              <w:t>生化池</w:t>
            </w:r>
            <w:r w:rsidRPr="00EF1909">
              <w:rPr>
                <w:rFonts w:hint="eastAsia"/>
                <w:szCs w:val="21"/>
              </w:rPr>
              <w:t>（处理能力</w:t>
            </w:r>
          </w:p>
          <w:p w14:paraId="7020F30B" w14:textId="688789BF" w:rsidR="008D5C19" w:rsidRPr="00024374" w:rsidRDefault="00EF1909" w:rsidP="00024374">
            <w:pPr>
              <w:autoSpaceDE w:val="0"/>
              <w:autoSpaceDN w:val="0"/>
              <w:adjustRightInd w:val="0"/>
              <w:jc w:val="left"/>
              <w:rPr>
                <w:rFonts w:asciiTheme="minorEastAsia" w:eastAsiaTheme="minorEastAsia" w:hAnsiTheme="minorEastAsia"/>
                <w:szCs w:val="21"/>
              </w:rPr>
            </w:pPr>
            <w:r w:rsidRPr="00EF1909">
              <w:rPr>
                <w:rFonts w:hint="eastAsia"/>
                <w:szCs w:val="21"/>
              </w:rPr>
              <w:t>90m</w:t>
            </w:r>
            <w:r w:rsidRPr="00EF1909">
              <w:rPr>
                <w:rFonts w:hint="eastAsia"/>
                <w:szCs w:val="21"/>
                <w:vertAlign w:val="superscript"/>
              </w:rPr>
              <w:t>3</w:t>
            </w:r>
            <w:r w:rsidRPr="00EF1909">
              <w:rPr>
                <w:rFonts w:hint="eastAsia"/>
                <w:szCs w:val="21"/>
              </w:rPr>
              <w:t>/d</w:t>
            </w:r>
            <w:r w:rsidRPr="00EF1909">
              <w:rPr>
                <w:rFonts w:hint="eastAsia"/>
                <w:szCs w:val="21"/>
              </w:rPr>
              <w:t>）</w:t>
            </w:r>
            <w:r w:rsidRPr="00EF1909">
              <w:rPr>
                <w:szCs w:val="21"/>
              </w:rPr>
              <w:t>处理</w:t>
            </w:r>
            <w:r w:rsidRPr="00EF1909">
              <w:rPr>
                <w:rFonts w:hint="eastAsia"/>
                <w:szCs w:val="21"/>
              </w:rPr>
              <w:t>，食堂废水先经隔油池进行隔油预处理；车间洗手废水和办公废水依托现有</w:t>
            </w:r>
            <w:r w:rsidRPr="00EF1909">
              <w:rPr>
                <w:rFonts w:hint="eastAsia"/>
                <w:szCs w:val="21"/>
              </w:rPr>
              <w:t>2#</w:t>
            </w:r>
            <w:r w:rsidRPr="00EF1909">
              <w:rPr>
                <w:rFonts w:hint="eastAsia"/>
                <w:szCs w:val="21"/>
              </w:rPr>
              <w:t>生化池（处理能力</w:t>
            </w:r>
            <w:r w:rsidRPr="00EF1909">
              <w:rPr>
                <w:rFonts w:hint="eastAsia"/>
                <w:szCs w:val="21"/>
              </w:rPr>
              <w:t>220m</w:t>
            </w:r>
            <w:r w:rsidRPr="00EF1909">
              <w:rPr>
                <w:rFonts w:hint="eastAsia"/>
                <w:szCs w:val="21"/>
                <w:vertAlign w:val="superscript"/>
              </w:rPr>
              <w:t>3</w:t>
            </w:r>
            <w:r w:rsidRPr="00EF1909">
              <w:rPr>
                <w:rFonts w:hint="eastAsia"/>
                <w:szCs w:val="21"/>
              </w:rPr>
              <w:t>/d</w:t>
            </w:r>
            <w:r w:rsidRPr="00EF1909">
              <w:rPr>
                <w:rFonts w:hint="eastAsia"/>
                <w:szCs w:val="21"/>
              </w:rPr>
              <w:t>）处理，上述废水最终</w:t>
            </w:r>
            <w:r w:rsidRPr="00EF1909">
              <w:rPr>
                <w:szCs w:val="21"/>
              </w:rPr>
              <w:t>进入唐家沱污水处理厂</w:t>
            </w:r>
            <w:r w:rsidRPr="00EF1909">
              <w:rPr>
                <w:rFonts w:hint="eastAsia"/>
                <w:szCs w:val="21"/>
              </w:rPr>
              <w:t>深度处理，排入长江</w:t>
            </w:r>
          </w:p>
        </w:tc>
        <w:tc>
          <w:tcPr>
            <w:tcW w:w="567" w:type="pct"/>
            <w:vAlign w:val="center"/>
          </w:tcPr>
          <w:p w14:paraId="3B18CE07" w14:textId="77777777" w:rsidR="008D5C19" w:rsidRPr="001D180A" w:rsidRDefault="008D5C19" w:rsidP="008D5C19">
            <w:pPr>
              <w:jc w:val="center"/>
              <w:rPr>
                <w:szCs w:val="21"/>
              </w:rPr>
            </w:pPr>
            <w:r w:rsidRPr="001D180A">
              <w:rPr>
                <w:szCs w:val="21"/>
              </w:rPr>
              <w:t>无变更</w:t>
            </w:r>
          </w:p>
        </w:tc>
      </w:tr>
      <w:tr w:rsidR="008D5C19" w:rsidRPr="00637D35" w14:paraId="5828A4E1" w14:textId="77777777" w:rsidTr="00941008">
        <w:trPr>
          <w:jc w:val="center"/>
        </w:trPr>
        <w:tc>
          <w:tcPr>
            <w:tcW w:w="324" w:type="pct"/>
            <w:vAlign w:val="center"/>
          </w:tcPr>
          <w:p w14:paraId="69293E45" w14:textId="2F67934B" w:rsidR="008D5C19" w:rsidRPr="001D180A" w:rsidRDefault="008D5C19" w:rsidP="008D5C19">
            <w:pPr>
              <w:tabs>
                <w:tab w:val="left" w:pos="1276"/>
              </w:tabs>
              <w:jc w:val="center"/>
              <w:rPr>
                <w:szCs w:val="21"/>
              </w:rPr>
            </w:pPr>
            <w:r>
              <w:rPr>
                <w:szCs w:val="21"/>
              </w:rPr>
              <w:t>5</w:t>
            </w:r>
            <w:r w:rsidRPr="001D180A">
              <w:rPr>
                <w:szCs w:val="21"/>
              </w:rPr>
              <w:t>.2</w:t>
            </w:r>
          </w:p>
        </w:tc>
        <w:tc>
          <w:tcPr>
            <w:tcW w:w="619" w:type="pct"/>
            <w:vAlign w:val="center"/>
          </w:tcPr>
          <w:p w14:paraId="6E46CB22" w14:textId="391C99BB" w:rsidR="008D5C19" w:rsidRPr="00024374" w:rsidRDefault="008D5C19" w:rsidP="008D5C19">
            <w:pPr>
              <w:pStyle w:val="222"/>
              <w:rPr>
                <w:rFonts w:asciiTheme="minorEastAsia" w:hAnsiTheme="minorEastAsia" w:cs="Times New Roman"/>
                <w:sz w:val="21"/>
                <w:szCs w:val="21"/>
              </w:rPr>
            </w:pPr>
            <w:r w:rsidRPr="00024374">
              <w:rPr>
                <w:rFonts w:asciiTheme="minorEastAsia" w:hAnsiTheme="minorEastAsia" w:hint="eastAsia"/>
                <w:szCs w:val="21"/>
              </w:rPr>
              <w:t>废气处理</w:t>
            </w:r>
            <w:r w:rsidRPr="00024374">
              <w:rPr>
                <w:rFonts w:asciiTheme="minorEastAsia" w:hAnsiTheme="minorEastAsia" w:hint="eastAsia"/>
                <w:szCs w:val="21"/>
              </w:rPr>
              <w:lastRenderedPageBreak/>
              <w:t>设施</w:t>
            </w:r>
          </w:p>
        </w:tc>
        <w:tc>
          <w:tcPr>
            <w:tcW w:w="3490" w:type="pct"/>
            <w:gridSpan w:val="2"/>
            <w:vAlign w:val="center"/>
          </w:tcPr>
          <w:p w14:paraId="2CEBD109" w14:textId="33AD7EBF" w:rsidR="008D5C19" w:rsidRPr="00EF1909" w:rsidRDefault="00EF1909" w:rsidP="00024374">
            <w:pPr>
              <w:autoSpaceDE w:val="0"/>
              <w:autoSpaceDN w:val="0"/>
              <w:adjustRightInd w:val="0"/>
              <w:jc w:val="left"/>
              <w:rPr>
                <w:rFonts w:asciiTheme="minorEastAsia" w:eastAsiaTheme="minorEastAsia" w:hAnsiTheme="minorEastAsia"/>
                <w:szCs w:val="21"/>
              </w:rPr>
            </w:pPr>
            <w:r w:rsidRPr="00EF1909">
              <w:rPr>
                <w:rFonts w:hint="eastAsia"/>
                <w:szCs w:val="21"/>
              </w:rPr>
              <w:lastRenderedPageBreak/>
              <w:t>无生产废气，</w:t>
            </w:r>
            <w:r w:rsidRPr="00EF1909">
              <w:rPr>
                <w:szCs w:val="21"/>
              </w:rPr>
              <w:t>食堂产生的油烟依托</w:t>
            </w:r>
            <w:r w:rsidRPr="00EF1909">
              <w:rPr>
                <w:rFonts w:hint="eastAsia"/>
                <w:szCs w:val="21"/>
              </w:rPr>
              <w:t>食堂已建</w:t>
            </w:r>
            <w:r w:rsidRPr="00EF1909">
              <w:rPr>
                <w:szCs w:val="21"/>
              </w:rPr>
              <w:t>处理设施（静电式油烟处理器</w:t>
            </w:r>
            <w:r w:rsidRPr="00EF1909">
              <w:rPr>
                <w:rFonts w:hint="eastAsia"/>
                <w:szCs w:val="21"/>
              </w:rPr>
              <w:t>）</w:t>
            </w:r>
            <w:r w:rsidRPr="00EF1909">
              <w:rPr>
                <w:szCs w:val="21"/>
              </w:rPr>
              <w:t>处理达标后排放</w:t>
            </w:r>
          </w:p>
        </w:tc>
        <w:tc>
          <w:tcPr>
            <w:tcW w:w="567" w:type="pct"/>
            <w:vAlign w:val="center"/>
          </w:tcPr>
          <w:p w14:paraId="6DBF1F82" w14:textId="77777777" w:rsidR="008D5C19" w:rsidRPr="001D180A" w:rsidRDefault="008D5C19" w:rsidP="008D5C19">
            <w:pPr>
              <w:jc w:val="center"/>
              <w:rPr>
                <w:szCs w:val="21"/>
              </w:rPr>
            </w:pPr>
            <w:r w:rsidRPr="001D180A">
              <w:rPr>
                <w:szCs w:val="21"/>
              </w:rPr>
              <w:t>无变更</w:t>
            </w:r>
          </w:p>
        </w:tc>
      </w:tr>
      <w:tr w:rsidR="00EF1909" w:rsidRPr="00637D35" w14:paraId="7853556E" w14:textId="77777777" w:rsidTr="00941008">
        <w:trPr>
          <w:jc w:val="center"/>
        </w:trPr>
        <w:tc>
          <w:tcPr>
            <w:tcW w:w="324" w:type="pct"/>
            <w:vAlign w:val="center"/>
          </w:tcPr>
          <w:p w14:paraId="74622102" w14:textId="2037BCE0" w:rsidR="00EF1909" w:rsidRDefault="00EF1909" w:rsidP="008D5C19">
            <w:pPr>
              <w:tabs>
                <w:tab w:val="left" w:pos="1276"/>
              </w:tabs>
              <w:jc w:val="center"/>
              <w:rPr>
                <w:szCs w:val="21"/>
              </w:rPr>
            </w:pPr>
            <w:r>
              <w:rPr>
                <w:rFonts w:hint="eastAsia"/>
                <w:szCs w:val="21"/>
              </w:rPr>
              <w:t>5</w:t>
            </w:r>
            <w:r>
              <w:rPr>
                <w:szCs w:val="21"/>
              </w:rPr>
              <w:t>.3</w:t>
            </w:r>
          </w:p>
        </w:tc>
        <w:tc>
          <w:tcPr>
            <w:tcW w:w="619" w:type="pct"/>
            <w:vAlign w:val="center"/>
          </w:tcPr>
          <w:p w14:paraId="73994D00" w14:textId="747E95E7" w:rsidR="00EF1909" w:rsidRPr="00024374" w:rsidRDefault="00EF1909" w:rsidP="008D5C19">
            <w:pPr>
              <w:pStyle w:val="222"/>
              <w:rPr>
                <w:rFonts w:asciiTheme="minorEastAsia" w:hAnsiTheme="minorEastAsia"/>
                <w:szCs w:val="21"/>
              </w:rPr>
            </w:pPr>
            <w:r>
              <w:rPr>
                <w:rFonts w:asciiTheme="minorEastAsia" w:hAnsiTheme="minorEastAsia" w:hint="eastAsia"/>
                <w:szCs w:val="21"/>
              </w:rPr>
              <w:t>噪声</w:t>
            </w:r>
            <w:r w:rsidRPr="00024374">
              <w:rPr>
                <w:rFonts w:asciiTheme="minorEastAsia" w:hAnsiTheme="minorEastAsia" w:hint="eastAsia"/>
                <w:szCs w:val="21"/>
              </w:rPr>
              <w:t>处理设施</w:t>
            </w:r>
          </w:p>
        </w:tc>
        <w:tc>
          <w:tcPr>
            <w:tcW w:w="3490" w:type="pct"/>
            <w:gridSpan w:val="2"/>
            <w:vAlign w:val="center"/>
          </w:tcPr>
          <w:p w14:paraId="5B2BDBD4" w14:textId="74830E92" w:rsidR="00EF1909" w:rsidRPr="00EF1909" w:rsidRDefault="00EF1909" w:rsidP="00024374">
            <w:pPr>
              <w:autoSpaceDE w:val="0"/>
              <w:autoSpaceDN w:val="0"/>
              <w:adjustRightInd w:val="0"/>
              <w:jc w:val="left"/>
              <w:rPr>
                <w:szCs w:val="21"/>
              </w:rPr>
            </w:pPr>
            <w:r w:rsidRPr="00EF1909">
              <w:rPr>
                <w:szCs w:val="21"/>
              </w:rPr>
              <w:t>合理布局，选用低噪声环保型设备，对声源采用隔音、减震、降噪等措施</w:t>
            </w:r>
          </w:p>
        </w:tc>
        <w:tc>
          <w:tcPr>
            <w:tcW w:w="567" w:type="pct"/>
            <w:vAlign w:val="center"/>
          </w:tcPr>
          <w:p w14:paraId="3C9D4455" w14:textId="560AB13B" w:rsidR="00EF1909" w:rsidRPr="001D180A" w:rsidRDefault="00EF1909" w:rsidP="008D5C19">
            <w:pPr>
              <w:jc w:val="center"/>
              <w:rPr>
                <w:szCs w:val="21"/>
              </w:rPr>
            </w:pPr>
            <w:r w:rsidRPr="001D180A">
              <w:rPr>
                <w:szCs w:val="21"/>
              </w:rPr>
              <w:t>无变更</w:t>
            </w:r>
          </w:p>
        </w:tc>
      </w:tr>
      <w:tr w:rsidR="008D5C19" w:rsidRPr="00637D35" w14:paraId="72CA7EA7" w14:textId="77777777" w:rsidTr="00941008">
        <w:trPr>
          <w:jc w:val="center"/>
        </w:trPr>
        <w:tc>
          <w:tcPr>
            <w:tcW w:w="324" w:type="pct"/>
            <w:vAlign w:val="center"/>
          </w:tcPr>
          <w:p w14:paraId="7BCDBE10" w14:textId="12EFBB57" w:rsidR="008D5C19" w:rsidRDefault="008D5C19" w:rsidP="008D5C19">
            <w:pPr>
              <w:tabs>
                <w:tab w:val="left" w:pos="1276"/>
              </w:tabs>
              <w:jc w:val="center"/>
              <w:rPr>
                <w:szCs w:val="21"/>
              </w:rPr>
            </w:pPr>
            <w:r w:rsidRPr="008D5C19">
              <w:rPr>
                <w:szCs w:val="21"/>
              </w:rPr>
              <w:t>5.</w:t>
            </w:r>
            <w:r w:rsidR="00EF1909">
              <w:rPr>
                <w:szCs w:val="21"/>
              </w:rPr>
              <w:t>4</w:t>
            </w:r>
          </w:p>
        </w:tc>
        <w:tc>
          <w:tcPr>
            <w:tcW w:w="619" w:type="pct"/>
            <w:vAlign w:val="center"/>
          </w:tcPr>
          <w:p w14:paraId="1F01534A" w14:textId="54C3476C" w:rsidR="008D5C19" w:rsidRPr="00024374" w:rsidRDefault="00024374" w:rsidP="00024374">
            <w:pPr>
              <w:pStyle w:val="222"/>
              <w:rPr>
                <w:rFonts w:asciiTheme="majorEastAsia" w:eastAsiaTheme="majorEastAsia" w:hAnsiTheme="majorEastAsia"/>
                <w:szCs w:val="21"/>
              </w:rPr>
            </w:pPr>
            <w:r w:rsidRPr="00024374">
              <w:rPr>
                <w:rFonts w:asciiTheme="majorEastAsia" w:eastAsiaTheme="majorEastAsia" w:hAnsiTheme="majorEastAsia"/>
                <w:szCs w:val="21"/>
              </w:rPr>
              <w:t>危险废物</w:t>
            </w:r>
          </w:p>
        </w:tc>
        <w:tc>
          <w:tcPr>
            <w:tcW w:w="3490" w:type="pct"/>
            <w:gridSpan w:val="2"/>
            <w:vAlign w:val="center"/>
          </w:tcPr>
          <w:p w14:paraId="10E511E1" w14:textId="25B7582B" w:rsidR="008D5C19" w:rsidRPr="00EF1909" w:rsidRDefault="00EF1909" w:rsidP="00024374">
            <w:pPr>
              <w:autoSpaceDE w:val="0"/>
              <w:autoSpaceDN w:val="0"/>
              <w:adjustRightInd w:val="0"/>
              <w:jc w:val="left"/>
              <w:rPr>
                <w:rFonts w:asciiTheme="majorEastAsia" w:eastAsiaTheme="majorEastAsia" w:hAnsiTheme="majorEastAsia"/>
                <w:kern w:val="2"/>
              </w:rPr>
            </w:pPr>
            <w:r w:rsidRPr="00EF1909">
              <w:rPr>
                <w:szCs w:val="21"/>
              </w:rPr>
              <w:t>位于</w:t>
            </w:r>
            <w:r w:rsidRPr="00EF1909">
              <w:rPr>
                <w:szCs w:val="21"/>
              </w:rPr>
              <w:t>2#</w:t>
            </w:r>
            <w:r w:rsidRPr="00EF1909">
              <w:rPr>
                <w:szCs w:val="21"/>
              </w:rPr>
              <w:t>厂房西侧危险废物集中收集后暂存于危废暂存间，</w:t>
            </w:r>
            <w:r w:rsidR="00980D93">
              <w:t>面积约</w:t>
            </w:r>
            <w:r w:rsidR="00980D93">
              <w:t>50m</w:t>
            </w:r>
            <w:r w:rsidR="00980D93">
              <w:rPr>
                <w:vertAlign w:val="superscript"/>
              </w:rPr>
              <w:t>2</w:t>
            </w:r>
            <w:r w:rsidR="00980D93">
              <w:rPr>
                <w:rFonts w:hint="eastAsia"/>
              </w:rPr>
              <w:t>，</w:t>
            </w:r>
            <w:r w:rsidRPr="00EF1909">
              <w:rPr>
                <w:szCs w:val="21"/>
              </w:rPr>
              <w:t>委托有资质单位进行处理</w:t>
            </w:r>
          </w:p>
        </w:tc>
        <w:tc>
          <w:tcPr>
            <w:tcW w:w="567" w:type="pct"/>
            <w:vAlign w:val="center"/>
          </w:tcPr>
          <w:p w14:paraId="3EEBAFF7" w14:textId="14AC3567" w:rsidR="008D5C19" w:rsidRPr="001D180A" w:rsidRDefault="008D5C19" w:rsidP="008D5C19">
            <w:pPr>
              <w:jc w:val="center"/>
              <w:rPr>
                <w:szCs w:val="21"/>
              </w:rPr>
            </w:pPr>
            <w:r w:rsidRPr="008D5C19">
              <w:rPr>
                <w:rFonts w:hint="eastAsia"/>
                <w:szCs w:val="21"/>
              </w:rPr>
              <w:t>无变更</w:t>
            </w:r>
          </w:p>
        </w:tc>
      </w:tr>
      <w:tr w:rsidR="002E5E7F" w:rsidRPr="00637D35" w14:paraId="3938DCF2" w14:textId="77777777" w:rsidTr="00FD4166">
        <w:trPr>
          <w:jc w:val="center"/>
        </w:trPr>
        <w:tc>
          <w:tcPr>
            <w:tcW w:w="324" w:type="pct"/>
            <w:vAlign w:val="center"/>
          </w:tcPr>
          <w:p w14:paraId="061EDBE5" w14:textId="59D26C78" w:rsidR="002E5E7F" w:rsidRPr="00DB4DE7" w:rsidRDefault="002E5E7F" w:rsidP="002E5E7F">
            <w:pPr>
              <w:tabs>
                <w:tab w:val="left" w:pos="1276"/>
              </w:tabs>
              <w:jc w:val="center"/>
              <w:rPr>
                <w:szCs w:val="21"/>
              </w:rPr>
            </w:pPr>
            <w:r>
              <w:rPr>
                <w:szCs w:val="21"/>
              </w:rPr>
              <w:t>5</w:t>
            </w:r>
            <w:r w:rsidRPr="00DB4DE7">
              <w:rPr>
                <w:rFonts w:hint="eastAsia"/>
                <w:szCs w:val="21"/>
              </w:rPr>
              <w:t>.</w:t>
            </w:r>
            <w:r w:rsidR="00EF1909">
              <w:rPr>
                <w:szCs w:val="21"/>
              </w:rPr>
              <w:t>5</w:t>
            </w:r>
          </w:p>
        </w:tc>
        <w:tc>
          <w:tcPr>
            <w:tcW w:w="619" w:type="pct"/>
            <w:vAlign w:val="center"/>
          </w:tcPr>
          <w:p w14:paraId="68E6A20D" w14:textId="78BD5D2A" w:rsidR="002E5E7F" w:rsidRPr="00EF1909" w:rsidRDefault="002E5E7F" w:rsidP="002E5E7F">
            <w:pPr>
              <w:tabs>
                <w:tab w:val="left" w:pos="1276"/>
              </w:tabs>
              <w:jc w:val="center"/>
              <w:rPr>
                <w:rFonts w:asciiTheme="minorEastAsia" w:eastAsiaTheme="minorEastAsia" w:hAnsiTheme="minorEastAsia"/>
                <w:kern w:val="2"/>
                <w:szCs w:val="21"/>
              </w:rPr>
            </w:pPr>
            <w:r w:rsidRPr="00EF1909">
              <w:rPr>
                <w:rFonts w:asciiTheme="minorEastAsia" w:eastAsiaTheme="minorEastAsia" w:hAnsiTheme="minorEastAsia" w:hint="eastAsia"/>
                <w:kern w:val="2"/>
                <w:szCs w:val="21"/>
              </w:rPr>
              <w:t>风险防范</w:t>
            </w:r>
          </w:p>
        </w:tc>
        <w:tc>
          <w:tcPr>
            <w:tcW w:w="1787" w:type="pct"/>
            <w:vAlign w:val="center"/>
          </w:tcPr>
          <w:p w14:paraId="1F24AA07" w14:textId="75186F71" w:rsidR="002E5E7F" w:rsidRPr="00EF1909" w:rsidRDefault="00EF1909" w:rsidP="002E5E7F">
            <w:pPr>
              <w:autoSpaceDE w:val="0"/>
              <w:autoSpaceDN w:val="0"/>
              <w:adjustRightInd w:val="0"/>
              <w:jc w:val="center"/>
              <w:rPr>
                <w:rFonts w:asciiTheme="minorEastAsia" w:eastAsiaTheme="minorEastAsia" w:hAnsiTheme="minorEastAsia"/>
                <w:kern w:val="2"/>
                <w:szCs w:val="21"/>
              </w:rPr>
            </w:pPr>
            <w:r w:rsidRPr="00EF1909">
              <w:rPr>
                <w:kern w:val="2"/>
                <w:szCs w:val="21"/>
              </w:rPr>
              <w:t>润滑脂等存放位置设置围堰，分类存放，加强员工安全操作培训，防止风险事件；危险废物暂存间设置防渗措施，危险废物分类收集交有危险废物处理资质单位收运和处置</w:t>
            </w:r>
          </w:p>
        </w:tc>
        <w:tc>
          <w:tcPr>
            <w:tcW w:w="1703" w:type="pct"/>
            <w:vAlign w:val="center"/>
          </w:tcPr>
          <w:p w14:paraId="72E3BFF6" w14:textId="08720359" w:rsidR="002E5E7F" w:rsidRPr="0048539A" w:rsidRDefault="00EF1909" w:rsidP="002E5E7F">
            <w:pPr>
              <w:tabs>
                <w:tab w:val="left" w:pos="1276"/>
              </w:tabs>
              <w:jc w:val="center"/>
              <w:rPr>
                <w:color w:val="FF0000"/>
                <w:kern w:val="2"/>
              </w:rPr>
            </w:pPr>
            <w:r w:rsidRPr="00EF1909">
              <w:rPr>
                <w:kern w:val="2"/>
                <w:szCs w:val="21"/>
              </w:rPr>
              <w:t>润滑脂</w:t>
            </w:r>
            <w:r>
              <w:rPr>
                <w:rFonts w:hint="eastAsia"/>
                <w:kern w:val="2"/>
                <w:szCs w:val="21"/>
              </w:rPr>
              <w:t>存放于化学品库，设有防泄漏措施；</w:t>
            </w:r>
            <w:r w:rsidRPr="00EF1909">
              <w:rPr>
                <w:kern w:val="2"/>
                <w:szCs w:val="21"/>
              </w:rPr>
              <w:t>危险废物暂存间设置防渗措施</w:t>
            </w:r>
          </w:p>
        </w:tc>
        <w:tc>
          <w:tcPr>
            <w:tcW w:w="567" w:type="pct"/>
            <w:vAlign w:val="center"/>
          </w:tcPr>
          <w:p w14:paraId="26482825" w14:textId="4979C062" w:rsidR="002E5E7F" w:rsidRPr="00F9770D" w:rsidRDefault="00F832BA" w:rsidP="002E5E7F">
            <w:pPr>
              <w:jc w:val="center"/>
              <w:rPr>
                <w:szCs w:val="21"/>
              </w:rPr>
            </w:pPr>
            <w:r w:rsidRPr="001D180A">
              <w:rPr>
                <w:szCs w:val="21"/>
              </w:rPr>
              <w:t>无变更</w:t>
            </w:r>
          </w:p>
        </w:tc>
      </w:tr>
    </w:tbl>
    <w:p w14:paraId="06DF3799" w14:textId="77777777" w:rsidR="0001153E" w:rsidRPr="00D73996" w:rsidRDefault="00C648F1">
      <w:pPr>
        <w:spacing w:line="360" w:lineRule="auto"/>
        <w:outlineLvl w:val="1"/>
        <w:rPr>
          <w:b/>
          <w:bCs/>
          <w:sz w:val="24"/>
          <w:szCs w:val="24"/>
        </w:rPr>
      </w:pPr>
      <w:bookmarkStart w:id="72" w:name="_Toc78358080"/>
      <w:bookmarkEnd w:id="71"/>
      <w:r w:rsidRPr="00D73996">
        <w:rPr>
          <w:b/>
          <w:bCs/>
          <w:sz w:val="24"/>
          <w:szCs w:val="24"/>
        </w:rPr>
        <w:t>3.4</w:t>
      </w:r>
      <w:r w:rsidRPr="00D73996">
        <w:rPr>
          <w:b/>
          <w:bCs/>
          <w:sz w:val="24"/>
          <w:szCs w:val="24"/>
        </w:rPr>
        <w:t>主要原辅材料及燃料</w:t>
      </w:r>
      <w:bookmarkEnd w:id="72"/>
    </w:p>
    <w:p w14:paraId="3C648F05" w14:textId="77777777" w:rsidR="0001153E" w:rsidRPr="00D73996" w:rsidRDefault="00C648F1" w:rsidP="00933C7C">
      <w:pPr>
        <w:spacing w:line="360" w:lineRule="auto"/>
        <w:ind w:firstLineChars="200" w:firstLine="480"/>
        <w:rPr>
          <w:bCs/>
          <w:sz w:val="24"/>
          <w:szCs w:val="24"/>
        </w:rPr>
      </w:pPr>
      <w:r w:rsidRPr="00D73996">
        <w:rPr>
          <w:bCs/>
          <w:sz w:val="24"/>
          <w:szCs w:val="24"/>
        </w:rPr>
        <w:t>报告编制人员和监测人员现场调查核实该项目主要原辅材料见表</w:t>
      </w:r>
      <w:r w:rsidRPr="00D73996">
        <w:rPr>
          <w:bCs/>
          <w:sz w:val="24"/>
          <w:szCs w:val="24"/>
        </w:rPr>
        <w:t>3.4-1</w:t>
      </w:r>
      <w:r w:rsidRPr="00D73996">
        <w:rPr>
          <w:bCs/>
          <w:sz w:val="24"/>
          <w:szCs w:val="24"/>
        </w:rPr>
        <w:t>，</w:t>
      </w:r>
    </w:p>
    <w:p w14:paraId="78CF939F" w14:textId="05BE3620" w:rsidR="00665B81" w:rsidRDefault="00C648F1" w:rsidP="00956D92">
      <w:pPr>
        <w:jc w:val="center"/>
        <w:rPr>
          <w:b/>
          <w:szCs w:val="21"/>
        </w:rPr>
      </w:pPr>
      <w:bookmarkStart w:id="73" w:name="_Toc31175_WPSOffice_Level2"/>
      <w:bookmarkStart w:id="74" w:name="_Toc18179_WPSOffice_Level2"/>
      <w:bookmarkStart w:id="75" w:name="_Toc4274_WPSOffice_Level2"/>
      <w:r w:rsidRPr="00D73996">
        <w:rPr>
          <w:b/>
          <w:szCs w:val="21"/>
        </w:rPr>
        <w:t>表</w:t>
      </w:r>
      <w:r w:rsidRPr="00D73996">
        <w:rPr>
          <w:b/>
          <w:szCs w:val="21"/>
        </w:rPr>
        <w:t xml:space="preserve">3.4-1  </w:t>
      </w:r>
      <w:bookmarkEnd w:id="73"/>
      <w:bookmarkEnd w:id="74"/>
      <w:bookmarkEnd w:id="75"/>
      <w:r w:rsidR="00571A9C" w:rsidRPr="00571A9C">
        <w:rPr>
          <w:rFonts w:hint="eastAsia"/>
          <w:b/>
          <w:szCs w:val="21"/>
        </w:rPr>
        <w:t>主要原料与辅料消耗量（对比）表</w:t>
      </w:r>
    </w:p>
    <w:tbl>
      <w:tblPr>
        <w:tblW w:w="8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4"/>
        <w:gridCol w:w="791"/>
        <w:gridCol w:w="1152"/>
        <w:gridCol w:w="1106"/>
        <w:gridCol w:w="1001"/>
        <w:gridCol w:w="2625"/>
      </w:tblGrid>
      <w:tr w:rsidR="006F0806" w:rsidRPr="009111F9" w14:paraId="7C079709" w14:textId="77777777" w:rsidTr="006F0806">
        <w:trPr>
          <w:trHeight w:val="284"/>
        </w:trPr>
        <w:tc>
          <w:tcPr>
            <w:tcW w:w="1494" w:type="dxa"/>
            <w:tcBorders>
              <w:tl2br w:val="nil"/>
              <w:tr2bl w:val="nil"/>
            </w:tcBorders>
            <w:vAlign w:val="center"/>
          </w:tcPr>
          <w:p w14:paraId="696DCB04" w14:textId="77777777" w:rsidR="006F0806" w:rsidRPr="000B3DCA" w:rsidRDefault="006F0806" w:rsidP="000C3433">
            <w:pPr>
              <w:jc w:val="center"/>
              <w:rPr>
                <w:rFonts w:ascii="宋体" w:hAnsi="宋体"/>
                <w:b/>
                <w:bCs/>
                <w:szCs w:val="21"/>
              </w:rPr>
            </w:pPr>
            <w:r w:rsidRPr="000B3DCA">
              <w:rPr>
                <w:rFonts w:ascii="宋体" w:hAnsi="宋体" w:hint="eastAsia"/>
                <w:b/>
                <w:bCs/>
                <w:szCs w:val="21"/>
              </w:rPr>
              <w:t>名称</w:t>
            </w:r>
          </w:p>
        </w:tc>
        <w:tc>
          <w:tcPr>
            <w:tcW w:w="791" w:type="dxa"/>
            <w:tcBorders>
              <w:tl2br w:val="nil"/>
              <w:tr2bl w:val="nil"/>
            </w:tcBorders>
            <w:vAlign w:val="center"/>
          </w:tcPr>
          <w:p w14:paraId="341259DB" w14:textId="77777777" w:rsidR="006F0806" w:rsidRPr="000B3DCA" w:rsidRDefault="006F0806" w:rsidP="000C3433">
            <w:pPr>
              <w:jc w:val="center"/>
              <w:rPr>
                <w:rFonts w:ascii="宋体" w:hAnsi="宋体"/>
                <w:b/>
                <w:bCs/>
                <w:szCs w:val="21"/>
              </w:rPr>
            </w:pPr>
            <w:r w:rsidRPr="000B3DCA">
              <w:rPr>
                <w:rFonts w:ascii="宋体" w:hAnsi="宋体" w:hint="eastAsia"/>
                <w:b/>
                <w:bCs/>
                <w:szCs w:val="21"/>
              </w:rPr>
              <w:t>单位</w:t>
            </w:r>
          </w:p>
        </w:tc>
        <w:tc>
          <w:tcPr>
            <w:tcW w:w="1152" w:type="dxa"/>
            <w:tcBorders>
              <w:tl2br w:val="nil"/>
              <w:tr2bl w:val="nil"/>
            </w:tcBorders>
            <w:vAlign w:val="center"/>
          </w:tcPr>
          <w:p w14:paraId="3F0DF4A2" w14:textId="77777777" w:rsidR="006F0806" w:rsidRPr="000B3DCA" w:rsidRDefault="006F0806" w:rsidP="000C3433">
            <w:pPr>
              <w:jc w:val="center"/>
              <w:rPr>
                <w:rFonts w:ascii="宋体" w:hAnsi="宋体"/>
                <w:b/>
                <w:bCs/>
                <w:szCs w:val="21"/>
              </w:rPr>
            </w:pPr>
            <w:r w:rsidRPr="000B3DCA">
              <w:rPr>
                <w:rFonts w:ascii="宋体" w:hAnsi="宋体" w:hint="eastAsia"/>
                <w:b/>
                <w:bCs/>
                <w:szCs w:val="21"/>
              </w:rPr>
              <w:t>年耗量</w:t>
            </w:r>
          </w:p>
        </w:tc>
        <w:tc>
          <w:tcPr>
            <w:tcW w:w="1106" w:type="dxa"/>
            <w:tcBorders>
              <w:tl2br w:val="nil"/>
              <w:tr2bl w:val="nil"/>
            </w:tcBorders>
            <w:vAlign w:val="center"/>
          </w:tcPr>
          <w:p w14:paraId="156ECF09" w14:textId="77777777" w:rsidR="006F0806" w:rsidRPr="000B3DCA" w:rsidRDefault="006F0806" w:rsidP="000C3433">
            <w:pPr>
              <w:jc w:val="center"/>
              <w:rPr>
                <w:rFonts w:ascii="宋体" w:hAnsi="宋体"/>
                <w:b/>
                <w:bCs/>
                <w:szCs w:val="21"/>
              </w:rPr>
            </w:pPr>
            <w:r w:rsidRPr="000B3DCA">
              <w:rPr>
                <w:rFonts w:ascii="宋体" w:hAnsi="宋体" w:hint="eastAsia"/>
                <w:b/>
                <w:bCs/>
                <w:szCs w:val="21"/>
              </w:rPr>
              <w:t>暂存量</w:t>
            </w:r>
          </w:p>
        </w:tc>
        <w:tc>
          <w:tcPr>
            <w:tcW w:w="1001" w:type="dxa"/>
            <w:tcBorders>
              <w:tl2br w:val="nil"/>
              <w:tr2bl w:val="nil"/>
            </w:tcBorders>
            <w:vAlign w:val="center"/>
          </w:tcPr>
          <w:p w14:paraId="57093A20" w14:textId="77777777" w:rsidR="006F0806" w:rsidRPr="000B3DCA" w:rsidRDefault="006F0806" w:rsidP="000C3433">
            <w:pPr>
              <w:jc w:val="center"/>
              <w:rPr>
                <w:rFonts w:ascii="宋体" w:hAnsi="宋体"/>
                <w:b/>
                <w:bCs/>
                <w:szCs w:val="21"/>
              </w:rPr>
            </w:pPr>
            <w:r w:rsidRPr="000B3DCA">
              <w:rPr>
                <w:rFonts w:ascii="宋体" w:hAnsi="宋体" w:hint="eastAsia"/>
                <w:b/>
                <w:bCs/>
                <w:szCs w:val="21"/>
              </w:rPr>
              <w:t>来源</w:t>
            </w:r>
          </w:p>
        </w:tc>
        <w:tc>
          <w:tcPr>
            <w:tcW w:w="2625" w:type="dxa"/>
            <w:tcBorders>
              <w:tl2br w:val="nil"/>
              <w:tr2bl w:val="nil"/>
            </w:tcBorders>
            <w:vAlign w:val="center"/>
          </w:tcPr>
          <w:p w14:paraId="1807BDC3" w14:textId="77777777" w:rsidR="006F0806" w:rsidRPr="000B3DCA" w:rsidRDefault="006F0806" w:rsidP="000C3433">
            <w:pPr>
              <w:jc w:val="center"/>
              <w:rPr>
                <w:rFonts w:ascii="宋体" w:hAnsi="宋体"/>
                <w:b/>
                <w:bCs/>
                <w:szCs w:val="21"/>
              </w:rPr>
            </w:pPr>
            <w:r w:rsidRPr="000B3DCA">
              <w:rPr>
                <w:rFonts w:ascii="宋体" w:hAnsi="宋体" w:hint="eastAsia"/>
                <w:b/>
                <w:bCs/>
                <w:szCs w:val="21"/>
              </w:rPr>
              <w:t>备注</w:t>
            </w:r>
          </w:p>
        </w:tc>
      </w:tr>
      <w:tr w:rsidR="006F0806" w:rsidRPr="009111F9" w14:paraId="35C81A08" w14:textId="77777777" w:rsidTr="000C3433">
        <w:trPr>
          <w:trHeight w:val="284"/>
        </w:trPr>
        <w:tc>
          <w:tcPr>
            <w:tcW w:w="8169" w:type="dxa"/>
            <w:gridSpan w:val="6"/>
            <w:tcBorders>
              <w:tl2br w:val="nil"/>
              <w:tr2bl w:val="nil"/>
            </w:tcBorders>
            <w:vAlign w:val="center"/>
          </w:tcPr>
          <w:p w14:paraId="4A3A331F" w14:textId="77777777" w:rsidR="006F0806" w:rsidRPr="009111F9" w:rsidRDefault="006F0806" w:rsidP="000C3433">
            <w:pPr>
              <w:jc w:val="center"/>
              <w:rPr>
                <w:rFonts w:ascii="宋体" w:hAnsi="宋体"/>
                <w:szCs w:val="21"/>
              </w:rPr>
            </w:pPr>
            <w:r w:rsidRPr="009111F9">
              <w:rPr>
                <w:rFonts w:ascii="宋体" w:hAnsi="宋体" w:hint="eastAsia"/>
                <w:szCs w:val="21"/>
              </w:rPr>
              <w:t>原辅料</w:t>
            </w:r>
          </w:p>
        </w:tc>
      </w:tr>
      <w:tr w:rsidR="006F0806" w:rsidRPr="009111F9" w14:paraId="32846116" w14:textId="77777777" w:rsidTr="006F0806">
        <w:trPr>
          <w:trHeight w:val="284"/>
        </w:trPr>
        <w:tc>
          <w:tcPr>
            <w:tcW w:w="1494" w:type="dxa"/>
            <w:tcBorders>
              <w:tl2br w:val="nil"/>
              <w:tr2bl w:val="nil"/>
            </w:tcBorders>
            <w:vAlign w:val="center"/>
          </w:tcPr>
          <w:p w14:paraId="589B82B7" w14:textId="77777777" w:rsidR="006F0806" w:rsidRPr="009111F9" w:rsidRDefault="006F0806" w:rsidP="000C3433">
            <w:pPr>
              <w:jc w:val="center"/>
              <w:rPr>
                <w:rFonts w:ascii="宋体" w:hAnsi="宋体"/>
                <w:szCs w:val="21"/>
              </w:rPr>
            </w:pPr>
            <w:r w:rsidRPr="009111F9">
              <w:rPr>
                <w:rFonts w:ascii="宋体" w:hAnsi="宋体" w:hint="eastAsia"/>
                <w:szCs w:val="21"/>
              </w:rPr>
              <w:t>门基板A</w:t>
            </w:r>
          </w:p>
        </w:tc>
        <w:tc>
          <w:tcPr>
            <w:tcW w:w="791" w:type="dxa"/>
            <w:tcBorders>
              <w:tl2br w:val="nil"/>
              <w:tr2bl w:val="nil"/>
            </w:tcBorders>
            <w:vAlign w:val="center"/>
          </w:tcPr>
          <w:p w14:paraId="60F29034"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5493000B"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26758814"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05F23831"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386269DF"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644D1A49" w14:textId="77777777" w:rsidTr="006F0806">
        <w:trPr>
          <w:trHeight w:val="284"/>
        </w:trPr>
        <w:tc>
          <w:tcPr>
            <w:tcW w:w="1494" w:type="dxa"/>
            <w:tcBorders>
              <w:tl2br w:val="nil"/>
              <w:tr2bl w:val="nil"/>
            </w:tcBorders>
            <w:vAlign w:val="center"/>
          </w:tcPr>
          <w:p w14:paraId="1B8D5100" w14:textId="77777777" w:rsidR="006F0806" w:rsidRPr="009111F9" w:rsidRDefault="006F0806" w:rsidP="000C3433">
            <w:pPr>
              <w:jc w:val="center"/>
              <w:rPr>
                <w:rFonts w:ascii="宋体" w:hAnsi="宋体"/>
                <w:szCs w:val="21"/>
              </w:rPr>
            </w:pPr>
            <w:r w:rsidRPr="009111F9">
              <w:rPr>
                <w:rFonts w:ascii="宋体" w:hAnsi="宋体" w:hint="eastAsia"/>
                <w:szCs w:val="21"/>
              </w:rPr>
              <w:t>密封胶</w:t>
            </w:r>
          </w:p>
        </w:tc>
        <w:tc>
          <w:tcPr>
            <w:tcW w:w="791" w:type="dxa"/>
            <w:tcBorders>
              <w:tl2br w:val="nil"/>
              <w:tr2bl w:val="nil"/>
            </w:tcBorders>
            <w:vAlign w:val="center"/>
          </w:tcPr>
          <w:p w14:paraId="176935D5"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3A42F523"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35C30181"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151D77C6"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2688AC77" w14:textId="77777777" w:rsidR="006F0806" w:rsidRPr="009111F9" w:rsidRDefault="006F0806" w:rsidP="000C3433">
            <w:pPr>
              <w:jc w:val="center"/>
              <w:rPr>
                <w:rFonts w:ascii="宋体" w:hAnsi="宋体"/>
                <w:szCs w:val="21"/>
              </w:rPr>
            </w:pPr>
            <w:r w:rsidRPr="009111F9">
              <w:rPr>
                <w:rFonts w:ascii="宋体" w:hAnsi="宋体" w:hint="eastAsia"/>
                <w:szCs w:val="21"/>
              </w:rPr>
              <w:t>成品胶条</w:t>
            </w:r>
          </w:p>
        </w:tc>
      </w:tr>
      <w:tr w:rsidR="006F0806" w:rsidRPr="009111F9" w14:paraId="2878CC7A" w14:textId="77777777" w:rsidTr="006F0806">
        <w:trPr>
          <w:trHeight w:val="284"/>
        </w:trPr>
        <w:tc>
          <w:tcPr>
            <w:tcW w:w="1494" w:type="dxa"/>
            <w:tcBorders>
              <w:tl2br w:val="nil"/>
              <w:tr2bl w:val="nil"/>
            </w:tcBorders>
            <w:vAlign w:val="center"/>
          </w:tcPr>
          <w:p w14:paraId="7CF6402D" w14:textId="77777777" w:rsidR="006F0806" w:rsidRPr="009111F9" w:rsidRDefault="006F0806" w:rsidP="000C3433">
            <w:pPr>
              <w:jc w:val="center"/>
              <w:rPr>
                <w:rFonts w:ascii="宋体" w:hAnsi="宋体"/>
                <w:szCs w:val="21"/>
              </w:rPr>
            </w:pPr>
            <w:r w:rsidRPr="009111F9">
              <w:rPr>
                <w:rFonts w:ascii="宋体" w:hAnsi="宋体" w:hint="eastAsia"/>
                <w:szCs w:val="21"/>
              </w:rPr>
              <w:t>独立密封条</w:t>
            </w:r>
          </w:p>
        </w:tc>
        <w:tc>
          <w:tcPr>
            <w:tcW w:w="791" w:type="dxa"/>
            <w:tcBorders>
              <w:tl2br w:val="nil"/>
              <w:tr2bl w:val="nil"/>
            </w:tcBorders>
            <w:vAlign w:val="center"/>
          </w:tcPr>
          <w:p w14:paraId="0E090080"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0A64F59C"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5E2F239B"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5175EB84"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33D90A9C" w14:textId="77777777" w:rsidR="006F0806" w:rsidRPr="009111F9" w:rsidRDefault="006F0806" w:rsidP="000C3433">
            <w:pPr>
              <w:jc w:val="center"/>
              <w:rPr>
                <w:rFonts w:ascii="宋体" w:hAnsi="宋体"/>
                <w:szCs w:val="21"/>
              </w:rPr>
            </w:pPr>
            <w:r w:rsidRPr="009111F9">
              <w:rPr>
                <w:rFonts w:ascii="宋体" w:hAnsi="宋体" w:hint="eastAsia"/>
                <w:szCs w:val="21"/>
              </w:rPr>
              <w:t>成品密封条</w:t>
            </w:r>
          </w:p>
        </w:tc>
      </w:tr>
      <w:tr w:rsidR="006F0806" w:rsidRPr="009111F9" w14:paraId="754C239B" w14:textId="77777777" w:rsidTr="006F0806">
        <w:trPr>
          <w:trHeight w:val="284"/>
        </w:trPr>
        <w:tc>
          <w:tcPr>
            <w:tcW w:w="1494" w:type="dxa"/>
            <w:tcBorders>
              <w:tl2br w:val="nil"/>
              <w:tr2bl w:val="nil"/>
            </w:tcBorders>
            <w:vAlign w:val="center"/>
          </w:tcPr>
          <w:p w14:paraId="3D493AF0" w14:textId="77777777" w:rsidR="006F0806" w:rsidRPr="009111F9" w:rsidRDefault="006F0806" w:rsidP="000C3433">
            <w:pPr>
              <w:jc w:val="center"/>
              <w:rPr>
                <w:rFonts w:ascii="宋体" w:hAnsi="宋体"/>
                <w:szCs w:val="21"/>
              </w:rPr>
            </w:pPr>
            <w:r w:rsidRPr="009111F9">
              <w:rPr>
                <w:rFonts w:ascii="宋体" w:hAnsi="宋体" w:hint="eastAsia"/>
                <w:szCs w:val="21"/>
              </w:rPr>
              <w:t>转轮</w:t>
            </w:r>
          </w:p>
        </w:tc>
        <w:tc>
          <w:tcPr>
            <w:tcW w:w="791" w:type="dxa"/>
            <w:tcBorders>
              <w:tl2br w:val="nil"/>
              <w:tr2bl w:val="nil"/>
            </w:tcBorders>
            <w:vAlign w:val="center"/>
          </w:tcPr>
          <w:p w14:paraId="3D66E221"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2EFDD6C5"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5B2501AE"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35BE604E"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63815FFC"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55FC1B04" w14:textId="77777777" w:rsidTr="006F0806">
        <w:trPr>
          <w:trHeight w:val="284"/>
        </w:trPr>
        <w:tc>
          <w:tcPr>
            <w:tcW w:w="1494" w:type="dxa"/>
            <w:tcBorders>
              <w:tl2br w:val="nil"/>
              <w:tr2bl w:val="nil"/>
            </w:tcBorders>
            <w:vAlign w:val="center"/>
          </w:tcPr>
          <w:p w14:paraId="04FEE214" w14:textId="77777777" w:rsidR="006F0806" w:rsidRPr="009111F9" w:rsidRDefault="006F0806" w:rsidP="000C3433">
            <w:pPr>
              <w:jc w:val="center"/>
              <w:rPr>
                <w:rFonts w:ascii="宋体" w:hAnsi="宋体"/>
                <w:szCs w:val="21"/>
              </w:rPr>
            </w:pPr>
            <w:r w:rsidRPr="009111F9">
              <w:rPr>
                <w:rFonts w:ascii="宋体" w:hAnsi="宋体" w:hint="eastAsia"/>
                <w:szCs w:val="21"/>
              </w:rPr>
              <w:t>垫圈</w:t>
            </w:r>
          </w:p>
        </w:tc>
        <w:tc>
          <w:tcPr>
            <w:tcW w:w="791" w:type="dxa"/>
            <w:tcBorders>
              <w:tl2br w:val="nil"/>
              <w:tr2bl w:val="nil"/>
            </w:tcBorders>
            <w:vAlign w:val="center"/>
          </w:tcPr>
          <w:p w14:paraId="4133DAFA"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7D648E1F" w14:textId="77777777" w:rsidR="006F0806" w:rsidRPr="009111F9" w:rsidRDefault="006F0806" w:rsidP="000C3433">
            <w:pPr>
              <w:jc w:val="center"/>
              <w:rPr>
                <w:rFonts w:ascii="宋体" w:hAnsi="宋体"/>
                <w:szCs w:val="21"/>
              </w:rPr>
            </w:pPr>
            <w:r w:rsidRPr="009111F9">
              <w:rPr>
                <w:rFonts w:ascii="宋体" w:hAnsi="宋体" w:hint="eastAsia"/>
                <w:szCs w:val="21"/>
              </w:rPr>
              <w:t>192</w:t>
            </w:r>
          </w:p>
        </w:tc>
        <w:tc>
          <w:tcPr>
            <w:tcW w:w="1106" w:type="dxa"/>
            <w:tcBorders>
              <w:tl2br w:val="nil"/>
              <w:tr2bl w:val="nil"/>
            </w:tcBorders>
            <w:vAlign w:val="center"/>
          </w:tcPr>
          <w:p w14:paraId="15AD2B48" w14:textId="77777777" w:rsidR="006F0806" w:rsidRPr="009111F9" w:rsidRDefault="006F0806" w:rsidP="000C3433">
            <w:pPr>
              <w:jc w:val="center"/>
              <w:rPr>
                <w:rFonts w:ascii="宋体" w:hAnsi="宋体"/>
                <w:szCs w:val="21"/>
              </w:rPr>
            </w:pPr>
            <w:r w:rsidRPr="009111F9">
              <w:rPr>
                <w:rFonts w:ascii="宋体" w:hAnsi="宋体" w:hint="eastAsia"/>
                <w:szCs w:val="21"/>
              </w:rPr>
              <w:t>20</w:t>
            </w:r>
          </w:p>
        </w:tc>
        <w:tc>
          <w:tcPr>
            <w:tcW w:w="1001" w:type="dxa"/>
            <w:tcBorders>
              <w:tl2br w:val="nil"/>
              <w:tr2bl w:val="nil"/>
            </w:tcBorders>
            <w:vAlign w:val="center"/>
          </w:tcPr>
          <w:p w14:paraId="2F6231EA"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65219FCB"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205356CC" w14:textId="77777777" w:rsidTr="006F0806">
        <w:trPr>
          <w:trHeight w:val="284"/>
        </w:trPr>
        <w:tc>
          <w:tcPr>
            <w:tcW w:w="1494" w:type="dxa"/>
            <w:tcBorders>
              <w:tl2br w:val="nil"/>
              <w:tr2bl w:val="nil"/>
            </w:tcBorders>
            <w:vAlign w:val="center"/>
          </w:tcPr>
          <w:p w14:paraId="43A5545A" w14:textId="77777777" w:rsidR="006F0806" w:rsidRPr="009111F9" w:rsidRDefault="006F0806" w:rsidP="000C3433">
            <w:pPr>
              <w:jc w:val="center"/>
              <w:rPr>
                <w:rFonts w:ascii="宋体" w:hAnsi="宋体"/>
                <w:szCs w:val="21"/>
              </w:rPr>
            </w:pPr>
            <w:r w:rsidRPr="009111F9">
              <w:rPr>
                <w:rFonts w:ascii="宋体" w:hAnsi="宋体" w:hint="eastAsia"/>
                <w:szCs w:val="21"/>
              </w:rPr>
              <w:t>转轮轴</w:t>
            </w:r>
          </w:p>
        </w:tc>
        <w:tc>
          <w:tcPr>
            <w:tcW w:w="791" w:type="dxa"/>
            <w:tcBorders>
              <w:tl2br w:val="nil"/>
              <w:tr2bl w:val="nil"/>
            </w:tcBorders>
            <w:vAlign w:val="center"/>
          </w:tcPr>
          <w:p w14:paraId="38A1C9C0"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31C5A869"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06DA9FEF"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0C365ADC"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1C4864E5"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2067A590" w14:textId="77777777" w:rsidTr="006F0806">
        <w:trPr>
          <w:trHeight w:val="284"/>
        </w:trPr>
        <w:tc>
          <w:tcPr>
            <w:tcW w:w="1494" w:type="dxa"/>
            <w:tcBorders>
              <w:tl2br w:val="nil"/>
              <w:tr2bl w:val="nil"/>
            </w:tcBorders>
            <w:vAlign w:val="center"/>
          </w:tcPr>
          <w:p w14:paraId="38358D07" w14:textId="77777777" w:rsidR="006F0806" w:rsidRPr="009111F9" w:rsidRDefault="006F0806" w:rsidP="000C3433">
            <w:pPr>
              <w:jc w:val="center"/>
              <w:rPr>
                <w:rFonts w:ascii="宋体" w:hAnsi="宋体"/>
                <w:szCs w:val="21"/>
              </w:rPr>
            </w:pPr>
            <w:r w:rsidRPr="009111F9">
              <w:rPr>
                <w:rFonts w:ascii="宋体" w:hAnsi="宋体" w:hint="eastAsia"/>
                <w:szCs w:val="21"/>
              </w:rPr>
              <w:t>转轴螺钉</w:t>
            </w:r>
          </w:p>
        </w:tc>
        <w:tc>
          <w:tcPr>
            <w:tcW w:w="791" w:type="dxa"/>
            <w:tcBorders>
              <w:tl2br w:val="nil"/>
              <w:tr2bl w:val="nil"/>
            </w:tcBorders>
            <w:vAlign w:val="center"/>
          </w:tcPr>
          <w:p w14:paraId="797012DE"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5B90B9DF"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5A377727"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1CE2F686"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A1846F9"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3245AF08" w14:textId="77777777" w:rsidTr="006F0806">
        <w:trPr>
          <w:trHeight w:val="284"/>
        </w:trPr>
        <w:tc>
          <w:tcPr>
            <w:tcW w:w="1494" w:type="dxa"/>
            <w:tcBorders>
              <w:tl2br w:val="nil"/>
              <w:tr2bl w:val="nil"/>
            </w:tcBorders>
            <w:vAlign w:val="center"/>
          </w:tcPr>
          <w:p w14:paraId="43473664" w14:textId="77777777" w:rsidR="006F0806" w:rsidRPr="009111F9" w:rsidRDefault="006F0806" w:rsidP="000C3433">
            <w:pPr>
              <w:jc w:val="center"/>
              <w:rPr>
                <w:rFonts w:ascii="宋体" w:hAnsi="宋体"/>
                <w:szCs w:val="21"/>
              </w:rPr>
            </w:pPr>
            <w:r w:rsidRPr="009111F9">
              <w:rPr>
                <w:rFonts w:ascii="宋体" w:hAnsi="宋体" w:hint="eastAsia"/>
                <w:szCs w:val="21"/>
              </w:rPr>
              <w:t>转轮</w:t>
            </w:r>
          </w:p>
        </w:tc>
        <w:tc>
          <w:tcPr>
            <w:tcW w:w="791" w:type="dxa"/>
            <w:tcBorders>
              <w:tl2br w:val="nil"/>
              <w:tr2bl w:val="nil"/>
            </w:tcBorders>
            <w:vAlign w:val="center"/>
          </w:tcPr>
          <w:p w14:paraId="1DFE7332"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459608F9"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27E3210F"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4F7805CE"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A838302"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25600EB3" w14:textId="77777777" w:rsidTr="006F0806">
        <w:trPr>
          <w:trHeight w:val="284"/>
        </w:trPr>
        <w:tc>
          <w:tcPr>
            <w:tcW w:w="1494" w:type="dxa"/>
            <w:tcBorders>
              <w:tl2br w:val="nil"/>
              <w:tr2bl w:val="nil"/>
            </w:tcBorders>
            <w:vAlign w:val="center"/>
          </w:tcPr>
          <w:p w14:paraId="36588E70" w14:textId="77777777" w:rsidR="006F0806" w:rsidRPr="009111F9" w:rsidRDefault="006F0806" w:rsidP="000C3433">
            <w:pPr>
              <w:jc w:val="center"/>
              <w:rPr>
                <w:rFonts w:ascii="宋体" w:hAnsi="宋体"/>
                <w:szCs w:val="21"/>
              </w:rPr>
            </w:pPr>
            <w:r w:rsidRPr="009111F9">
              <w:rPr>
                <w:rFonts w:ascii="宋体" w:hAnsi="宋体" w:hint="eastAsia"/>
                <w:szCs w:val="21"/>
              </w:rPr>
              <w:t>转轮支架</w:t>
            </w:r>
          </w:p>
        </w:tc>
        <w:tc>
          <w:tcPr>
            <w:tcW w:w="791" w:type="dxa"/>
            <w:tcBorders>
              <w:tl2br w:val="nil"/>
              <w:tr2bl w:val="nil"/>
            </w:tcBorders>
            <w:vAlign w:val="center"/>
          </w:tcPr>
          <w:p w14:paraId="7E5D31EE"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58517018"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474633A4"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6B37FC22"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5DD09139"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2488FE2F" w14:textId="77777777" w:rsidTr="006F0806">
        <w:trPr>
          <w:trHeight w:val="284"/>
        </w:trPr>
        <w:tc>
          <w:tcPr>
            <w:tcW w:w="1494" w:type="dxa"/>
            <w:tcBorders>
              <w:tl2br w:val="nil"/>
              <w:tr2bl w:val="nil"/>
            </w:tcBorders>
            <w:vAlign w:val="center"/>
          </w:tcPr>
          <w:p w14:paraId="7120BE71" w14:textId="77777777" w:rsidR="006F0806" w:rsidRPr="009111F9" w:rsidRDefault="006F0806" w:rsidP="000C3433">
            <w:pPr>
              <w:jc w:val="center"/>
              <w:rPr>
                <w:rFonts w:ascii="宋体" w:hAnsi="宋体"/>
                <w:szCs w:val="21"/>
              </w:rPr>
            </w:pPr>
            <w:r w:rsidRPr="009111F9">
              <w:rPr>
                <w:rFonts w:ascii="宋体" w:hAnsi="宋体" w:hint="eastAsia"/>
                <w:szCs w:val="21"/>
              </w:rPr>
              <w:t>衬套</w:t>
            </w:r>
          </w:p>
        </w:tc>
        <w:tc>
          <w:tcPr>
            <w:tcW w:w="791" w:type="dxa"/>
            <w:tcBorders>
              <w:tl2br w:val="nil"/>
              <w:tr2bl w:val="nil"/>
            </w:tcBorders>
            <w:vAlign w:val="center"/>
          </w:tcPr>
          <w:p w14:paraId="1036F7F4"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27D30BB5"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6674DDD7"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2C6F7F10"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C6A4940"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023A69FE" w14:textId="77777777" w:rsidTr="006F0806">
        <w:trPr>
          <w:trHeight w:val="284"/>
        </w:trPr>
        <w:tc>
          <w:tcPr>
            <w:tcW w:w="1494" w:type="dxa"/>
            <w:tcBorders>
              <w:tl2br w:val="nil"/>
              <w:tr2bl w:val="nil"/>
            </w:tcBorders>
            <w:vAlign w:val="center"/>
          </w:tcPr>
          <w:p w14:paraId="368C1410" w14:textId="77777777" w:rsidR="006F0806" w:rsidRPr="009111F9" w:rsidRDefault="006F0806" w:rsidP="000C3433">
            <w:pPr>
              <w:jc w:val="center"/>
              <w:rPr>
                <w:rFonts w:ascii="宋体" w:hAnsi="宋体"/>
                <w:szCs w:val="21"/>
              </w:rPr>
            </w:pPr>
            <w:r w:rsidRPr="009111F9">
              <w:rPr>
                <w:rFonts w:ascii="宋体" w:hAnsi="宋体" w:hint="eastAsia"/>
                <w:szCs w:val="21"/>
              </w:rPr>
              <w:t>法兰螺母</w:t>
            </w:r>
          </w:p>
        </w:tc>
        <w:tc>
          <w:tcPr>
            <w:tcW w:w="791" w:type="dxa"/>
            <w:tcBorders>
              <w:tl2br w:val="nil"/>
              <w:tr2bl w:val="nil"/>
            </w:tcBorders>
            <w:vAlign w:val="center"/>
          </w:tcPr>
          <w:p w14:paraId="36EA6C20"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5A42D7F2"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51635453"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6AA6E631"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1FD9D12D"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51C5676E" w14:textId="77777777" w:rsidTr="006F0806">
        <w:trPr>
          <w:trHeight w:val="284"/>
        </w:trPr>
        <w:tc>
          <w:tcPr>
            <w:tcW w:w="1494" w:type="dxa"/>
            <w:tcBorders>
              <w:tl2br w:val="nil"/>
              <w:tr2bl w:val="nil"/>
            </w:tcBorders>
            <w:vAlign w:val="center"/>
          </w:tcPr>
          <w:p w14:paraId="1600E30F" w14:textId="77777777" w:rsidR="006F0806" w:rsidRPr="009111F9" w:rsidRDefault="006F0806" w:rsidP="000C3433">
            <w:pPr>
              <w:jc w:val="center"/>
              <w:rPr>
                <w:rFonts w:ascii="宋体" w:hAnsi="宋体"/>
                <w:szCs w:val="21"/>
              </w:rPr>
            </w:pPr>
            <w:r w:rsidRPr="009111F9">
              <w:rPr>
                <w:rFonts w:ascii="宋体" w:hAnsi="宋体" w:hint="eastAsia"/>
                <w:szCs w:val="21"/>
              </w:rPr>
              <w:t>润滑脂</w:t>
            </w:r>
          </w:p>
        </w:tc>
        <w:tc>
          <w:tcPr>
            <w:tcW w:w="791" w:type="dxa"/>
            <w:tcBorders>
              <w:tl2br w:val="nil"/>
              <w:tr2bl w:val="nil"/>
            </w:tcBorders>
            <w:vAlign w:val="center"/>
          </w:tcPr>
          <w:p w14:paraId="3B136941" w14:textId="77777777" w:rsidR="006F0806" w:rsidRPr="009111F9" w:rsidRDefault="006F0806" w:rsidP="000C3433">
            <w:pPr>
              <w:jc w:val="center"/>
              <w:rPr>
                <w:rFonts w:ascii="宋体" w:hAnsi="宋体"/>
                <w:szCs w:val="21"/>
              </w:rPr>
            </w:pPr>
            <w:r w:rsidRPr="009111F9">
              <w:rPr>
                <w:rFonts w:ascii="宋体" w:hAnsi="宋体" w:hint="eastAsia"/>
                <w:szCs w:val="21"/>
              </w:rPr>
              <w:t>t</w:t>
            </w:r>
          </w:p>
        </w:tc>
        <w:tc>
          <w:tcPr>
            <w:tcW w:w="1152" w:type="dxa"/>
            <w:tcBorders>
              <w:tl2br w:val="nil"/>
              <w:tr2bl w:val="nil"/>
            </w:tcBorders>
            <w:vAlign w:val="center"/>
          </w:tcPr>
          <w:p w14:paraId="72B9B2EF" w14:textId="77777777" w:rsidR="006F0806" w:rsidRPr="009111F9" w:rsidRDefault="006F0806" w:rsidP="000C3433">
            <w:pPr>
              <w:jc w:val="center"/>
              <w:rPr>
                <w:rFonts w:ascii="宋体" w:hAnsi="宋体"/>
                <w:szCs w:val="21"/>
              </w:rPr>
            </w:pPr>
            <w:r w:rsidRPr="009111F9">
              <w:rPr>
                <w:rFonts w:ascii="宋体" w:hAnsi="宋体" w:hint="eastAsia"/>
                <w:szCs w:val="21"/>
              </w:rPr>
              <w:t>0.384</w:t>
            </w:r>
          </w:p>
        </w:tc>
        <w:tc>
          <w:tcPr>
            <w:tcW w:w="1106" w:type="dxa"/>
            <w:tcBorders>
              <w:tl2br w:val="nil"/>
              <w:tr2bl w:val="nil"/>
            </w:tcBorders>
            <w:vAlign w:val="center"/>
          </w:tcPr>
          <w:p w14:paraId="5912703C" w14:textId="77777777" w:rsidR="006F0806" w:rsidRPr="009111F9" w:rsidRDefault="006F0806" w:rsidP="000C3433">
            <w:pPr>
              <w:jc w:val="center"/>
              <w:rPr>
                <w:rFonts w:ascii="宋体" w:hAnsi="宋体"/>
                <w:szCs w:val="21"/>
              </w:rPr>
            </w:pPr>
            <w:r w:rsidRPr="009111F9">
              <w:rPr>
                <w:rFonts w:ascii="宋体" w:hAnsi="宋体" w:hint="eastAsia"/>
                <w:szCs w:val="21"/>
              </w:rPr>
              <w:t>0.1</w:t>
            </w:r>
          </w:p>
        </w:tc>
        <w:tc>
          <w:tcPr>
            <w:tcW w:w="1001" w:type="dxa"/>
            <w:tcBorders>
              <w:tl2br w:val="nil"/>
              <w:tr2bl w:val="nil"/>
            </w:tcBorders>
            <w:vAlign w:val="center"/>
          </w:tcPr>
          <w:p w14:paraId="33689FEA"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FCB9FFC" w14:textId="77777777" w:rsidR="006F0806" w:rsidRPr="009111F9" w:rsidRDefault="006F0806" w:rsidP="000C3433">
            <w:pPr>
              <w:jc w:val="center"/>
              <w:rPr>
                <w:rFonts w:ascii="宋体" w:hAnsi="宋体"/>
                <w:szCs w:val="21"/>
              </w:rPr>
            </w:pPr>
            <w:r w:rsidRPr="009111F9">
              <w:rPr>
                <w:rFonts w:ascii="宋体" w:hAnsi="宋体" w:hint="eastAsia"/>
                <w:szCs w:val="21"/>
              </w:rPr>
              <w:t>型号：FS030B</w:t>
            </w:r>
          </w:p>
        </w:tc>
      </w:tr>
      <w:tr w:rsidR="006F0806" w:rsidRPr="009111F9" w14:paraId="02678B32" w14:textId="77777777" w:rsidTr="006F0806">
        <w:trPr>
          <w:trHeight w:val="284"/>
        </w:trPr>
        <w:tc>
          <w:tcPr>
            <w:tcW w:w="1494" w:type="dxa"/>
            <w:tcBorders>
              <w:tl2br w:val="nil"/>
              <w:tr2bl w:val="nil"/>
            </w:tcBorders>
            <w:vAlign w:val="center"/>
          </w:tcPr>
          <w:p w14:paraId="1D1DBB7C" w14:textId="77777777" w:rsidR="006F0806" w:rsidRPr="009111F9" w:rsidRDefault="006F0806" w:rsidP="000C3433">
            <w:pPr>
              <w:jc w:val="center"/>
              <w:rPr>
                <w:rFonts w:ascii="宋体" w:hAnsi="宋体"/>
                <w:szCs w:val="21"/>
              </w:rPr>
            </w:pPr>
            <w:r w:rsidRPr="009111F9">
              <w:rPr>
                <w:rFonts w:ascii="宋体" w:hAnsi="宋体" w:hint="eastAsia"/>
                <w:szCs w:val="21"/>
              </w:rPr>
              <w:t>卷轮座 A</w:t>
            </w:r>
          </w:p>
        </w:tc>
        <w:tc>
          <w:tcPr>
            <w:tcW w:w="791" w:type="dxa"/>
            <w:tcBorders>
              <w:tl2br w:val="nil"/>
              <w:tr2bl w:val="nil"/>
            </w:tcBorders>
            <w:vAlign w:val="center"/>
          </w:tcPr>
          <w:p w14:paraId="18AE3354"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6DF3E897"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412EE935"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3FB575F0"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2F7A504E"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10B99DDB" w14:textId="77777777" w:rsidTr="006F0806">
        <w:trPr>
          <w:trHeight w:val="284"/>
        </w:trPr>
        <w:tc>
          <w:tcPr>
            <w:tcW w:w="1494" w:type="dxa"/>
            <w:tcBorders>
              <w:tl2br w:val="nil"/>
              <w:tr2bl w:val="nil"/>
            </w:tcBorders>
            <w:vAlign w:val="center"/>
          </w:tcPr>
          <w:p w14:paraId="59539BE2" w14:textId="77777777" w:rsidR="006F0806" w:rsidRPr="009111F9" w:rsidRDefault="006F0806" w:rsidP="000C3433">
            <w:pPr>
              <w:jc w:val="center"/>
              <w:rPr>
                <w:rFonts w:ascii="宋体" w:hAnsi="宋体"/>
                <w:szCs w:val="21"/>
              </w:rPr>
            </w:pPr>
            <w:r w:rsidRPr="009111F9">
              <w:rPr>
                <w:rFonts w:ascii="宋体" w:hAnsi="宋体" w:hint="eastAsia"/>
                <w:szCs w:val="21"/>
              </w:rPr>
              <w:t>卷线轮A</w:t>
            </w:r>
          </w:p>
        </w:tc>
        <w:tc>
          <w:tcPr>
            <w:tcW w:w="791" w:type="dxa"/>
            <w:tcBorders>
              <w:tl2br w:val="nil"/>
              <w:tr2bl w:val="nil"/>
            </w:tcBorders>
            <w:vAlign w:val="center"/>
          </w:tcPr>
          <w:p w14:paraId="77901913"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6E1ED4ED"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2FDB7F03"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12A453C2"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52DFFC2"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7FC3F934" w14:textId="77777777" w:rsidTr="006F0806">
        <w:trPr>
          <w:trHeight w:val="284"/>
        </w:trPr>
        <w:tc>
          <w:tcPr>
            <w:tcW w:w="1494" w:type="dxa"/>
            <w:tcBorders>
              <w:tl2br w:val="nil"/>
              <w:tr2bl w:val="nil"/>
            </w:tcBorders>
            <w:vAlign w:val="center"/>
          </w:tcPr>
          <w:p w14:paraId="3BE98F02" w14:textId="77777777" w:rsidR="006F0806" w:rsidRPr="009111F9" w:rsidRDefault="006F0806" w:rsidP="000C3433">
            <w:pPr>
              <w:jc w:val="center"/>
              <w:rPr>
                <w:rFonts w:ascii="宋体" w:hAnsi="宋体"/>
                <w:szCs w:val="21"/>
              </w:rPr>
            </w:pPr>
            <w:r w:rsidRPr="009111F9">
              <w:rPr>
                <w:rFonts w:ascii="宋体" w:hAnsi="宋体" w:hint="eastAsia"/>
                <w:szCs w:val="21"/>
              </w:rPr>
              <w:t>托架基体B</w:t>
            </w:r>
          </w:p>
        </w:tc>
        <w:tc>
          <w:tcPr>
            <w:tcW w:w="791" w:type="dxa"/>
            <w:tcBorders>
              <w:tl2br w:val="nil"/>
              <w:tr2bl w:val="nil"/>
            </w:tcBorders>
            <w:vAlign w:val="center"/>
          </w:tcPr>
          <w:p w14:paraId="0A201F44"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0D5C1786"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20FF1C6A"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75F1D2D7"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5932751F"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1F36966E" w14:textId="77777777" w:rsidTr="006F0806">
        <w:trPr>
          <w:trHeight w:val="284"/>
        </w:trPr>
        <w:tc>
          <w:tcPr>
            <w:tcW w:w="1494" w:type="dxa"/>
            <w:tcBorders>
              <w:tl2br w:val="nil"/>
              <w:tr2bl w:val="nil"/>
            </w:tcBorders>
            <w:vAlign w:val="center"/>
          </w:tcPr>
          <w:p w14:paraId="1C3C4305" w14:textId="77777777" w:rsidR="006F0806" w:rsidRPr="009111F9" w:rsidRDefault="006F0806" w:rsidP="000C3433">
            <w:pPr>
              <w:jc w:val="center"/>
              <w:rPr>
                <w:rFonts w:ascii="宋体" w:hAnsi="宋体"/>
                <w:szCs w:val="21"/>
              </w:rPr>
            </w:pPr>
            <w:r w:rsidRPr="009111F9">
              <w:rPr>
                <w:rFonts w:ascii="宋体" w:hAnsi="宋体" w:hint="eastAsia"/>
                <w:szCs w:val="21"/>
              </w:rPr>
              <w:t>托架包胶</w:t>
            </w:r>
          </w:p>
        </w:tc>
        <w:tc>
          <w:tcPr>
            <w:tcW w:w="791" w:type="dxa"/>
            <w:tcBorders>
              <w:tl2br w:val="nil"/>
              <w:tr2bl w:val="nil"/>
            </w:tcBorders>
            <w:vAlign w:val="center"/>
          </w:tcPr>
          <w:p w14:paraId="4EE3C57F"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131C7933"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466247C2"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4367BA17"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7D5ACB4F" w14:textId="77777777" w:rsidR="006F0806" w:rsidRPr="009111F9" w:rsidRDefault="006F0806" w:rsidP="000C3433">
            <w:pPr>
              <w:jc w:val="center"/>
              <w:rPr>
                <w:rFonts w:ascii="宋体" w:hAnsi="宋体"/>
                <w:szCs w:val="21"/>
              </w:rPr>
            </w:pPr>
            <w:r w:rsidRPr="009111F9">
              <w:rPr>
                <w:rFonts w:ascii="宋体" w:hAnsi="宋体" w:hint="eastAsia"/>
                <w:szCs w:val="21"/>
              </w:rPr>
              <w:t>泰科纳+色母</w:t>
            </w:r>
          </w:p>
        </w:tc>
      </w:tr>
      <w:tr w:rsidR="006F0806" w:rsidRPr="009111F9" w14:paraId="647B6399" w14:textId="77777777" w:rsidTr="006F0806">
        <w:trPr>
          <w:trHeight w:val="284"/>
        </w:trPr>
        <w:tc>
          <w:tcPr>
            <w:tcW w:w="1494" w:type="dxa"/>
            <w:tcBorders>
              <w:tl2br w:val="nil"/>
              <w:tr2bl w:val="nil"/>
            </w:tcBorders>
            <w:vAlign w:val="center"/>
          </w:tcPr>
          <w:p w14:paraId="0C35AFD6" w14:textId="77777777" w:rsidR="006F0806" w:rsidRPr="009111F9" w:rsidRDefault="006F0806" w:rsidP="000C3433">
            <w:pPr>
              <w:jc w:val="center"/>
              <w:rPr>
                <w:rFonts w:ascii="宋体" w:hAnsi="宋体"/>
                <w:szCs w:val="21"/>
              </w:rPr>
            </w:pPr>
            <w:r w:rsidRPr="009111F9">
              <w:rPr>
                <w:rFonts w:ascii="宋体" w:hAnsi="宋体" w:hint="eastAsia"/>
                <w:szCs w:val="21"/>
              </w:rPr>
              <w:t>托架基体A</w:t>
            </w:r>
          </w:p>
        </w:tc>
        <w:tc>
          <w:tcPr>
            <w:tcW w:w="791" w:type="dxa"/>
            <w:tcBorders>
              <w:tl2br w:val="nil"/>
              <w:tr2bl w:val="nil"/>
            </w:tcBorders>
            <w:vAlign w:val="center"/>
          </w:tcPr>
          <w:p w14:paraId="02A76F3A"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6C62A64F"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1F932548"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6B09FA05"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78C97ADD"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0D153AC8" w14:textId="77777777" w:rsidTr="006F0806">
        <w:trPr>
          <w:trHeight w:val="284"/>
        </w:trPr>
        <w:tc>
          <w:tcPr>
            <w:tcW w:w="1494" w:type="dxa"/>
            <w:tcBorders>
              <w:tl2br w:val="nil"/>
              <w:tr2bl w:val="nil"/>
            </w:tcBorders>
            <w:vAlign w:val="center"/>
          </w:tcPr>
          <w:p w14:paraId="6CA8D366" w14:textId="77777777" w:rsidR="006F0806" w:rsidRPr="009111F9" w:rsidRDefault="006F0806" w:rsidP="000C3433">
            <w:pPr>
              <w:jc w:val="center"/>
              <w:rPr>
                <w:rFonts w:ascii="宋体" w:hAnsi="宋体"/>
                <w:szCs w:val="21"/>
              </w:rPr>
            </w:pPr>
            <w:r w:rsidRPr="009111F9">
              <w:rPr>
                <w:rFonts w:ascii="宋体" w:hAnsi="宋体" w:hint="eastAsia"/>
                <w:szCs w:val="21"/>
              </w:rPr>
              <w:t>托架包胶</w:t>
            </w:r>
          </w:p>
        </w:tc>
        <w:tc>
          <w:tcPr>
            <w:tcW w:w="791" w:type="dxa"/>
            <w:tcBorders>
              <w:tl2br w:val="nil"/>
              <w:tr2bl w:val="nil"/>
            </w:tcBorders>
            <w:vAlign w:val="center"/>
          </w:tcPr>
          <w:p w14:paraId="23C2E2B2"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067F9D36"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68BECC39"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7AAD9BF7"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71455D32" w14:textId="77777777" w:rsidR="006F0806" w:rsidRPr="009111F9" w:rsidRDefault="006F0806" w:rsidP="000C3433">
            <w:pPr>
              <w:jc w:val="center"/>
              <w:rPr>
                <w:rFonts w:ascii="宋体" w:hAnsi="宋体"/>
                <w:szCs w:val="21"/>
              </w:rPr>
            </w:pPr>
            <w:r w:rsidRPr="009111F9">
              <w:rPr>
                <w:rFonts w:ascii="宋体" w:hAnsi="宋体" w:hint="eastAsia"/>
                <w:szCs w:val="21"/>
              </w:rPr>
              <w:t>泰科纳+色母</w:t>
            </w:r>
          </w:p>
        </w:tc>
      </w:tr>
      <w:tr w:rsidR="006F0806" w:rsidRPr="009111F9" w14:paraId="6E464B72" w14:textId="77777777" w:rsidTr="006F0806">
        <w:trPr>
          <w:trHeight w:val="284"/>
        </w:trPr>
        <w:tc>
          <w:tcPr>
            <w:tcW w:w="1494" w:type="dxa"/>
            <w:tcBorders>
              <w:tl2br w:val="nil"/>
              <w:tr2bl w:val="nil"/>
            </w:tcBorders>
            <w:vAlign w:val="center"/>
          </w:tcPr>
          <w:p w14:paraId="027CC8A0" w14:textId="77777777" w:rsidR="006F0806" w:rsidRPr="009111F9" w:rsidRDefault="006F0806" w:rsidP="000C3433">
            <w:pPr>
              <w:jc w:val="center"/>
              <w:rPr>
                <w:rFonts w:ascii="宋体" w:hAnsi="宋体"/>
                <w:szCs w:val="21"/>
              </w:rPr>
            </w:pPr>
            <w:r w:rsidRPr="009111F9">
              <w:rPr>
                <w:rFonts w:ascii="宋体" w:hAnsi="宋体" w:hint="eastAsia"/>
                <w:szCs w:val="21"/>
              </w:rPr>
              <w:t>滑块</w:t>
            </w:r>
          </w:p>
        </w:tc>
        <w:tc>
          <w:tcPr>
            <w:tcW w:w="791" w:type="dxa"/>
            <w:tcBorders>
              <w:tl2br w:val="nil"/>
              <w:tr2bl w:val="nil"/>
            </w:tcBorders>
            <w:vAlign w:val="center"/>
          </w:tcPr>
          <w:p w14:paraId="08295DEC"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3604D844"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72E975A4"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01531A67"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6C28A4C7"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2F9EC85A" w14:textId="77777777" w:rsidTr="006F0806">
        <w:trPr>
          <w:trHeight w:val="284"/>
        </w:trPr>
        <w:tc>
          <w:tcPr>
            <w:tcW w:w="1494" w:type="dxa"/>
            <w:tcBorders>
              <w:tl2br w:val="nil"/>
              <w:tr2bl w:val="nil"/>
            </w:tcBorders>
            <w:vAlign w:val="center"/>
          </w:tcPr>
          <w:p w14:paraId="19C94209" w14:textId="77777777" w:rsidR="006F0806" w:rsidRPr="009111F9" w:rsidRDefault="006F0806" w:rsidP="000C3433">
            <w:pPr>
              <w:jc w:val="center"/>
              <w:rPr>
                <w:rFonts w:ascii="宋体" w:hAnsi="宋体"/>
                <w:szCs w:val="21"/>
              </w:rPr>
            </w:pPr>
            <w:r w:rsidRPr="009111F9">
              <w:rPr>
                <w:rFonts w:ascii="宋体" w:hAnsi="宋体" w:hint="eastAsia"/>
                <w:szCs w:val="21"/>
              </w:rPr>
              <w:t>自攻螺钉</w:t>
            </w:r>
          </w:p>
        </w:tc>
        <w:tc>
          <w:tcPr>
            <w:tcW w:w="791" w:type="dxa"/>
            <w:tcBorders>
              <w:tl2br w:val="nil"/>
              <w:tr2bl w:val="nil"/>
            </w:tcBorders>
            <w:vAlign w:val="center"/>
          </w:tcPr>
          <w:p w14:paraId="58F72338"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1C0EEDEB" w14:textId="77777777" w:rsidR="006F0806" w:rsidRPr="009111F9" w:rsidRDefault="006F0806" w:rsidP="000C3433">
            <w:pPr>
              <w:jc w:val="center"/>
              <w:rPr>
                <w:rFonts w:ascii="宋体" w:hAnsi="宋体"/>
                <w:szCs w:val="21"/>
              </w:rPr>
            </w:pPr>
            <w:r w:rsidRPr="009111F9">
              <w:rPr>
                <w:rFonts w:ascii="宋体" w:hAnsi="宋体" w:hint="eastAsia"/>
                <w:szCs w:val="21"/>
              </w:rPr>
              <w:t>144</w:t>
            </w:r>
          </w:p>
        </w:tc>
        <w:tc>
          <w:tcPr>
            <w:tcW w:w="1106" w:type="dxa"/>
            <w:tcBorders>
              <w:tl2br w:val="nil"/>
              <w:tr2bl w:val="nil"/>
            </w:tcBorders>
            <w:vAlign w:val="center"/>
          </w:tcPr>
          <w:p w14:paraId="03CA0A4B" w14:textId="77777777" w:rsidR="006F0806" w:rsidRPr="009111F9" w:rsidRDefault="006F0806" w:rsidP="000C3433">
            <w:pPr>
              <w:jc w:val="center"/>
              <w:rPr>
                <w:rFonts w:ascii="宋体" w:hAnsi="宋体"/>
                <w:szCs w:val="21"/>
              </w:rPr>
            </w:pPr>
            <w:r w:rsidRPr="009111F9">
              <w:rPr>
                <w:rFonts w:ascii="宋体" w:hAnsi="宋体" w:hint="eastAsia"/>
                <w:szCs w:val="21"/>
              </w:rPr>
              <w:t>2</w:t>
            </w:r>
          </w:p>
        </w:tc>
        <w:tc>
          <w:tcPr>
            <w:tcW w:w="1001" w:type="dxa"/>
            <w:tcBorders>
              <w:tl2br w:val="nil"/>
              <w:tr2bl w:val="nil"/>
            </w:tcBorders>
            <w:vAlign w:val="center"/>
          </w:tcPr>
          <w:p w14:paraId="78F9A261"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1BD759DA"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10F12489" w14:textId="77777777" w:rsidTr="006F0806">
        <w:trPr>
          <w:trHeight w:val="284"/>
        </w:trPr>
        <w:tc>
          <w:tcPr>
            <w:tcW w:w="1494" w:type="dxa"/>
            <w:tcBorders>
              <w:tl2br w:val="nil"/>
              <w:tr2bl w:val="nil"/>
            </w:tcBorders>
            <w:vAlign w:val="center"/>
          </w:tcPr>
          <w:p w14:paraId="7978FB76" w14:textId="77777777" w:rsidR="006F0806" w:rsidRPr="009111F9" w:rsidRDefault="006F0806" w:rsidP="000C3433">
            <w:pPr>
              <w:jc w:val="center"/>
              <w:rPr>
                <w:rFonts w:ascii="宋体" w:hAnsi="宋体"/>
                <w:szCs w:val="21"/>
              </w:rPr>
            </w:pPr>
            <w:r w:rsidRPr="009111F9">
              <w:rPr>
                <w:rFonts w:ascii="宋体" w:hAnsi="宋体" w:hint="eastAsia"/>
                <w:szCs w:val="21"/>
              </w:rPr>
              <w:t>钢丝绳</w:t>
            </w:r>
          </w:p>
        </w:tc>
        <w:tc>
          <w:tcPr>
            <w:tcW w:w="791" w:type="dxa"/>
            <w:tcBorders>
              <w:tl2br w:val="nil"/>
              <w:tr2bl w:val="nil"/>
            </w:tcBorders>
            <w:vAlign w:val="center"/>
          </w:tcPr>
          <w:p w14:paraId="3153C4BF" w14:textId="77777777" w:rsidR="006F0806" w:rsidRPr="009111F9" w:rsidRDefault="006F0806" w:rsidP="000C3433">
            <w:pPr>
              <w:jc w:val="center"/>
              <w:rPr>
                <w:rFonts w:ascii="宋体" w:hAnsi="宋体"/>
                <w:szCs w:val="21"/>
              </w:rPr>
            </w:pPr>
            <w:r w:rsidRPr="009111F9">
              <w:rPr>
                <w:rFonts w:ascii="宋体" w:hAnsi="宋体" w:hint="eastAsia"/>
                <w:szCs w:val="21"/>
              </w:rPr>
              <w:t>米</w:t>
            </w:r>
          </w:p>
        </w:tc>
        <w:tc>
          <w:tcPr>
            <w:tcW w:w="1152" w:type="dxa"/>
            <w:tcBorders>
              <w:tl2br w:val="nil"/>
              <w:tr2bl w:val="nil"/>
            </w:tcBorders>
            <w:vAlign w:val="center"/>
          </w:tcPr>
          <w:p w14:paraId="75AF95FF" w14:textId="77777777" w:rsidR="006F0806" w:rsidRPr="009111F9" w:rsidRDefault="006F0806" w:rsidP="000C3433">
            <w:pPr>
              <w:jc w:val="center"/>
              <w:rPr>
                <w:rFonts w:ascii="宋体" w:hAnsi="宋体"/>
                <w:szCs w:val="21"/>
              </w:rPr>
            </w:pPr>
            <w:r w:rsidRPr="009111F9">
              <w:rPr>
                <w:rFonts w:ascii="宋体" w:hAnsi="宋体" w:hint="eastAsia"/>
                <w:szCs w:val="21"/>
              </w:rPr>
              <w:t>1494720</w:t>
            </w:r>
          </w:p>
        </w:tc>
        <w:tc>
          <w:tcPr>
            <w:tcW w:w="1106" w:type="dxa"/>
            <w:tcBorders>
              <w:tl2br w:val="nil"/>
              <w:tr2bl w:val="nil"/>
            </w:tcBorders>
            <w:vAlign w:val="center"/>
          </w:tcPr>
          <w:p w14:paraId="6C1A43D5" w14:textId="77777777" w:rsidR="006F0806" w:rsidRPr="009111F9" w:rsidRDefault="006F0806" w:rsidP="000C3433">
            <w:pPr>
              <w:jc w:val="center"/>
              <w:rPr>
                <w:rFonts w:ascii="宋体" w:hAnsi="宋体"/>
                <w:szCs w:val="21"/>
              </w:rPr>
            </w:pPr>
            <w:r w:rsidRPr="009111F9">
              <w:rPr>
                <w:rFonts w:ascii="宋体" w:hAnsi="宋体" w:hint="eastAsia"/>
                <w:szCs w:val="21"/>
              </w:rPr>
              <w:t>130000</w:t>
            </w:r>
          </w:p>
        </w:tc>
        <w:tc>
          <w:tcPr>
            <w:tcW w:w="1001" w:type="dxa"/>
            <w:tcBorders>
              <w:tl2br w:val="nil"/>
              <w:tr2bl w:val="nil"/>
            </w:tcBorders>
            <w:vAlign w:val="center"/>
          </w:tcPr>
          <w:p w14:paraId="46A9274F"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6255CEF3"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4349782E" w14:textId="77777777" w:rsidTr="006F0806">
        <w:trPr>
          <w:trHeight w:val="284"/>
        </w:trPr>
        <w:tc>
          <w:tcPr>
            <w:tcW w:w="1494" w:type="dxa"/>
            <w:tcBorders>
              <w:tl2br w:val="nil"/>
              <w:tr2bl w:val="nil"/>
            </w:tcBorders>
            <w:vAlign w:val="center"/>
          </w:tcPr>
          <w:p w14:paraId="0E135099" w14:textId="77777777" w:rsidR="006F0806" w:rsidRPr="009111F9" w:rsidRDefault="006F0806" w:rsidP="000C3433">
            <w:pPr>
              <w:jc w:val="center"/>
              <w:rPr>
                <w:rFonts w:ascii="宋体" w:hAnsi="宋体"/>
                <w:szCs w:val="21"/>
              </w:rPr>
            </w:pPr>
            <w:r w:rsidRPr="009111F9">
              <w:rPr>
                <w:rFonts w:ascii="宋体" w:hAnsi="宋体" w:hint="eastAsia"/>
                <w:szCs w:val="21"/>
              </w:rPr>
              <w:t>弹簧</w:t>
            </w:r>
          </w:p>
        </w:tc>
        <w:tc>
          <w:tcPr>
            <w:tcW w:w="791" w:type="dxa"/>
            <w:tcBorders>
              <w:tl2br w:val="nil"/>
              <w:tr2bl w:val="nil"/>
            </w:tcBorders>
            <w:vAlign w:val="center"/>
          </w:tcPr>
          <w:p w14:paraId="1607B33C"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4073BA5F"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32C1A37B"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49A97EC6"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06714AA6" w14:textId="77777777" w:rsidR="006F0806" w:rsidRPr="009111F9" w:rsidRDefault="006F0806" w:rsidP="000C3433">
            <w:pPr>
              <w:jc w:val="center"/>
              <w:rPr>
                <w:rFonts w:ascii="宋体" w:hAnsi="宋体"/>
                <w:szCs w:val="21"/>
              </w:rPr>
            </w:pPr>
            <w:r w:rsidRPr="009111F9">
              <w:rPr>
                <w:rFonts w:ascii="宋体" w:hAnsi="宋体" w:hint="eastAsia"/>
                <w:szCs w:val="21"/>
              </w:rPr>
              <w:t>SWPA、SWPB</w:t>
            </w:r>
          </w:p>
        </w:tc>
      </w:tr>
      <w:tr w:rsidR="006F0806" w:rsidRPr="009111F9" w14:paraId="623253FF" w14:textId="77777777" w:rsidTr="006F0806">
        <w:trPr>
          <w:trHeight w:val="284"/>
        </w:trPr>
        <w:tc>
          <w:tcPr>
            <w:tcW w:w="1494" w:type="dxa"/>
            <w:tcBorders>
              <w:tl2br w:val="nil"/>
              <w:tr2bl w:val="nil"/>
            </w:tcBorders>
            <w:vAlign w:val="center"/>
          </w:tcPr>
          <w:p w14:paraId="74944730" w14:textId="77777777" w:rsidR="006F0806" w:rsidRPr="009111F9" w:rsidRDefault="006F0806" w:rsidP="000C3433">
            <w:pPr>
              <w:jc w:val="center"/>
              <w:rPr>
                <w:rFonts w:ascii="宋体" w:hAnsi="宋体"/>
                <w:szCs w:val="21"/>
              </w:rPr>
            </w:pPr>
            <w:r w:rsidRPr="009111F9">
              <w:rPr>
                <w:rFonts w:ascii="宋体" w:hAnsi="宋体" w:hint="eastAsia"/>
                <w:szCs w:val="21"/>
              </w:rPr>
              <w:t>N接头</w:t>
            </w:r>
          </w:p>
        </w:tc>
        <w:tc>
          <w:tcPr>
            <w:tcW w:w="791" w:type="dxa"/>
            <w:tcBorders>
              <w:tl2br w:val="nil"/>
              <w:tr2bl w:val="nil"/>
            </w:tcBorders>
            <w:vAlign w:val="center"/>
          </w:tcPr>
          <w:p w14:paraId="777BEB67"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6802CF11"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4ECEBABB"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6BDE85ED"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52C4C7D0"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3450FB2A" w14:textId="77777777" w:rsidTr="006F0806">
        <w:trPr>
          <w:trHeight w:val="284"/>
        </w:trPr>
        <w:tc>
          <w:tcPr>
            <w:tcW w:w="1494" w:type="dxa"/>
            <w:tcBorders>
              <w:tl2br w:val="nil"/>
              <w:tr2bl w:val="nil"/>
            </w:tcBorders>
            <w:vAlign w:val="center"/>
          </w:tcPr>
          <w:p w14:paraId="3FCD4AE2" w14:textId="77777777" w:rsidR="006F0806" w:rsidRPr="009111F9" w:rsidRDefault="006F0806" w:rsidP="000C3433">
            <w:pPr>
              <w:jc w:val="center"/>
              <w:rPr>
                <w:rFonts w:ascii="宋体" w:hAnsi="宋体"/>
                <w:szCs w:val="21"/>
              </w:rPr>
            </w:pPr>
            <w:r w:rsidRPr="009111F9">
              <w:rPr>
                <w:rFonts w:ascii="宋体" w:hAnsi="宋体" w:hint="eastAsia"/>
                <w:szCs w:val="21"/>
              </w:rPr>
              <w:t>N接头</w:t>
            </w:r>
          </w:p>
        </w:tc>
        <w:tc>
          <w:tcPr>
            <w:tcW w:w="791" w:type="dxa"/>
            <w:tcBorders>
              <w:tl2br w:val="nil"/>
              <w:tr2bl w:val="nil"/>
            </w:tcBorders>
            <w:vAlign w:val="center"/>
          </w:tcPr>
          <w:p w14:paraId="41BE937F"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472D4F58"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3049C580"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192A93DF"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117799B9"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00468D75" w14:textId="77777777" w:rsidTr="006F0806">
        <w:trPr>
          <w:trHeight w:val="284"/>
        </w:trPr>
        <w:tc>
          <w:tcPr>
            <w:tcW w:w="1494" w:type="dxa"/>
            <w:tcBorders>
              <w:tl2br w:val="nil"/>
              <w:tr2bl w:val="nil"/>
            </w:tcBorders>
            <w:vAlign w:val="center"/>
          </w:tcPr>
          <w:p w14:paraId="21C05380" w14:textId="77777777" w:rsidR="006F0806" w:rsidRPr="009111F9" w:rsidRDefault="006F0806" w:rsidP="000C3433">
            <w:pPr>
              <w:jc w:val="center"/>
              <w:rPr>
                <w:rFonts w:ascii="宋体" w:hAnsi="宋体"/>
                <w:szCs w:val="21"/>
              </w:rPr>
            </w:pPr>
            <w:r w:rsidRPr="009111F9">
              <w:rPr>
                <w:rFonts w:ascii="宋体" w:hAnsi="宋体" w:hint="eastAsia"/>
                <w:szCs w:val="21"/>
              </w:rPr>
              <w:t>润滑脂</w:t>
            </w:r>
          </w:p>
        </w:tc>
        <w:tc>
          <w:tcPr>
            <w:tcW w:w="791" w:type="dxa"/>
            <w:tcBorders>
              <w:tl2br w:val="nil"/>
              <w:tr2bl w:val="nil"/>
            </w:tcBorders>
            <w:vAlign w:val="center"/>
          </w:tcPr>
          <w:p w14:paraId="6A5015C9" w14:textId="77777777" w:rsidR="006F0806" w:rsidRPr="009111F9" w:rsidRDefault="006F0806" w:rsidP="000C3433">
            <w:pPr>
              <w:jc w:val="center"/>
              <w:rPr>
                <w:rFonts w:ascii="宋体" w:hAnsi="宋体"/>
                <w:szCs w:val="21"/>
              </w:rPr>
            </w:pPr>
            <w:r w:rsidRPr="009111F9">
              <w:rPr>
                <w:rFonts w:ascii="宋体" w:hAnsi="宋体" w:hint="eastAsia"/>
                <w:szCs w:val="21"/>
              </w:rPr>
              <w:t>t</w:t>
            </w:r>
          </w:p>
        </w:tc>
        <w:tc>
          <w:tcPr>
            <w:tcW w:w="1152" w:type="dxa"/>
            <w:tcBorders>
              <w:tl2br w:val="nil"/>
              <w:tr2bl w:val="nil"/>
            </w:tcBorders>
            <w:vAlign w:val="center"/>
          </w:tcPr>
          <w:p w14:paraId="1D60BA61" w14:textId="77777777" w:rsidR="006F0806" w:rsidRPr="009111F9" w:rsidRDefault="006F0806" w:rsidP="000C3433">
            <w:pPr>
              <w:jc w:val="center"/>
              <w:rPr>
                <w:rFonts w:ascii="宋体" w:hAnsi="宋体"/>
                <w:szCs w:val="21"/>
              </w:rPr>
            </w:pPr>
            <w:r w:rsidRPr="009111F9">
              <w:rPr>
                <w:rFonts w:ascii="宋体" w:hAnsi="宋体" w:hint="eastAsia"/>
                <w:szCs w:val="21"/>
              </w:rPr>
              <w:t>0.576</w:t>
            </w:r>
          </w:p>
        </w:tc>
        <w:tc>
          <w:tcPr>
            <w:tcW w:w="1106" w:type="dxa"/>
            <w:tcBorders>
              <w:tl2br w:val="nil"/>
              <w:tr2bl w:val="nil"/>
            </w:tcBorders>
            <w:vAlign w:val="center"/>
          </w:tcPr>
          <w:p w14:paraId="22DAE678" w14:textId="77777777" w:rsidR="006F0806" w:rsidRPr="009111F9" w:rsidRDefault="006F0806" w:rsidP="000C3433">
            <w:pPr>
              <w:jc w:val="center"/>
              <w:rPr>
                <w:rFonts w:ascii="宋体" w:hAnsi="宋体"/>
                <w:szCs w:val="21"/>
              </w:rPr>
            </w:pPr>
            <w:r w:rsidRPr="009111F9">
              <w:rPr>
                <w:rFonts w:ascii="宋体" w:hAnsi="宋体" w:hint="eastAsia"/>
                <w:szCs w:val="21"/>
              </w:rPr>
              <w:t>0.2</w:t>
            </w:r>
          </w:p>
        </w:tc>
        <w:tc>
          <w:tcPr>
            <w:tcW w:w="1001" w:type="dxa"/>
            <w:tcBorders>
              <w:tl2br w:val="nil"/>
              <w:tr2bl w:val="nil"/>
            </w:tcBorders>
            <w:vAlign w:val="center"/>
          </w:tcPr>
          <w:p w14:paraId="42C84B28"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18F814E6" w14:textId="77777777" w:rsidR="006F0806" w:rsidRPr="009111F9" w:rsidRDefault="006F0806" w:rsidP="000C3433">
            <w:pPr>
              <w:jc w:val="center"/>
              <w:rPr>
                <w:rFonts w:ascii="宋体" w:hAnsi="宋体"/>
                <w:szCs w:val="21"/>
              </w:rPr>
            </w:pPr>
            <w:r w:rsidRPr="009111F9">
              <w:rPr>
                <w:rFonts w:ascii="宋体" w:hAnsi="宋体" w:hint="eastAsia"/>
                <w:szCs w:val="21"/>
              </w:rPr>
              <w:t>型号：FS029B</w:t>
            </w:r>
          </w:p>
        </w:tc>
      </w:tr>
      <w:tr w:rsidR="006F0806" w:rsidRPr="009111F9" w14:paraId="605790FC" w14:textId="77777777" w:rsidTr="006F0806">
        <w:trPr>
          <w:trHeight w:val="284"/>
        </w:trPr>
        <w:tc>
          <w:tcPr>
            <w:tcW w:w="1494" w:type="dxa"/>
            <w:tcBorders>
              <w:tl2br w:val="nil"/>
              <w:tr2bl w:val="nil"/>
            </w:tcBorders>
            <w:vAlign w:val="center"/>
          </w:tcPr>
          <w:p w14:paraId="2DAD6313" w14:textId="77777777" w:rsidR="006F0806" w:rsidRPr="009111F9" w:rsidRDefault="006F0806" w:rsidP="000C3433">
            <w:pPr>
              <w:jc w:val="center"/>
              <w:rPr>
                <w:rFonts w:ascii="宋体" w:hAnsi="宋体"/>
                <w:szCs w:val="21"/>
              </w:rPr>
            </w:pPr>
            <w:r w:rsidRPr="009111F9">
              <w:rPr>
                <w:rFonts w:ascii="宋体" w:hAnsi="宋体" w:hint="eastAsia"/>
                <w:szCs w:val="21"/>
              </w:rPr>
              <w:t>电机B</w:t>
            </w:r>
          </w:p>
        </w:tc>
        <w:tc>
          <w:tcPr>
            <w:tcW w:w="791" w:type="dxa"/>
            <w:tcBorders>
              <w:tl2br w:val="nil"/>
              <w:tr2bl w:val="nil"/>
            </w:tcBorders>
            <w:vAlign w:val="center"/>
          </w:tcPr>
          <w:p w14:paraId="6FBE91C3"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7CEAE776"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5ABEA35C"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5E8DE63F"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04C6F953"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7A7A7B74" w14:textId="77777777" w:rsidTr="006F0806">
        <w:trPr>
          <w:trHeight w:val="284"/>
        </w:trPr>
        <w:tc>
          <w:tcPr>
            <w:tcW w:w="1494" w:type="dxa"/>
            <w:tcBorders>
              <w:tl2br w:val="nil"/>
              <w:tr2bl w:val="nil"/>
            </w:tcBorders>
            <w:vAlign w:val="center"/>
          </w:tcPr>
          <w:p w14:paraId="1A61F75B" w14:textId="77777777" w:rsidR="006F0806" w:rsidRPr="009111F9" w:rsidRDefault="006F0806" w:rsidP="000C3433">
            <w:pPr>
              <w:jc w:val="center"/>
              <w:rPr>
                <w:rFonts w:ascii="宋体" w:hAnsi="宋体"/>
                <w:szCs w:val="21"/>
              </w:rPr>
            </w:pPr>
            <w:r w:rsidRPr="009111F9">
              <w:rPr>
                <w:rFonts w:ascii="宋体" w:hAnsi="宋体" w:hint="eastAsia"/>
                <w:szCs w:val="21"/>
              </w:rPr>
              <w:t>基体</w:t>
            </w:r>
          </w:p>
        </w:tc>
        <w:tc>
          <w:tcPr>
            <w:tcW w:w="791" w:type="dxa"/>
            <w:tcBorders>
              <w:tl2br w:val="nil"/>
              <w:tr2bl w:val="nil"/>
            </w:tcBorders>
            <w:vAlign w:val="center"/>
          </w:tcPr>
          <w:p w14:paraId="3B5B0F70"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2F6C0A10"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5ECAE180"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2839D59A"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DC43037"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2832EE3B" w14:textId="77777777" w:rsidTr="006F0806">
        <w:trPr>
          <w:trHeight w:val="284"/>
        </w:trPr>
        <w:tc>
          <w:tcPr>
            <w:tcW w:w="1494" w:type="dxa"/>
            <w:tcBorders>
              <w:tl2br w:val="nil"/>
              <w:tr2bl w:val="nil"/>
            </w:tcBorders>
            <w:vAlign w:val="center"/>
          </w:tcPr>
          <w:p w14:paraId="47DF0A4D" w14:textId="77777777" w:rsidR="006F0806" w:rsidRPr="009111F9" w:rsidRDefault="006F0806" w:rsidP="000C3433">
            <w:pPr>
              <w:jc w:val="center"/>
              <w:rPr>
                <w:rFonts w:ascii="宋体" w:hAnsi="宋体"/>
                <w:szCs w:val="21"/>
              </w:rPr>
            </w:pPr>
            <w:r w:rsidRPr="009111F9">
              <w:rPr>
                <w:rFonts w:ascii="宋体" w:hAnsi="宋体" w:hint="eastAsia"/>
                <w:szCs w:val="21"/>
              </w:rPr>
              <w:t>密封</w:t>
            </w:r>
          </w:p>
        </w:tc>
        <w:tc>
          <w:tcPr>
            <w:tcW w:w="791" w:type="dxa"/>
            <w:tcBorders>
              <w:tl2br w:val="nil"/>
              <w:tr2bl w:val="nil"/>
            </w:tcBorders>
            <w:vAlign w:val="center"/>
          </w:tcPr>
          <w:p w14:paraId="529AFADF"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1E97211E"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26DE4927"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38A91B0F"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4A7FE9A3"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22BC7354" w14:textId="77777777" w:rsidTr="006F0806">
        <w:trPr>
          <w:trHeight w:val="284"/>
        </w:trPr>
        <w:tc>
          <w:tcPr>
            <w:tcW w:w="1494" w:type="dxa"/>
            <w:tcBorders>
              <w:tl2br w:val="nil"/>
              <w:tr2bl w:val="nil"/>
            </w:tcBorders>
            <w:vAlign w:val="center"/>
          </w:tcPr>
          <w:p w14:paraId="44EA0302" w14:textId="77777777" w:rsidR="006F0806" w:rsidRPr="009111F9" w:rsidRDefault="006F0806" w:rsidP="000C3433">
            <w:pPr>
              <w:jc w:val="center"/>
              <w:rPr>
                <w:rFonts w:ascii="宋体" w:hAnsi="宋体"/>
                <w:szCs w:val="21"/>
              </w:rPr>
            </w:pPr>
            <w:r w:rsidRPr="009111F9">
              <w:rPr>
                <w:rFonts w:ascii="宋体" w:hAnsi="宋体" w:hint="eastAsia"/>
                <w:szCs w:val="21"/>
              </w:rPr>
              <w:lastRenderedPageBreak/>
              <w:t>U形螺母</w:t>
            </w:r>
          </w:p>
        </w:tc>
        <w:tc>
          <w:tcPr>
            <w:tcW w:w="791" w:type="dxa"/>
            <w:tcBorders>
              <w:tl2br w:val="nil"/>
              <w:tr2bl w:val="nil"/>
            </w:tcBorders>
            <w:vAlign w:val="center"/>
          </w:tcPr>
          <w:p w14:paraId="608238B2"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7EC5DDC0"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07D90DD5"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2CF45A41"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35373A18" w14:textId="77777777" w:rsidR="006F0806" w:rsidRPr="009111F9" w:rsidRDefault="006F0806" w:rsidP="000C3433">
            <w:pPr>
              <w:jc w:val="center"/>
              <w:rPr>
                <w:rFonts w:ascii="宋体" w:hAnsi="宋体"/>
                <w:szCs w:val="21"/>
              </w:rPr>
            </w:pPr>
            <w:r w:rsidRPr="009111F9">
              <w:rPr>
                <w:rFonts w:ascii="宋体" w:hAnsi="宋体" w:hint="eastAsia"/>
                <w:szCs w:val="21"/>
              </w:rPr>
              <w:t>/</w:t>
            </w:r>
          </w:p>
        </w:tc>
      </w:tr>
      <w:tr w:rsidR="006F0806" w:rsidRPr="009111F9" w14:paraId="1EB9D1D3" w14:textId="77777777" w:rsidTr="006F0806">
        <w:trPr>
          <w:trHeight w:val="284"/>
        </w:trPr>
        <w:tc>
          <w:tcPr>
            <w:tcW w:w="1494" w:type="dxa"/>
            <w:tcBorders>
              <w:tl2br w:val="nil"/>
              <w:tr2bl w:val="nil"/>
            </w:tcBorders>
            <w:vAlign w:val="center"/>
          </w:tcPr>
          <w:p w14:paraId="32A1115E" w14:textId="77777777" w:rsidR="006F0806" w:rsidRPr="009111F9" w:rsidRDefault="006F0806" w:rsidP="000C3433">
            <w:pPr>
              <w:jc w:val="center"/>
              <w:rPr>
                <w:rFonts w:ascii="宋体" w:hAnsi="宋体"/>
                <w:szCs w:val="21"/>
              </w:rPr>
            </w:pPr>
            <w:r w:rsidRPr="009111F9">
              <w:rPr>
                <w:rFonts w:ascii="宋体" w:hAnsi="宋体" w:hint="eastAsia"/>
                <w:szCs w:val="21"/>
              </w:rPr>
              <w:t>过孔密封贴</w:t>
            </w:r>
          </w:p>
        </w:tc>
        <w:tc>
          <w:tcPr>
            <w:tcW w:w="791" w:type="dxa"/>
            <w:tcBorders>
              <w:tl2br w:val="nil"/>
              <w:tr2bl w:val="nil"/>
            </w:tcBorders>
            <w:vAlign w:val="center"/>
          </w:tcPr>
          <w:p w14:paraId="6824114C"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4AB87BC2" w14:textId="77777777" w:rsidR="006F0806" w:rsidRPr="009111F9" w:rsidRDefault="006F0806" w:rsidP="000C3433">
            <w:pPr>
              <w:jc w:val="center"/>
              <w:rPr>
                <w:rFonts w:ascii="宋体" w:hAnsi="宋体"/>
                <w:szCs w:val="21"/>
              </w:rPr>
            </w:pPr>
            <w:r w:rsidRPr="009111F9">
              <w:rPr>
                <w:rFonts w:ascii="宋体" w:hAnsi="宋体" w:hint="eastAsia"/>
                <w:szCs w:val="21"/>
              </w:rPr>
              <w:t>96</w:t>
            </w:r>
          </w:p>
        </w:tc>
        <w:tc>
          <w:tcPr>
            <w:tcW w:w="1106" w:type="dxa"/>
            <w:tcBorders>
              <w:tl2br w:val="nil"/>
              <w:tr2bl w:val="nil"/>
            </w:tcBorders>
            <w:vAlign w:val="center"/>
          </w:tcPr>
          <w:p w14:paraId="22709194" w14:textId="77777777" w:rsidR="006F0806" w:rsidRPr="009111F9" w:rsidRDefault="006F0806" w:rsidP="000C3433">
            <w:pPr>
              <w:jc w:val="center"/>
              <w:rPr>
                <w:rFonts w:ascii="宋体" w:hAnsi="宋体"/>
                <w:szCs w:val="21"/>
              </w:rPr>
            </w:pPr>
            <w:r w:rsidRPr="009111F9">
              <w:rPr>
                <w:rFonts w:ascii="宋体" w:hAnsi="宋体" w:hint="eastAsia"/>
                <w:szCs w:val="21"/>
              </w:rPr>
              <w:t>10</w:t>
            </w:r>
          </w:p>
        </w:tc>
        <w:tc>
          <w:tcPr>
            <w:tcW w:w="1001" w:type="dxa"/>
            <w:tcBorders>
              <w:tl2br w:val="nil"/>
              <w:tr2bl w:val="nil"/>
            </w:tcBorders>
            <w:vAlign w:val="center"/>
          </w:tcPr>
          <w:p w14:paraId="538D94E9"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799686AF" w14:textId="77777777" w:rsidR="006F0806" w:rsidRPr="009111F9" w:rsidRDefault="006F0806" w:rsidP="000C3433">
            <w:pPr>
              <w:jc w:val="center"/>
              <w:rPr>
                <w:rFonts w:ascii="宋体" w:hAnsi="宋体"/>
                <w:szCs w:val="21"/>
              </w:rPr>
            </w:pPr>
            <w:r w:rsidRPr="009111F9">
              <w:rPr>
                <w:rFonts w:ascii="宋体" w:hAnsi="宋体" w:hint="eastAsia"/>
                <w:szCs w:val="21"/>
              </w:rPr>
              <w:t>成品塑料件</w:t>
            </w:r>
          </w:p>
        </w:tc>
      </w:tr>
      <w:tr w:rsidR="006F0806" w:rsidRPr="009111F9" w14:paraId="0D720F72" w14:textId="77777777" w:rsidTr="006F0806">
        <w:trPr>
          <w:trHeight w:val="284"/>
        </w:trPr>
        <w:tc>
          <w:tcPr>
            <w:tcW w:w="1494" w:type="dxa"/>
            <w:tcBorders>
              <w:tl2br w:val="nil"/>
              <w:tr2bl w:val="nil"/>
            </w:tcBorders>
            <w:vAlign w:val="center"/>
          </w:tcPr>
          <w:p w14:paraId="59B35502" w14:textId="77777777" w:rsidR="006F0806" w:rsidRPr="009111F9" w:rsidRDefault="006F0806" w:rsidP="000C3433">
            <w:pPr>
              <w:jc w:val="center"/>
              <w:rPr>
                <w:rFonts w:ascii="宋体" w:hAnsi="宋体"/>
                <w:szCs w:val="21"/>
              </w:rPr>
            </w:pPr>
            <w:r w:rsidRPr="009111F9">
              <w:rPr>
                <w:rFonts w:ascii="宋体" w:hAnsi="宋体" w:hint="eastAsia"/>
                <w:szCs w:val="21"/>
              </w:rPr>
              <w:t>润滑脂</w:t>
            </w:r>
          </w:p>
        </w:tc>
        <w:tc>
          <w:tcPr>
            <w:tcW w:w="791" w:type="dxa"/>
            <w:tcBorders>
              <w:tl2br w:val="nil"/>
              <w:tr2bl w:val="nil"/>
            </w:tcBorders>
            <w:vAlign w:val="center"/>
          </w:tcPr>
          <w:p w14:paraId="4FD100E5" w14:textId="77777777" w:rsidR="006F0806" w:rsidRPr="009111F9" w:rsidRDefault="006F0806" w:rsidP="000C3433">
            <w:pPr>
              <w:jc w:val="center"/>
              <w:rPr>
                <w:rFonts w:ascii="宋体" w:hAnsi="宋体"/>
                <w:szCs w:val="21"/>
              </w:rPr>
            </w:pPr>
            <w:r w:rsidRPr="009111F9">
              <w:rPr>
                <w:rFonts w:ascii="宋体" w:hAnsi="宋体" w:hint="eastAsia"/>
                <w:szCs w:val="21"/>
              </w:rPr>
              <w:t>t</w:t>
            </w:r>
          </w:p>
        </w:tc>
        <w:tc>
          <w:tcPr>
            <w:tcW w:w="1152" w:type="dxa"/>
            <w:tcBorders>
              <w:tl2br w:val="nil"/>
              <w:tr2bl w:val="nil"/>
            </w:tcBorders>
            <w:vAlign w:val="center"/>
          </w:tcPr>
          <w:p w14:paraId="201C42DC" w14:textId="77777777" w:rsidR="006F0806" w:rsidRPr="009111F9" w:rsidRDefault="006F0806" w:rsidP="000C3433">
            <w:pPr>
              <w:jc w:val="center"/>
              <w:rPr>
                <w:rFonts w:ascii="宋体" w:hAnsi="宋体"/>
                <w:szCs w:val="21"/>
              </w:rPr>
            </w:pPr>
            <w:r w:rsidRPr="009111F9">
              <w:rPr>
                <w:rFonts w:ascii="宋体" w:hAnsi="宋体" w:hint="eastAsia"/>
                <w:szCs w:val="21"/>
              </w:rPr>
              <w:t>1.584</w:t>
            </w:r>
          </w:p>
        </w:tc>
        <w:tc>
          <w:tcPr>
            <w:tcW w:w="1106" w:type="dxa"/>
            <w:tcBorders>
              <w:tl2br w:val="nil"/>
              <w:tr2bl w:val="nil"/>
            </w:tcBorders>
            <w:vAlign w:val="center"/>
          </w:tcPr>
          <w:p w14:paraId="773DBA73" w14:textId="77777777" w:rsidR="006F0806" w:rsidRPr="009111F9" w:rsidRDefault="006F0806" w:rsidP="000C3433">
            <w:pPr>
              <w:jc w:val="center"/>
              <w:rPr>
                <w:rFonts w:ascii="宋体" w:hAnsi="宋体"/>
                <w:szCs w:val="21"/>
              </w:rPr>
            </w:pPr>
            <w:r w:rsidRPr="009111F9">
              <w:rPr>
                <w:rFonts w:ascii="宋体" w:hAnsi="宋体" w:hint="eastAsia"/>
                <w:szCs w:val="21"/>
              </w:rPr>
              <w:t>0.5</w:t>
            </w:r>
          </w:p>
        </w:tc>
        <w:tc>
          <w:tcPr>
            <w:tcW w:w="1001" w:type="dxa"/>
            <w:tcBorders>
              <w:tl2br w:val="nil"/>
              <w:tr2bl w:val="nil"/>
            </w:tcBorders>
            <w:vAlign w:val="center"/>
          </w:tcPr>
          <w:p w14:paraId="1626C764"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68BBF34F" w14:textId="77777777" w:rsidR="006F0806" w:rsidRPr="009111F9" w:rsidRDefault="006F0806" w:rsidP="000C3433">
            <w:pPr>
              <w:jc w:val="center"/>
              <w:rPr>
                <w:rFonts w:ascii="宋体" w:hAnsi="宋体"/>
                <w:szCs w:val="21"/>
              </w:rPr>
            </w:pPr>
            <w:r w:rsidRPr="009111F9">
              <w:rPr>
                <w:rFonts w:ascii="宋体" w:hAnsi="宋体" w:hint="eastAsia"/>
                <w:szCs w:val="21"/>
              </w:rPr>
              <w:t>型号：FS030B</w:t>
            </w:r>
          </w:p>
        </w:tc>
      </w:tr>
      <w:tr w:rsidR="006F0806" w:rsidRPr="009111F9" w14:paraId="07358C34" w14:textId="77777777" w:rsidTr="006F0806">
        <w:trPr>
          <w:trHeight w:val="284"/>
        </w:trPr>
        <w:tc>
          <w:tcPr>
            <w:tcW w:w="1494" w:type="dxa"/>
            <w:tcBorders>
              <w:tl2br w:val="nil"/>
              <w:tr2bl w:val="nil"/>
            </w:tcBorders>
            <w:vAlign w:val="center"/>
          </w:tcPr>
          <w:p w14:paraId="6BC7318C" w14:textId="77777777" w:rsidR="006F0806" w:rsidRPr="009111F9" w:rsidRDefault="006F0806" w:rsidP="000C3433">
            <w:pPr>
              <w:jc w:val="center"/>
              <w:rPr>
                <w:rFonts w:ascii="宋体" w:hAnsi="宋体"/>
                <w:szCs w:val="21"/>
              </w:rPr>
            </w:pPr>
            <w:r w:rsidRPr="009111F9">
              <w:rPr>
                <w:rFonts w:ascii="宋体" w:hAnsi="宋体" w:hint="eastAsia"/>
                <w:szCs w:val="21"/>
              </w:rPr>
              <w:t>条形码标签</w:t>
            </w:r>
          </w:p>
        </w:tc>
        <w:tc>
          <w:tcPr>
            <w:tcW w:w="791" w:type="dxa"/>
            <w:tcBorders>
              <w:tl2br w:val="nil"/>
              <w:tr2bl w:val="nil"/>
            </w:tcBorders>
            <w:vAlign w:val="center"/>
          </w:tcPr>
          <w:p w14:paraId="53C4BD59" w14:textId="77777777" w:rsidR="006F0806" w:rsidRPr="009111F9" w:rsidRDefault="006F0806" w:rsidP="000C3433">
            <w:pPr>
              <w:jc w:val="center"/>
              <w:rPr>
                <w:rFonts w:ascii="宋体" w:hAnsi="宋体"/>
                <w:szCs w:val="21"/>
              </w:rPr>
            </w:pPr>
            <w:r w:rsidRPr="009111F9">
              <w:rPr>
                <w:rFonts w:ascii="宋体" w:hAnsi="宋体" w:hint="eastAsia"/>
                <w:szCs w:val="21"/>
              </w:rPr>
              <w:t>万个</w:t>
            </w:r>
          </w:p>
        </w:tc>
        <w:tc>
          <w:tcPr>
            <w:tcW w:w="1152" w:type="dxa"/>
            <w:tcBorders>
              <w:tl2br w:val="nil"/>
              <w:tr2bl w:val="nil"/>
            </w:tcBorders>
            <w:vAlign w:val="center"/>
          </w:tcPr>
          <w:p w14:paraId="3DA0D1FA" w14:textId="77777777" w:rsidR="006F0806" w:rsidRPr="009111F9" w:rsidRDefault="006F0806" w:rsidP="000C3433">
            <w:pPr>
              <w:jc w:val="center"/>
              <w:rPr>
                <w:rFonts w:ascii="宋体" w:hAnsi="宋体"/>
                <w:szCs w:val="21"/>
              </w:rPr>
            </w:pPr>
            <w:r w:rsidRPr="009111F9">
              <w:rPr>
                <w:rFonts w:ascii="宋体" w:hAnsi="宋体" w:hint="eastAsia"/>
                <w:szCs w:val="21"/>
              </w:rPr>
              <w:t>48</w:t>
            </w:r>
          </w:p>
        </w:tc>
        <w:tc>
          <w:tcPr>
            <w:tcW w:w="1106" w:type="dxa"/>
            <w:tcBorders>
              <w:tl2br w:val="nil"/>
              <w:tr2bl w:val="nil"/>
            </w:tcBorders>
            <w:vAlign w:val="center"/>
          </w:tcPr>
          <w:p w14:paraId="5DA44B12" w14:textId="77777777" w:rsidR="006F0806" w:rsidRPr="009111F9" w:rsidRDefault="006F0806" w:rsidP="000C3433">
            <w:pPr>
              <w:jc w:val="center"/>
              <w:rPr>
                <w:rFonts w:ascii="宋体" w:hAnsi="宋体"/>
                <w:szCs w:val="21"/>
              </w:rPr>
            </w:pPr>
            <w:r w:rsidRPr="009111F9">
              <w:rPr>
                <w:rFonts w:ascii="宋体" w:hAnsi="宋体" w:hint="eastAsia"/>
                <w:szCs w:val="21"/>
              </w:rPr>
              <w:t>5</w:t>
            </w:r>
          </w:p>
        </w:tc>
        <w:tc>
          <w:tcPr>
            <w:tcW w:w="1001" w:type="dxa"/>
            <w:tcBorders>
              <w:tl2br w:val="nil"/>
              <w:tr2bl w:val="nil"/>
            </w:tcBorders>
            <w:vAlign w:val="center"/>
          </w:tcPr>
          <w:p w14:paraId="02E0D6EC"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06A1C5FF" w14:textId="77777777" w:rsidR="006F0806" w:rsidRPr="009111F9" w:rsidRDefault="006F0806" w:rsidP="000C3433">
            <w:pPr>
              <w:jc w:val="center"/>
              <w:rPr>
                <w:rFonts w:ascii="宋体" w:hAnsi="宋体"/>
                <w:szCs w:val="21"/>
              </w:rPr>
            </w:pPr>
            <w:r w:rsidRPr="009111F9">
              <w:rPr>
                <w:rFonts w:ascii="宋体" w:hAnsi="宋体" w:hint="eastAsia"/>
                <w:szCs w:val="21"/>
              </w:rPr>
              <w:t>（软）PVC单面不干胶</w:t>
            </w:r>
          </w:p>
        </w:tc>
      </w:tr>
      <w:tr w:rsidR="006F0806" w:rsidRPr="009111F9" w14:paraId="2B1B2EA6" w14:textId="77777777" w:rsidTr="006F0806">
        <w:trPr>
          <w:trHeight w:val="284"/>
        </w:trPr>
        <w:tc>
          <w:tcPr>
            <w:tcW w:w="1494" w:type="dxa"/>
            <w:tcBorders>
              <w:tl2br w:val="nil"/>
              <w:tr2bl w:val="nil"/>
            </w:tcBorders>
            <w:vAlign w:val="center"/>
          </w:tcPr>
          <w:p w14:paraId="2C5052B7" w14:textId="77777777" w:rsidR="006F0806" w:rsidRPr="009111F9" w:rsidRDefault="006F0806" w:rsidP="000C3433">
            <w:pPr>
              <w:jc w:val="center"/>
              <w:rPr>
                <w:rFonts w:ascii="宋体" w:hAnsi="宋体"/>
                <w:szCs w:val="21"/>
              </w:rPr>
            </w:pPr>
            <w:r w:rsidRPr="009111F9">
              <w:rPr>
                <w:rFonts w:ascii="宋体" w:hAnsi="宋体" w:hint="eastAsia"/>
                <w:szCs w:val="21"/>
              </w:rPr>
              <w:t>毛刷</w:t>
            </w:r>
          </w:p>
        </w:tc>
        <w:tc>
          <w:tcPr>
            <w:tcW w:w="791" w:type="dxa"/>
            <w:tcBorders>
              <w:tl2br w:val="nil"/>
              <w:tr2bl w:val="nil"/>
            </w:tcBorders>
            <w:vAlign w:val="center"/>
          </w:tcPr>
          <w:p w14:paraId="20820B08" w14:textId="77777777" w:rsidR="006F0806" w:rsidRPr="009111F9" w:rsidRDefault="006F0806" w:rsidP="000C3433">
            <w:pPr>
              <w:jc w:val="center"/>
              <w:rPr>
                <w:rFonts w:ascii="宋体" w:hAnsi="宋体"/>
                <w:szCs w:val="21"/>
              </w:rPr>
            </w:pPr>
            <w:r w:rsidRPr="009111F9">
              <w:rPr>
                <w:rFonts w:ascii="宋体" w:hAnsi="宋体" w:hint="eastAsia"/>
                <w:szCs w:val="21"/>
              </w:rPr>
              <w:t>吨</w:t>
            </w:r>
          </w:p>
        </w:tc>
        <w:tc>
          <w:tcPr>
            <w:tcW w:w="1152" w:type="dxa"/>
            <w:tcBorders>
              <w:tl2br w:val="nil"/>
              <w:tr2bl w:val="nil"/>
            </w:tcBorders>
            <w:vAlign w:val="center"/>
          </w:tcPr>
          <w:p w14:paraId="37EDE89B" w14:textId="77777777" w:rsidR="006F0806" w:rsidRPr="009111F9" w:rsidRDefault="006F0806" w:rsidP="000C3433">
            <w:pPr>
              <w:jc w:val="center"/>
              <w:rPr>
                <w:rFonts w:ascii="宋体" w:hAnsi="宋体"/>
                <w:szCs w:val="21"/>
              </w:rPr>
            </w:pPr>
            <w:r w:rsidRPr="009111F9">
              <w:rPr>
                <w:rFonts w:ascii="宋体" w:hAnsi="宋体" w:hint="eastAsia"/>
                <w:szCs w:val="21"/>
              </w:rPr>
              <w:t>0.5</w:t>
            </w:r>
          </w:p>
        </w:tc>
        <w:tc>
          <w:tcPr>
            <w:tcW w:w="1106" w:type="dxa"/>
            <w:tcBorders>
              <w:tl2br w:val="nil"/>
              <w:tr2bl w:val="nil"/>
            </w:tcBorders>
            <w:vAlign w:val="center"/>
          </w:tcPr>
          <w:p w14:paraId="3D014CB7" w14:textId="77777777" w:rsidR="006F0806" w:rsidRPr="009111F9" w:rsidRDefault="006F0806" w:rsidP="000C3433">
            <w:pPr>
              <w:jc w:val="center"/>
              <w:rPr>
                <w:rFonts w:ascii="宋体" w:hAnsi="宋体"/>
                <w:szCs w:val="21"/>
              </w:rPr>
            </w:pPr>
            <w:r w:rsidRPr="009111F9">
              <w:rPr>
                <w:rFonts w:ascii="宋体" w:hAnsi="宋体" w:hint="eastAsia"/>
                <w:szCs w:val="21"/>
              </w:rPr>
              <w:t>0.5</w:t>
            </w:r>
          </w:p>
        </w:tc>
        <w:tc>
          <w:tcPr>
            <w:tcW w:w="1001" w:type="dxa"/>
            <w:tcBorders>
              <w:tl2br w:val="nil"/>
              <w:tr2bl w:val="nil"/>
            </w:tcBorders>
            <w:vAlign w:val="center"/>
          </w:tcPr>
          <w:p w14:paraId="75E8CA1D" w14:textId="77777777" w:rsidR="006F0806" w:rsidRPr="009111F9" w:rsidRDefault="006F0806" w:rsidP="000C3433">
            <w:pPr>
              <w:jc w:val="center"/>
              <w:rPr>
                <w:rFonts w:ascii="宋体" w:hAnsi="宋体"/>
                <w:szCs w:val="21"/>
              </w:rPr>
            </w:pPr>
            <w:r w:rsidRPr="009111F9">
              <w:rPr>
                <w:rFonts w:ascii="宋体" w:hAnsi="宋体" w:hint="eastAsia"/>
                <w:szCs w:val="21"/>
              </w:rPr>
              <w:t>外购</w:t>
            </w:r>
          </w:p>
        </w:tc>
        <w:tc>
          <w:tcPr>
            <w:tcW w:w="2625" w:type="dxa"/>
            <w:tcBorders>
              <w:tl2br w:val="nil"/>
              <w:tr2bl w:val="nil"/>
            </w:tcBorders>
            <w:vAlign w:val="center"/>
          </w:tcPr>
          <w:p w14:paraId="7E9EBF3B" w14:textId="77777777" w:rsidR="006F0806" w:rsidRPr="009111F9" w:rsidRDefault="006F0806" w:rsidP="000C3433">
            <w:pPr>
              <w:jc w:val="center"/>
              <w:rPr>
                <w:rFonts w:ascii="宋体" w:hAnsi="宋体"/>
                <w:szCs w:val="21"/>
              </w:rPr>
            </w:pPr>
          </w:p>
        </w:tc>
      </w:tr>
    </w:tbl>
    <w:p w14:paraId="61FF20A4" w14:textId="76F4A25A" w:rsidR="0001153E" w:rsidRPr="00D73996" w:rsidRDefault="00571A9C" w:rsidP="00571A9C">
      <w:pPr>
        <w:spacing w:line="360" w:lineRule="auto"/>
        <w:ind w:firstLineChars="200" w:firstLine="480"/>
        <w:rPr>
          <w:sz w:val="24"/>
          <w:szCs w:val="24"/>
        </w:rPr>
      </w:pPr>
      <w:r w:rsidRPr="00571A9C">
        <w:rPr>
          <w:rFonts w:eastAsiaTheme="minorEastAsia" w:hint="eastAsia"/>
          <w:sz w:val="24"/>
          <w:szCs w:val="24"/>
        </w:rPr>
        <w:t>主要燃料及动力消耗见</w:t>
      </w:r>
      <w:r w:rsidR="00C648F1" w:rsidRPr="00D73996">
        <w:rPr>
          <w:sz w:val="24"/>
          <w:szCs w:val="24"/>
        </w:rPr>
        <w:t>表</w:t>
      </w:r>
      <w:r w:rsidR="00C648F1" w:rsidRPr="00D73996">
        <w:rPr>
          <w:sz w:val="24"/>
          <w:szCs w:val="24"/>
        </w:rPr>
        <w:t>3.4-2.</w:t>
      </w:r>
    </w:p>
    <w:p w14:paraId="13941D3B" w14:textId="3707DDEC" w:rsidR="0001153E" w:rsidRDefault="00C648F1" w:rsidP="00182314">
      <w:pPr>
        <w:jc w:val="center"/>
        <w:rPr>
          <w:b/>
          <w:szCs w:val="21"/>
        </w:rPr>
      </w:pPr>
      <w:bookmarkStart w:id="76" w:name="_Toc19931_WPSOffice_Level2"/>
      <w:bookmarkStart w:id="77" w:name="_Toc13669_WPSOffice_Level2"/>
      <w:bookmarkStart w:id="78" w:name="_Toc15278_WPSOffice_Level2"/>
      <w:r w:rsidRPr="00D73996">
        <w:rPr>
          <w:b/>
          <w:szCs w:val="21"/>
        </w:rPr>
        <w:t>表</w:t>
      </w:r>
      <w:r w:rsidRPr="00D73996">
        <w:rPr>
          <w:b/>
          <w:szCs w:val="21"/>
        </w:rPr>
        <w:t xml:space="preserve">3.4-2      </w:t>
      </w:r>
      <w:bookmarkEnd w:id="76"/>
      <w:bookmarkEnd w:id="77"/>
      <w:bookmarkEnd w:id="78"/>
      <w:r w:rsidR="00571A9C" w:rsidRPr="00571A9C">
        <w:rPr>
          <w:rFonts w:hint="eastAsia"/>
          <w:b/>
          <w:szCs w:val="21"/>
        </w:rPr>
        <w:t>动力来源及消耗量一览表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70"/>
        <w:gridCol w:w="1621"/>
        <w:gridCol w:w="2954"/>
        <w:gridCol w:w="2147"/>
      </w:tblGrid>
      <w:tr w:rsidR="00E93E81" w:rsidRPr="007C73DB" w14:paraId="1099E470" w14:textId="77777777" w:rsidTr="00E93E81">
        <w:trPr>
          <w:trHeight w:val="464"/>
          <w:tblHeader/>
        </w:trPr>
        <w:tc>
          <w:tcPr>
            <w:tcW w:w="1770" w:type="dxa"/>
            <w:vAlign w:val="center"/>
          </w:tcPr>
          <w:p w14:paraId="34321842" w14:textId="77777777" w:rsidR="00E93E81" w:rsidRPr="007C73DB" w:rsidRDefault="00E93E81" w:rsidP="00EC5864">
            <w:pPr>
              <w:spacing w:line="400" w:lineRule="exact"/>
              <w:jc w:val="center"/>
              <w:rPr>
                <w:b/>
                <w:bCs/>
                <w:kern w:val="2"/>
                <w:szCs w:val="21"/>
              </w:rPr>
            </w:pPr>
            <w:r w:rsidRPr="007C73DB">
              <w:rPr>
                <w:b/>
                <w:bCs/>
                <w:kern w:val="2"/>
                <w:szCs w:val="21"/>
              </w:rPr>
              <w:t>动力名称</w:t>
            </w:r>
          </w:p>
        </w:tc>
        <w:tc>
          <w:tcPr>
            <w:tcW w:w="1621" w:type="dxa"/>
            <w:vAlign w:val="center"/>
          </w:tcPr>
          <w:p w14:paraId="00D95BD2" w14:textId="77777777" w:rsidR="00E93E81" w:rsidRPr="007C73DB" w:rsidRDefault="00E93E81" w:rsidP="00EC5864">
            <w:pPr>
              <w:spacing w:line="400" w:lineRule="exact"/>
              <w:jc w:val="center"/>
              <w:rPr>
                <w:b/>
                <w:bCs/>
                <w:kern w:val="2"/>
                <w:szCs w:val="21"/>
              </w:rPr>
            </w:pPr>
            <w:r w:rsidRPr="007C73DB">
              <w:rPr>
                <w:b/>
                <w:bCs/>
                <w:kern w:val="2"/>
                <w:szCs w:val="21"/>
              </w:rPr>
              <w:t>单</w:t>
            </w:r>
            <w:r w:rsidRPr="007C73DB">
              <w:rPr>
                <w:b/>
                <w:bCs/>
                <w:kern w:val="2"/>
                <w:szCs w:val="21"/>
              </w:rPr>
              <w:t xml:space="preserve"> </w:t>
            </w:r>
            <w:r w:rsidRPr="007C73DB">
              <w:rPr>
                <w:b/>
                <w:bCs/>
                <w:kern w:val="2"/>
                <w:szCs w:val="21"/>
              </w:rPr>
              <w:t>位</w:t>
            </w:r>
          </w:p>
        </w:tc>
        <w:tc>
          <w:tcPr>
            <w:tcW w:w="2954" w:type="dxa"/>
            <w:vAlign w:val="center"/>
          </w:tcPr>
          <w:p w14:paraId="4C91B4C3" w14:textId="40443C0F" w:rsidR="00E93E81" w:rsidRPr="007C73DB" w:rsidRDefault="00E93E81" w:rsidP="00EC5864">
            <w:pPr>
              <w:spacing w:line="400" w:lineRule="exact"/>
              <w:jc w:val="center"/>
              <w:rPr>
                <w:b/>
                <w:bCs/>
                <w:kern w:val="2"/>
                <w:szCs w:val="21"/>
              </w:rPr>
            </w:pPr>
            <w:r w:rsidRPr="00E93E81">
              <w:rPr>
                <w:rFonts w:hint="eastAsia"/>
                <w:b/>
                <w:bCs/>
                <w:kern w:val="2"/>
                <w:szCs w:val="21"/>
              </w:rPr>
              <w:t>年耗量</w:t>
            </w:r>
          </w:p>
        </w:tc>
        <w:tc>
          <w:tcPr>
            <w:tcW w:w="2147" w:type="dxa"/>
            <w:vAlign w:val="center"/>
          </w:tcPr>
          <w:p w14:paraId="2D4A25D3" w14:textId="3B72E905" w:rsidR="00E93E81" w:rsidRPr="007C73DB" w:rsidRDefault="00E93E81" w:rsidP="00EC5864">
            <w:pPr>
              <w:spacing w:line="400" w:lineRule="exact"/>
              <w:jc w:val="center"/>
              <w:rPr>
                <w:b/>
                <w:bCs/>
                <w:kern w:val="2"/>
                <w:szCs w:val="21"/>
              </w:rPr>
            </w:pPr>
            <w:r>
              <w:rPr>
                <w:rFonts w:hint="eastAsia"/>
                <w:b/>
                <w:bCs/>
                <w:kern w:val="2"/>
                <w:szCs w:val="21"/>
              </w:rPr>
              <w:t>备注</w:t>
            </w:r>
          </w:p>
        </w:tc>
      </w:tr>
      <w:tr w:rsidR="006F0806" w:rsidRPr="007C73DB" w14:paraId="020A05A4" w14:textId="77777777" w:rsidTr="00E93E81">
        <w:trPr>
          <w:trHeight w:val="429"/>
        </w:trPr>
        <w:tc>
          <w:tcPr>
            <w:tcW w:w="1770" w:type="dxa"/>
            <w:vAlign w:val="center"/>
          </w:tcPr>
          <w:p w14:paraId="08B48811" w14:textId="77777777" w:rsidR="006F0806" w:rsidRPr="007C73DB" w:rsidRDefault="006F0806" w:rsidP="006F0806">
            <w:pPr>
              <w:jc w:val="center"/>
              <w:rPr>
                <w:kern w:val="2"/>
                <w:szCs w:val="21"/>
              </w:rPr>
            </w:pPr>
            <w:r w:rsidRPr="007C73DB">
              <w:rPr>
                <w:kern w:val="2"/>
                <w:szCs w:val="21"/>
              </w:rPr>
              <w:t>电</w:t>
            </w:r>
          </w:p>
        </w:tc>
        <w:tc>
          <w:tcPr>
            <w:tcW w:w="1621" w:type="dxa"/>
            <w:vAlign w:val="center"/>
          </w:tcPr>
          <w:p w14:paraId="10D4AE8C" w14:textId="0D865431" w:rsidR="006F0806" w:rsidRPr="00B82BEF" w:rsidRDefault="006F0806" w:rsidP="006F0806">
            <w:pPr>
              <w:jc w:val="center"/>
              <w:rPr>
                <w:rFonts w:asciiTheme="minorEastAsia" w:eastAsiaTheme="minorEastAsia" w:hAnsiTheme="minorEastAsia"/>
                <w:kern w:val="2"/>
                <w:szCs w:val="21"/>
              </w:rPr>
            </w:pPr>
            <w:r w:rsidRPr="009111F9">
              <w:rPr>
                <w:rFonts w:ascii="宋体" w:hAnsi="宋体" w:hint="eastAsia"/>
                <w:szCs w:val="21"/>
              </w:rPr>
              <w:t>度</w:t>
            </w:r>
          </w:p>
        </w:tc>
        <w:tc>
          <w:tcPr>
            <w:tcW w:w="2954" w:type="dxa"/>
            <w:vAlign w:val="center"/>
          </w:tcPr>
          <w:p w14:paraId="4A38F771" w14:textId="05ECCE88" w:rsidR="006F0806" w:rsidRPr="007C73DB" w:rsidRDefault="006F0806" w:rsidP="006F0806">
            <w:pPr>
              <w:jc w:val="center"/>
              <w:rPr>
                <w:kern w:val="2"/>
                <w:szCs w:val="21"/>
              </w:rPr>
            </w:pPr>
            <w:r w:rsidRPr="009111F9">
              <w:rPr>
                <w:rFonts w:ascii="宋体" w:hAnsi="宋体" w:hint="eastAsia"/>
                <w:szCs w:val="21"/>
              </w:rPr>
              <w:t>185000</w:t>
            </w:r>
          </w:p>
        </w:tc>
        <w:tc>
          <w:tcPr>
            <w:tcW w:w="2147" w:type="dxa"/>
            <w:vAlign w:val="center"/>
          </w:tcPr>
          <w:p w14:paraId="7C9BDA13" w14:textId="3AF56AAA" w:rsidR="006F0806" w:rsidRPr="007C73DB" w:rsidRDefault="006F0806" w:rsidP="006F0806">
            <w:pPr>
              <w:jc w:val="center"/>
              <w:rPr>
                <w:kern w:val="2"/>
                <w:szCs w:val="21"/>
              </w:rPr>
            </w:pPr>
            <w:r>
              <w:rPr>
                <w:rFonts w:hint="eastAsia"/>
                <w:kern w:val="2"/>
                <w:szCs w:val="21"/>
              </w:rPr>
              <w:t>市政供电</w:t>
            </w:r>
          </w:p>
        </w:tc>
      </w:tr>
    </w:tbl>
    <w:p w14:paraId="2E2423E9" w14:textId="77777777" w:rsidR="0001153E" w:rsidRPr="00D73996" w:rsidRDefault="00C648F1" w:rsidP="00E004AF">
      <w:pPr>
        <w:spacing w:line="360" w:lineRule="auto"/>
        <w:outlineLvl w:val="1"/>
        <w:rPr>
          <w:b/>
          <w:bCs/>
          <w:sz w:val="24"/>
          <w:szCs w:val="24"/>
        </w:rPr>
      </w:pPr>
      <w:bookmarkStart w:id="79" w:name="_Toc78358081"/>
      <w:r w:rsidRPr="00D73996">
        <w:rPr>
          <w:b/>
          <w:bCs/>
          <w:sz w:val="24"/>
          <w:szCs w:val="24"/>
        </w:rPr>
        <w:t>3.5</w:t>
      </w:r>
      <w:r w:rsidRPr="00D73996">
        <w:rPr>
          <w:b/>
          <w:bCs/>
          <w:sz w:val="24"/>
          <w:szCs w:val="24"/>
        </w:rPr>
        <w:t>水源及水平衡图</w:t>
      </w:r>
      <w:bookmarkEnd w:id="79"/>
    </w:p>
    <w:p w14:paraId="57059656" w14:textId="7B3FFCA7" w:rsidR="00E004AF" w:rsidRDefault="002B4314" w:rsidP="003F2F4A">
      <w:pPr>
        <w:autoSpaceDE w:val="0"/>
        <w:autoSpaceDN w:val="0"/>
        <w:adjustRightInd w:val="0"/>
        <w:spacing w:line="360" w:lineRule="auto"/>
        <w:ind w:firstLineChars="200" w:firstLine="480"/>
        <w:jc w:val="left"/>
        <w:rPr>
          <w:rFonts w:ascii="宋体" w:hAnsiTheme="minorHAnsi" w:cs="宋体"/>
          <w:sz w:val="24"/>
          <w:szCs w:val="24"/>
        </w:rPr>
      </w:pPr>
      <w:r w:rsidRPr="002B4314">
        <w:rPr>
          <w:rFonts w:eastAsiaTheme="minorEastAsia" w:hint="eastAsia"/>
          <w:sz w:val="24"/>
          <w:szCs w:val="24"/>
        </w:rPr>
        <w:t>项目工艺流程中不使用水。</w:t>
      </w:r>
      <w:r w:rsidR="00E004AF">
        <w:rPr>
          <w:rFonts w:ascii="宋体" w:hAnsiTheme="minorHAnsi" w:cs="宋体" w:hint="eastAsia"/>
          <w:sz w:val="24"/>
          <w:szCs w:val="24"/>
        </w:rPr>
        <w:t>项目工作人员由现有生产车间内部调剂，不新增生产、生活污水。</w:t>
      </w:r>
    </w:p>
    <w:p w14:paraId="4ECD1A08" w14:textId="3FC75B24" w:rsidR="00721680" w:rsidRPr="00721680" w:rsidRDefault="00721680" w:rsidP="00B8102A">
      <w:pPr>
        <w:autoSpaceDE w:val="0"/>
        <w:autoSpaceDN w:val="0"/>
        <w:adjustRightInd w:val="0"/>
        <w:spacing w:line="360" w:lineRule="auto"/>
        <w:ind w:firstLineChars="200" w:firstLine="480"/>
        <w:jc w:val="left"/>
        <w:rPr>
          <w:rFonts w:ascii="宋体" w:hAnsi="宋体" w:cs="宋体"/>
          <w:sz w:val="24"/>
          <w:szCs w:val="24"/>
        </w:rPr>
      </w:pPr>
      <w:r w:rsidRPr="00E91DC6">
        <w:rPr>
          <w:rFonts w:asciiTheme="minorEastAsia" w:eastAsiaTheme="minorEastAsia" w:hAnsiTheme="minorEastAsia" w:cs="宋体" w:hint="eastAsia"/>
          <w:sz w:val="24"/>
          <w:szCs w:val="24"/>
        </w:rPr>
        <w:t>食堂废水</w:t>
      </w:r>
      <w:r>
        <w:rPr>
          <w:rFonts w:asciiTheme="minorEastAsia" w:eastAsiaTheme="minorEastAsia" w:hAnsiTheme="minorEastAsia" w:cs="宋体" w:hint="eastAsia"/>
          <w:sz w:val="24"/>
          <w:szCs w:val="24"/>
        </w:rPr>
        <w:t>、生活废水</w:t>
      </w:r>
      <w:r w:rsidRPr="00721680">
        <w:rPr>
          <w:rFonts w:ascii="宋体" w:hAnsi="宋体" w:hint="eastAsia"/>
          <w:sz w:val="24"/>
          <w:szCs w:val="24"/>
        </w:rPr>
        <w:t>依</w:t>
      </w:r>
      <w:r w:rsidRPr="00721680">
        <w:rPr>
          <w:rFonts w:ascii="宋体" w:hAnsi="宋体"/>
          <w:sz w:val="24"/>
          <w:szCs w:val="24"/>
        </w:rPr>
        <w:t>托</w:t>
      </w:r>
      <w:r w:rsidRPr="00721680">
        <w:rPr>
          <w:rFonts w:ascii="宋体" w:hAnsi="宋体" w:hint="eastAsia"/>
          <w:sz w:val="24"/>
          <w:szCs w:val="24"/>
        </w:rPr>
        <w:t>现有工程</w:t>
      </w:r>
      <w:r w:rsidRPr="00721680">
        <w:rPr>
          <w:rFonts w:ascii="宋体" w:hAnsi="宋体"/>
          <w:sz w:val="24"/>
          <w:szCs w:val="24"/>
        </w:rPr>
        <w:t>，</w:t>
      </w:r>
      <w:r w:rsidRPr="00721680">
        <w:rPr>
          <w:rFonts w:ascii="宋体" w:hAnsi="宋体" w:hint="eastAsia"/>
          <w:sz w:val="24"/>
          <w:szCs w:val="24"/>
        </w:rPr>
        <w:t>现有工程</w:t>
      </w:r>
      <w:r w:rsidRPr="00721680">
        <w:rPr>
          <w:rFonts w:ascii="宋体" w:hAnsi="宋体"/>
          <w:sz w:val="24"/>
          <w:szCs w:val="24"/>
        </w:rPr>
        <w:t>已建</w:t>
      </w:r>
      <w:r w:rsidRPr="00721680">
        <w:rPr>
          <w:rFonts w:ascii="宋体" w:hAnsi="宋体" w:hint="eastAsia"/>
          <w:sz w:val="24"/>
          <w:szCs w:val="24"/>
        </w:rPr>
        <w:t>2</w:t>
      </w:r>
      <w:r w:rsidRPr="00721680">
        <w:rPr>
          <w:rFonts w:ascii="宋体" w:hAnsi="宋体"/>
          <w:sz w:val="24"/>
          <w:szCs w:val="24"/>
        </w:rPr>
        <w:t>#生化池</w:t>
      </w:r>
      <w:r w:rsidRPr="00721680">
        <w:rPr>
          <w:rFonts w:ascii="宋体" w:hAnsi="宋体" w:hint="eastAsia"/>
          <w:sz w:val="24"/>
          <w:szCs w:val="24"/>
        </w:rPr>
        <w:t>，于</w:t>
      </w:r>
      <w:r w:rsidRPr="00721680">
        <w:rPr>
          <w:rFonts w:ascii="宋体" w:hAnsi="宋体"/>
          <w:sz w:val="24"/>
          <w:szCs w:val="24"/>
        </w:rPr>
        <w:t>2014年</w:t>
      </w:r>
      <w:r w:rsidRPr="00721680">
        <w:rPr>
          <w:rFonts w:ascii="宋体" w:hAnsi="宋体" w:hint="eastAsia"/>
          <w:sz w:val="24"/>
          <w:szCs w:val="24"/>
        </w:rPr>
        <w:t>按两江新区生态环境局要求</w:t>
      </w:r>
      <w:r w:rsidRPr="00721680">
        <w:rPr>
          <w:rFonts w:ascii="宋体" w:hAnsi="宋体"/>
          <w:sz w:val="24"/>
          <w:szCs w:val="24"/>
        </w:rPr>
        <w:t>扩建</w:t>
      </w:r>
      <w:r w:rsidRPr="00721680">
        <w:rPr>
          <w:rFonts w:ascii="宋体" w:hAnsi="宋体" w:hint="eastAsia"/>
          <w:sz w:val="24"/>
          <w:szCs w:val="24"/>
        </w:rPr>
        <w:t>至处理能力</w:t>
      </w:r>
      <w:r w:rsidRPr="00721680">
        <w:rPr>
          <w:rFonts w:ascii="宋体" w:hAnsi="宋体"/>
          <w:sz w:val="24"/>
          <w:szCs w:val="24"/>
        </w:rPr>
        <w:t>220m</w:t>
      </w:r>
      <w:r w:rsidRPr="00721680">
        <w:rPr>
          <w:rFonts w:ascii="宋体" w:hAnsi="宋体"/>
          <w:sz w:val="24"/>
          <w:szCs w:val="24"/>
          <w:vertAlign w:val="superscript"/>
        </w:rPr>
        <w:t>3</w:t>
      </w:r>
      <w:r w:rsidRPr="00721680">
        <w:rPr>
          <w:rFonts w:ascii="宋体" w:hAnsi="宋体"/>
          <w:sz w:val="24"/>
          <w:szCs w:val="24"/>
        </w:rPr>
        <w:t>/d；</w:t>
      </w:r>
      <w:r w:rsidRPr="00721680">
        <w:rPr>
          <w:rFonts w:ascii="宋体" w:hAnsi="宋体" w:hint="eastAsia"/>
          <w:sz w:val="24"/>
          <w:szCs w:val="24"/>
        </w:rPr>
        <w:t>1</w:t>
      </w:r>
      <w:r w:rsidRPr="00721680">
        <w:rPr>
          <w:rFonts w:ascii="宋体" w:hAnsi="宋体"/>
          <w:sz w:val="24"/>
          <w:szCs w:val="24"/>
        </w:rPr>
        <w:t>#生化池现有处理能力90m</w:t>
      </w:r>
      <w:r w:rsidRPr="00721680">
        <w:rPr>
          <w:rFonts w:ascii="宋体" w:hAnsi="宋体"/>
          <w:sz w:val="24"/>
          <w:szCs w:val="24"/>
          <w:vertAlign w:val="superscript"/>
        </w:rPr>
        <w:t>3</w:t>
      </w:r>
      <w:r w:rsidRPr="00721680">
        <w:rPr>
          <w:rFonts w:ascii="宋体" w:hAnsi="宋体"/>
          <w:sz w:val="24"/>
          <w:szCs w:val="24"/>
        </w:rPr>
        <w:t>/d</w:t>
      </w:r>
      <w:r w:rsidRPr="00721680">
        <w:rPr>
          <w:rFonts w:ascii="宋体" w:hAnsi="宋体" w:hint="eastAsia"/>
          <w:sz w:val="24"/>
          <w:szCs w:val="24"/>
        </w:rPr>
        <w:t>。</w:t>
      </w:r>
      <w:r>
        <w:rPr>
          <w:rFonts w:ascii="宋体" w:hAnsi="宋体" w:hint="eastAsia"/>
          <w:sz w:val="24"/>
          <w:szCs w:val="24"/>
        </w:rPr>
        <w:t>该</w:t>
      </w:r>
      <w:r w:rsidRPr="00721680">
        <w:rPr>
          <w:rFonts w:ascii="宋体" w:hAnsi="宋体"/>
          <w:sz w:val="24"/>
          <w:szCs w:val="24"/>
        </w:rPr>
        <w:t>项目食堂废水和</w:t>
      </w:r>
      <w:r w:rsidRPr="00721680">
        <w:rPr>
          <w:rFonts w:ascii="宋体" w:hAnsi="宋体" w:hint="eastAsia"/>
          <w:sz w:val="24"/>
          <w:szCs w:val="24"/>
        </w:rPr>
        <w:t>住宿生活废水经</w:t>
      </w:r>
      <w:r w:rsidRPr="00721680">
        <w:rPr>
          <w:rFonts w:ascii="宋体" w:hAnsi="宋体"/>
          <w:sz w:val="24"/>
          <w:szCs w:val="24"/>
        </w:rPr>
        <w:t>1#生化池</w:t>
      </w:r>
      <w:r w:rsidRPr="00721680">
        <w:rPr>
          <w:rFonts w:ascii="宋体" w:hAnsi="宋体" w:hint="eastAsia"/>
          <w:sz w:val="24"/>
          <w:szCs w:val="24"/>
        </w:rPr>
        <w:t>处理</w:t>
      </w:r>
      <w:r w:rsidRPr="00721680">
        <w:rPr>
          <w:rFonts w:ascii="宋体" w:hAnsi="宋体"/>
          <w:sz w:val="24"/>
          <w:szCs w:val="24"/>
        </w:rPr>
        <w:t>，食堂</w:t>
      </w:r>
      <w:r w:rsidRPr="00721680">
        <w:rPr>
          <w:rFonts w:ascii="宋体" w:hAnsi="宋体" w:hint="eastAsia"/>
          <w:sz w:val="24"/>
          <w:szCs w:val="24"/>
        </w:rPr>
        <w:t>废水需经隔油池预处理，车间洗手废水和办公废水经</w:t>
      </w:r>
      <w:r w:rsidRPr="00721680">
        <w:rPr>
          <w:rFonts w:ascii="宋体" w:hAnsi="宋体"/>
          <w:sz w:val="24"/>
          <w:szCs w:val="24"/>
        </w:rPr>
        <w:t>2#生化池</w:t>
      </w:r>
      <w:r w:rsidRPr="00721680">
        <w:rPr>
          <w:rFonts w:ascii="宋体" w:hAnsi="宋体" w:hint="eastAsia"/>
          <w:sz w:val="24"/>
          <w:szCs w:val="24"/>
        </w:rPr>
        <w:t>处理</w:t>
      </w:r>
      <w:r w:rsidRPr="00721680">
        <w:rPr>
          <w:rFonts w:ascii="宋体" w:hAnsi="宋体"/>
          <w:sz w:val="24"/>
          <w:szCs w:val="24"/>
        </w:rPr>
        <w:t>，厂区1#生化池</w:t>
      </w:r>
      <w:r w:rsidRPr="00721680">
        <w:rPr>
          <w:rFonts w:ascii="宋体" w:hAnsi="宋体" w:hint="eastAsia"/>
          <w:sz w:val="24"/>
          <w:szCs w:val="24"/>
        </w:rPr>
        <w:t>及2#</w:t>
      </w:r>
      <w:r w:rsidRPr="00721680">
        <w:rPr>
          <w:rFonts w:ascii="宋体" w:hAnsi="宋体"/>
          <w:sz w:val="24"/>
          <w:szCs w:val="24"/>
        </w:rPr>
        <w:t>生化池处理</w:t>
      </w:r>
      <w:r w:rsidRPr="00721680">
        <w:rPr>
          <w:rFonts w:ascii="宋体" w:hAnsi="宋体" w:hint="eastAsia"/>
          <w:sz w:val="24"/>
          <w:szCs w:val="24"/>
        </w:rPr>
        <w:t>均</w:t>
      </w:r>
      <w:r w:rsidRPr="00721680">
        <w:rPr>
          <w:rFonts w:ascii="宋体" w:hAnsi="宋体"/>
          <w:sz w:val="24"/>
          <w:szCs w:val="24"/>
        </w:rPr>
        <w:t>达到《污水综合排放标准》（GB8978-1996）三级排放标准后排入市政污水管网，</w:t>
      </w:r>
      <w:r w:rsidRPr="00721680">
        <w:rPr>
          <w:rFonts w:ascii="宋体" w:hAnsi="宋体" w:hint="eastAsia"/>
          <w:sz w:val="24"/>
          <w:szCs w:val="24"/>
        </w:rPr>
        <w:t>最终</w:t>
      </w:r>
      <w:r w:rsidRPr="00721680">
        <w:rPr>
          <w:rFonts w:ascii="宋体" w:hAnsi="宋体"/>
          <w:sz w:val="24"/>
          <w:szCs w:val="24"/>
        </w:rPr>
        <w:t>进入唐家沱污水处理厂</w:t>
      </w:r>
      <w:r>
        <w:rPr>
          <w:rFonts w:ascii="宋体" w:hAnsi="宋体" w:hint="eastAsia"/>
          <w:sz w:val="24"/>
          <w:szCs w:val="24"/>
        </w:rPr>
        <w:t>。</w:t>
      </w:r>
    </w:p>
    <w:p w14:paraId="09E0C3F7" w14:textId="77777777" w:rsidR="0001153E" w:rsidRPr="00D73996" w:rsidRDefault="00C648F1" w:rsidP="00B8102A">
      <w:pPr>
        <w:spacing w:line="360" w:lineRule="auto"/>
        <w:outlineLvl w:val="1"/>
        <w:rPr>
          <w:sz w:val="24"/>
          <w:szCs w:val="24"/>
        </w:rPr>
      </w:pPr>
      <w:bookmarkStart w:id="80" w:name="_Toc78358082"/>
      <w:r w:rsidRPr="00D73996">
        <w:rPr>
          <w:b/>
          <w:bCs/>
          <w:sz w:val="24"/>
          <w:szCs w:val="24"/>
        </w:rPr>
        <w:t>3.6</w:t>
      </w:r>
      <w:r w:rsidRPr="00D73996">
        <w:rPr>
          <w:b/>
          <w:bCs/>
          <w:sz w:val="24"/>
          <w:szCs w:val="24"/>
        </w:rPr>
        <w:t>生产工艺</w:t>
      </w:r>
      <w:bookmarkEnd w:id="80"/>
    </w:p>
    <w:p w14:paraId="0ECA9601" w14:textId="59F6D541" w:rsidR="0001153E" w:rsidRPr="0092797F" w:rsidRDefault="0092797F" w:rsidP="00B8102A">
      <w:pPr>
        <w:autoSpaceDE w:val="0"/>
        <w:autoSpaceDN w:val="0"/>
        <w:adjustRightInd w:val="0"/>
        <w:spacing w:line="360" w:lineRule="auto"/>
        <w:ind w:firstLineChars="200" w:firstLine="480"/>
        <w:jc w:val="left"/>
        <w:rPr>
          <w:rFonts w:ascii="宋体" w:hAnsi="宋体"/>
          <w:sz w:val="24"/>
          <w:szCs w:val="24"/>
        </w:rPr>
      </w:pPr>
      <w:r w:rsidRPr="0092797F">
        <w:rPr>
          <w:rFonts w:ascii="宋体" w:hAnsi="宋体" w:hint="eastAsia"/>
          <w:sz w:val="24"/>
          <w:szCs w:val="24"/>
        </w:rPr>
        <w:t>该</w:t>
      </w:r>
      <w:r w:rsidRPr="0092797F">
        <w:rPr>
          <w:rFonts w:ascii="宋体" w:hAnsi="宋体"/>
          <w:sz w:val="24"/>
          <w:szCs w:val="24"/>
        </w:rPr>
        <w:t>项目为年产量</w:t>
      </w:r>
      <w:r w:rsidRPr="0092797F">
        <w:rPr>
          <w:rFonts w:ascii="宋体" w:hAnsi="宋体" w:hint="eastAsia"/>
          <w:sz w:val="24"/>
          <w:szCs w:val="24"/>
        </w:rPr>
        <w:t>280</w:t>
      </w:r>
      <w:r w:rsidRPr="0092797F">
        <w:rPr>
          <w:rFonts w:ascii="宋体" w:hAnsi="宋体"/>
          <w:sz w:val="24"/>
          <w:szCs w:val="24"/>
        </w:rPr>
        <w:t>000套门模板</w:t>
      </w:r>
      <w:r w:rsidRPr="0092797F">
        <w:rPr>
          <w:rFonts w:ascii="宋体" w:hAnsi="宋体" w:hint="eastAsia"/>
          <w:sz w:val="24"/>
          <w:szCs w:val="24"/>
        </w:rPr>
        <w:t>，其生产工艺如下：</w:t>
      </w:r>
    </w:p>
    <w:p w14:paraId="66FD21BF" w14:textId="49E23820" w:rsidR="0092797F" w:rsidRDefault="0092797F" w:rsidP="0092797F">
      <w:pPr>
        <w:spacing w:line="360" w:lineRule="auto"/>
        <w:jc w:val="left"/>
        <w:rPr>
          <w:rFonts w:asciiTheme="minorEastAsia" w:eastAsiaTheme="minorEastAsia" w:hAnsiTheme="minorEastAsia" w:cs="宋体"/>
          <w:color w:val="FF0000"/>
          <w:sz w:val="24"/>
          <w:szCs w:val="24"/>
        </w:rPr>
      </w:pPr>
      <w:r>
        <w:rPr>
          <w:rFonts w:asciiTheme="minorEastAsia" w:eastAsiaTheme="minorEastAsia" w:hAnsiTheme="minorEastAsia" w:cs="宋体"/>
          <w:noProof/>
          <w:color w:val="FF0000"/>
          <w:sz w:val="24"/>
          <w:szCs w:val="24"/>
        </w:rPr>
        <w:drawing>
          <wp:inline distT="0" distB="0" distL="0" distR="0" wp14:anchorId="069005DC" wp14:editId="637A3DA2">
            <wp:extent cx="5274310" cy="17926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4" cstate="email">
                      <a:extLst>
                        <a:ext uri="{28A0092B-C50C-407E-A947-70E740481C1C}">
                          <a14:useLocalDpi xmlns:a14="http://schemas.microsoft.com/office/drawing/2010/main"/>
                        </a:ext>
                      </a:extLst>
                    </a:blip>
                    <a:stretch>
                      <a:fillRect/>
                    </a:stretch>
                  </pic:blipFill>
                  <pic:spPr>
                    <a:xfrm>
                      <a:off x="0" y="0"/>
                      <a:ext cx="5274310" cy="1792605"/>
                    </a:xfrm>
                    <a:prstGeom prst="rect">
                      <a:avLst/>
                    </a:prstGeom>
                  </pic:spPr>
                </pic:pic>
              </a:graphicData>
            </a:graphic>
          </wp:inline>
        </w:drawing>
      </w:r>
    </w:p>
    <w:p w14:paraId="01C4B7E1" w14:textId="54BCC0CF" w:rsidR="0092797F" w:rsidRDefault="0056638D" w:rsidP="0056638D">
      <w:pPr>
        <w:spacing w:line="360" w:lineRule="auto"/>
        <w:ind w:firstLineChars="1100" w:firstLine="2319"/>
        <w:jc w:val="left"/>
        <w:rPr>
          <w:rFonts w:asciiTheme="minorEastAsia" w:eastAsiaTheme="minorEastAsia" w:hAnsiTheme="minorEastAsia" w:cs="宋体"/>
          <w:color w:val="FF0000"/>
          <w:sz w:val="24"/>
          <w:szCs w:val="24"/>
        </w:rPr>
      </w:pPr>
      <w:r>
        <w:rPr>
          <w:rFonts w:hint="eastAsia"/>
          <w:b/>
          <w:szCs w:val="21"/>
        </w:rPr>
        <w:t>图</w:t>
      </w:r>
      <w:r w:rsidRPr="00D73996">
        <w:rPr>
          <w:b/>
          <w:szCs w:val="21"/>
        </w:rPr>
        <w:t>3.</w:t>
      </w:r>
      <w:r>
        <w:rPr>
          <w:b/>
          <w:szCs w:val="21"/>
        </w:rPr>
        <w:t>6</w:t>
      </w:r>
      <w:r w:rsidRPr="00D73996">
        <w:rPr>
          <w:b/>
          <w:szCs w:val="21"/>
        </w:rPr>
        <w:t>-</w:t>
      </w:r>
      <w:r>
        <w:rPr>
          <w:b/>
          <w:szCs w:val="21"/>
        </w:rPr>
        <w:t xml:space="preserve">1 </w:t>
      </w:r>
      <w:r w:rsidRPr="00D73996">
        <w:rPr>
          <w:b/>
          <w:szCs w:val="21"/>
        </w:rPr>
        <w:t xml:space="preserve">   </w:t>
      </w:r>
      <w:r>
        <w:rPr>
          <w:rFonts w:hint="eastAsia"/>
          <w:b/>
          <w:szCs w:val="21"/>
        </w:rPr>
        <w:t>门模板生产工艺流程图</w:t>
      </w:r>
    </w:p>
    <w:p w14:paraId="3730DF0F" w14:textId="62C84B0A" w:rsidR="0093028C" w:rsidRPr="0056638D" w:rsidRDefault="00B8102A" w:rsidP="0056638D">
      <w:pPr>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工艺流程简述：</w:t>
      </w:r>
    </w:p>
    <w:p w14:paraId="33DDBC52" w14:textId="15E0E610" w:rsidR="00B8102A" w:rsidRPr="0056638D" w:rsidRDefault="00B8102A" w:rsidP="0056638D">
      <w:pPr>
        <w:spacing w:line="360" w:lineRule="auto"/>
        <w:ind w:firstLineChars="200" w:firstLine="480"/>
        <w:jc w:val="left"/>
        <w:rPr>
          <w:rFonts w:ascii="宋体" w:hAnsi="宋体"/>
          <w:sz w:val="24"/>
          <w:szCs w:val="24"/>
        </w:rPr>
      </w:pPr>
      <w:r w:rsidRPr="0056638D">
        <w:rPr>
          <w:rFonts w:ascii="宋体" w:hAnsi="宋体" w:cs="宋体" w:hint="eastAsia"/>
          <w:sz w:val="24"/>
          <w:szCs w:val="24"/>
        </w:rPr>
        <w:t>（</w:t>
      </w:r>
      <w:r w:rsidRPr="0056638D">
        <w:rPr>
          <w:rFonts w:ascii="宋体" w:hAnsi="宋体" w:cs="TimesNewRomanPSMT"/>
          <w:sz w:val="24"/>
          <w:szCs w:val="24"/>
        </w:rPr>
        <w:t>1</w:t>
      </w:r>
      <w:r w:rsidRPr="0056638D">
        <w:rPr>
          <w:rFonts w:ascii="宋体" w:hAnsi="宋体" w:cs="宋体" w:hint="eastAsia"/>
          <w:sz w:val="24"/>
          <w:szCs w:val="24"/>
        </w:rPr>
        <w:t>）</w:t>
      </w:r>
      <w:r w:rsidR="0056638D" w:rsidRPr="0056638D">
        <w:rPr>
          <w:rFonts w:ascii="宋体" w:hAnsi="宋体"/>
          <w:sz w:val="24"/>
          <w:szCs w:val="24"/>
        </w:rPr>
        <w:t>组装转轮支架组合</w:t>
      </w:r>
    </w:p>
    <w:p w14:paraId="2EF97B01" w14:textId="2A512B2F" w:rsidR="0093028C"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利用转轮支架组合压铆设备将螺母、螺钉、转轮、支架、垫片和涂抹</w:t>
      </w:r>
      <w:r w:rsidRPr="0056638D">
        <w:rPr>
          <w:rFonts w:ascii="宋体" w:hAnsi="宋体" w:hint="eastAsia"/>
          <w:sz w:val="24"/>
          <w:szCs w:val="24"/>
        </w:rPr>
        <w:t>润滑脂</w:t>
      </w:r>
      <w:r w:rsidRPr="0056638D">
        <w:rPr>
          <w:rFonts w:ascii="宋体" w:hAnsi="宋体"/>
          <w:sz w:val="24"/>
          <w:szCs w:val="24"/>
        </w:rPr>
        <w:t>分别放在设备对应位置，设备运转时将螺母、螺钉、转轮、支架、垫片和涂</w:t>
      </w:r>
      <w:r w:rsidRPr="0056638D">
        <w:rPr>
          <w:rFonts w:ascii="宋体" w:hAnsi="宋体"/>
          <w:sz w:val="24"/>
          <w:szCs w:val="24"/>
        </w:rPr>
        <w:lastRenderedPageBreak/>
        <w:t>抹</w:t>
      </w:r>
      <w:r w:rsidRPr="0056638D">
        <w:rPr>
          <w:rFonts w:ascii="宋体" w:hAnsi="宋体" w:hint="eastAsia"/>
          <w:sz w:val="24"/>
          <w:szCs w:val="24"/>
        </w:rPr>
        <w:t>润滑脂</w:t>
      </w:r>
      <w:r w:rsidRPr="0056638D">
        <w:rPr>
          <w:rFonts w:ascii="宋体" w:hAnsi="宋体"/>
          <w:sz w:val="24"/>
          <w:szCs w:val="24"/>
        </w:rPr>
        <w:t>组装在一起形成转轮支架组合，此过程为前期工程，产生污染物为噪声及固废</w:t>
      </w:r>
      <w:r w:rsidR="00B8102A" w:rsidRPr="0056638D">
        <w:rPr>
          <w:rFonts w:ascii="宋体" w:hAnsi="宋体" w:cs="宋体" w:hint="eastAsia"/>
          <w:sz w:val="24"/>
          <w:szCs w:val="24"/>
        </w:rPr>
        <w:t>。</w:t>
      </w:r>
    </w:p>
    <w:p w14:paraId="03B324DF" w14:textId="19D91887" w:rsidR="00B8102A" w:rsidRPr="0056638D" w:rsidRDefault="00B8102A" w:rsidP="0056638D">
      <w:pPr>
        <w:autoSpaceDE w:val="0"/>
        <w:autoSpaceDN w:val="0"/>
        <w:adjustRightInd w:val="0"/>
        <w:spacing w:line="360" w:lineRule="auto"/>
        <w:ind w:firstLineChars="150" w:firstLine="36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2</w:t>
      </w:r>
      <w:r w:rsidRPr="0056638D">
        <w:rPr>
          <w:rFonts w:ascii="宋体" w:hAnsi="宋体" w:cs="宋体" w:hint="eastAsia"/>
          <w:sz w:val="24"/>
          <w:szCs w:val="24"/>
        </w:rPr>
        <w:t>）</w:t>
      </w:r>
      <w:r w:rsidR="0056638D" w:rsidRPr="0056638D">
        <w:rPr>
          <w:rFonts w:ascii="宋体" w:hAnsi="宋体"/>
          <w:sz w:val="24"/>
          <w:szCs w:val="24"/>
        </w:rPr>
        <w:t>旋铆</w:t>
      </w:r>
    </w:p>
    <w:p w14:paraId="193D2931" w14:textId="568EB52E" w:rsidR="00B8102A"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人工操作将原材料销轴、转轮、垫片放在设备上按顺序组装压铆。此过程产生噪声及固废</w:t>
      </w:r>
      <w:r w:rsidR="00B8102A" w:rsidRPr="0056638D">
        <w:rPr>
          <w:rFonts w:ascii="宋体" w:hAnsi="宋体" w:cs="宋体" w:hint="eastAsia"/>
          <w:sz w:val="24"/>
          <w:szCs w:val="24"/>
        </w:rPr>
        <w:t>。</w:t>
      </w:r>
    </w:p>
    <w:p w14:paraId="6C6E2725" w14:textId="128F964F" w:rsidR="00B8102A" w:rsidRPr="0056638D" w:rsidRDefault="00B8102A"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3</w:t>
      </w:r>
      <w:r w:rsidRPr="0056638D">
        <w:rPr>
          <w:rFonts w:ascii="宋体" w:hAnsi="宋体" w:cs="宋体" w:hint="eastAsia"/>
          <w:sz w:val="24"/>
          <w:szCs w:val="24"/>
        </w:rPr>
        <w:t>）</w:t>
      </w:r>
      <w:r w:rsidR="0056638D" w:rsidRPr="0056638D">
        <w:rPr>
          <w:rFonts w:ascii="宋体" w:hAnsi="宋体"/>
          <w:sz w:val="24"/>
          <w:szCs w:val="24"/>
        </w:rPr>
        <w:t>安装转轮支架组合</w:t>
      </w:r>
    </w:p>
    <w:p w14:paraId="5A61F5E5" w14:textId="4A4CDDA6" w:rsidR="00B8102A"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人工操作将前工程组装好的转轮支架组合零件安装在门模板上</w:t>
      </w:r>
      <w:r w:rsidR="00B8102A" w:rsidRPr="0056638D">
        <w:rPr>
          <w:rFonts w:ascii="宋体" w:hAnsi="宋体" w:cs="宋体" w:hint="eastAsia"/>
          <w:sz w:val="24"/>
          <w:szCs w:val="24"/>
        </w:rPr>
        <w:t>。</w:t>
      </w:r>
    </w:p>
    <w:p w14:paraId="0E9DC953" w14:textId="1CCD484D" w:rsidR="00B8102A" w:rsidRPr="0056638D" w:rsidRDefault="00B8102A"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4</w:t>
      </w:r>
      <w:r w:rsidRPr="0056638D">
        <w:rPr>
          <w:rFonts w:ascii="宋体" w:hAnsi="宋体" w:cs="宋体" w:hint="eastAsia"/>
          <w:sz w:val="24"/>
          <w:szCs w:val="24"/>
        </w:rPr>
        <w:t>）</w:t>
      </w:r>
      <w:r w:rsidR="0056638D" w:rsidRPr="0056638D">
        <w:rPr>
          <w:rFonts w:ascii="宋体" w:hAnsi="宋体"/>
          <w:sz w:val="24"/>
          <w:szCs w:val="24"/>
        </w:rPr>
        <w:t>组装拉索、组装驱动部</w:t>
      </w:r>
    </w:p>
    <w:p w14:paraId="7B233BC3" w14:textId="378B1119" w:rsidR="00B8102A" w:rsidRPr="0056638D" w:rsidRDefault="0056638D" w:rsidP="0056638D">
      <w:pPr>
        <w:autoSpaceDE w:val="0"/>
        <w:autoSpaceDN w:val="0"/>
        <w:adjustRightInd w:val="0"/>
        <w:spacing w:line="360" w:lineRule="auto"/>
        <w:ind w:firstLineChars="200" w:firstLine="480"/>
        <w:jc w:val="left"/>
        <w:rPr>
          <w:rFonts w:ascii="宋体" w:hAnsi="宋体"/>
          <w:sz w:val="24"/>
          <w:szCs w:val="24"/>
        </w:rPr>
      </w:pPr>
      <w:r w:rsidRPr="0056638D">
        <w:rPr>
          <w:rFonts w:ascii="宋体" w:hAnsi="宋体"/>
          <w:sz w:val="24"/>
          <w:szCs w:val="24"/>
        </w:rPr>
        <w:t>人工操作将2根拉索用卷拉索设备拉长后，安装在门模板上，驱动部由人工安装在门模板上</w:t>
      </w:r>
      <w:r w:rsidR="00B8102A" w:rsidRPr="0056638D">
        <w:rPr>
          <w:rFonts w:ascii="宋体" w:hAnsi="宋体" w:cs="宋体" w:hint="eastAsia"/>
          <w:sz w:val="24"/>
          <w:szCs w:val="24"/>
        </w:rPr>
        <w:t>。</w:t>
      </w:r>
    </w:p>
    <w:p w14:paraId="489AAB5B" w14:textId="6B997CB2" w:rsidR="00B8102A" w:rsidRPr="0056638D" w:rsidRDefault="00B8102A"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5</w:t>
      </w:r>
      <w:r w:rsidRPr="0056638D">
        <w:rPr>
          <w:rFonts w:ascii="宋体" w:hAnsi="宋体" w:cs="宋体" w:hint="eastAsia"/>
          <w:sz w:val="24"/>
          <w:szCs w:val="24"/>
        </w:rPr>
        <w:t>）</w:t>
      </w:r>
      <w:r w:rsidR="0056638D" w:rsidRPr="0056638D">
        <w:rPr>
          <w:rFonts w:ascii="宋体" w:hAnsi="宋体"/>
          <w:sz w:val="24"/>
          <w:szCs w:val="24"/>
        </w:rPr>
        <w:t>托架涂</w:t>
      </w:r>
      <w:r w:rsidR="0056638D" w:rsidRPr="0056638D">
        <w:rPr>
          <w:rFonts w:ascii="宋体" w:hAnsi="宋体" w:hint="eastAsia"/>
          <w:sz w:val="24"/>
          <w:szCs w:val="24"/>
        </w:rPr>
        <w:t>脂</w:t>
      </w:r>
      <w:r w:rsidR="0056638D" w:rsidRPr="0056638D">
        <w:rPr>
          <w:rFonts w:ascii="宋体" w:hAnsi="宋体"/>
          <w:sz w:val="24"/>
          <w:szCs w:val="24"/>
        </w:rPr>
        <w:t>及装配</w:t>
      </w:r>
    </w:p>
    <w:p w14:paraId="0CE94B7B" w14:textId="7F633F67" w:rsidR="009F0F1A"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人工操作将2个托架涂抹</w:t>
      </w:r>
      <w:r w:rsidRPr="0056638D">
        <w:rPr>
          <w:rFonts w:ascii="宋体" w:hAnsi="宋体" w:hint="eastAsia"/>
          <w:sz w:val="24"/>
          <w:szCs w:val="24"/>
        </w:rPr>
        <w:t>润滑脂</w:t>
      </w:r>
      <w:r w:rsidRPr="0056638D">
        <w:rPr>
          <w:rFonts w:ascii="宋体" w:hAnsi="宋体"/>
          <w:sz w:val="24"/>
          <w:szCs w:val="24"/>
        </w:rPr>
        <w:t>后组装在门模板上</w:t>
      </w:r>
      <w:r w:rsidRPr="0056638D">
        <w:rPr>
          <w:rFonts w:ascii="宋体" w:hAnsi="宋体" w:hint="eastAsia"/>
          <w:sz w:val="24"/>
          <w:szCs w:val="24"/>
        </w:rPr>
        <w:t>，</w:t>
      </w:r>
      <w:r w:rsidRPr="0056638D">
        <w:rPr>
          <w:rFonts w:ascii="宋体" w:hAnsi="宋体"/>
          <w:sz w:val="24"/>
          <w:szCs w:val="24"/>
        </w:rPr>
        <w:t>此过程产生固废</w:t>
      </w:r>
      <w:r w:rsidR="00B8102A" w:rsidRPr="0056638D">
        <w:rPr>
          <w:rFonts w:ascii="宋体" w:hAnsi="宋体" w:cs="宋体" w:hint="eastAsia"/>
          <w:sz w:val="24"/>
          <w:szCs w:val="24"/>
        </w:rPr>
        <w:t>。</w:t>
      </w:r>
    </w:p>
    <w:p w14:paraId="5E0C5C1F" w14:textId="4F9C3AAD" w:rsidR="00B8102A" w:rsidRPr="0056638D" w:rsidRDefault="00B8102A"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6</w:t>
      </w:r>
      <w:r w:rsidRPr="0056638D">
        <w:rPr>
          <w:rFonts w:ascii="宋体" w:hAnsi="宋体" w:cs="宋体" w:hint="eastAsia"/>
          <w:sz w:val="24"/>
          <w:szCs w:val="24"/>
        </w:rPr>
        <w:t>）</w:t>
      </w:r>
      <w:r w:rsidR="0056638D" w:rsidRPr="0056638D">
        <w:rPr>
          <w:rFonts w:ascii="宋体" w:hAnsi="宋体"/>
          <w:sz w:val="24"/>
          <w:szCs w:val="24"/>
        </w:rPr>
        <w:t>门模板涂</w:t>
      </w:r>
      <w:r w:rsidR="0056638D" w:rsidRPr="0056638D">
        <w:rPr>
          <w:rFonts w:ascii="宋体" w:hAnsi="宋体" w:hint="eastAsia"/>
          <w:sz w:val="24"/>
          <w:szCs w:val="24"/>
        </w:rPr>
        <w:t>润滑脂</w:t>
      </w:r>
    </w:p>
    <w:p w14:paraId="57C7E445" w14:textId="31E1C3ED" w:rsidR="00B8102A"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人工操作在门模板上涂抹</w:t>
      </w:r>
      <w:r w:rsidRPr="0056638D">
        <w:rPr>
          <w:rFonts w:ascii="宋体" w:hAnsi="宋体" w:hint="eastAsia"/>
          <w:sz w:val="24"/>
          <w:szCs w:val="24"/>
        </w:rPr>
        <w:t>润滑脂</w:t>
      </w:r>
      <w:r w:rsidRPr="0056638D">
        <w:rPr>
          <w:rFonts w:ascii="宋体" w:hAnsi="宋体"/>
          <w:sz w:val="24"/>
          <w:szCs w:val="24"/>
        </w:rPr>
        <w:t>，此过程产生固废</w:t>
      </w:r>
      <w:r w:rsidR="00B8102A" w:rsidRPr="0056638D">
        <w:rPr>
          <w:rFonts w:ascii="宋体" w:hAnsi="宋体" w:cs="宋体" w:hint="eastAsia"/>
          <w:sz w:val="24"/>
          <w:szCs w:val="24"/>
        </w:rPr>
        <w:t>。</w:t>
      </w:r>
    </w:p>
    <w:p w14:paraId="24D79362" w14:textId="3B659783" w:rsidR="00B8102A" w:rsidRPr="0056638D" w:rsidRDefault="00B8102A"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7</w:t>
      </w:r>
      <w:r w:rsidRPr="0056638D">
        <w:rPr>
          <w:rFonts w:ascii="宋体" w:hAnsi="宋体" w:cs="宋体" w:hint="eastAsia"/>
          <w:sz w:val="24"/>
          <w:szCs w:val="24"/>
        </w:rPr>
        <w:t>）</w:t>
      </w:r>
      <w:r w:rsidR="0056638D" w:rsidRPr="0056638D">
        <w:rPr>
          <w:rFonts w:ascii="宋体" w:hAnsi="宋体"/>
          <w:sz w:val="24"/>
          <w:szCs w:val="24"/>
        </w:rPr>
        <w:t>转轮支架装配</w:t>
      </w:r>
    </w:p>
    <w:p w14:paraId="2A8D0EDF" w14:textId="1B48811A" w:rsidR="00B8102A"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人工操作将转轮支架安装在门模板上</w:t>
      </w:r>
      <w:r w:rsidR="00B8102A" w:rsidRPr="0056638D">
        <w:rPr>
          <w:rFonts w:ascii="宋体" w:hAnsi="宋体" w:cs="宋体" w:hint="eastAsia"/>
          <w:sz w:val="24"/>
          <w:szCs w:val="24"/>
        </w:rPr>
        <w:t>。</w:t>
      </w:r>
    </w:p>
    <w:p w14:paraId="478D8E6C" w14:textId="4F78C95C"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8</w:t>
      </w:r>
      <w:r w:rsidRPr="0056638D">
        <w:rPr>
          <w:rFonts w:ascii="宋体" w:hAnsi="宋体" w:cs="宋体" w:hint="eastAsia"/>
          <w:sz w:val="24"/>
          <w:szCs w:val="24"/>
        </w:rPr>
        <w:t>）</w:t>
      </w:r>
      <w:r w:rsidRPr="0056638D">
        <w:rPr>
          <w:rFonts w:ascii="宋体" w:hAnsi="宋体"/>
          <w:sz w:val="24"/>
          <w:szCs w:val="24"/>
        </w:rPr>
        <w:t>拉入拉索</w:t>
      </w:r>
    </w:p>
    <w:p w14:paraId="66FAA16A" w14:textId="2A36B2B2"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人工操作将拉索挂在门模板上</w:t>
      </w:r>
      <w:r w:rsidRPr="0056638D">
        <w:rPr>
          <w:rFonts w:ascii="宋体" w:hAnsi="宋体" w:hint="eastAsia"/>
          <w:sz w:val="24"/>
          <w:szCs w:val="24"/>
        </w:rPr>
        <w:t>。</w:t>
      </w:r>
    </w:p>
    <w:p w14:paraId="2390BECD" w14:textId="3F2E3082"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9</w:t>
      </w:r>
      <w:r w:rsidRPr="0056638D">
        <w:rPr>
          <w:rFonts w:ascii="宋体" w:hAnsi="宋体" w:cs="宋体" w:hint="eastAsia"/>
          <w:sz w:val="24"/>
          <w:szCs w:val="24"/>
        </w:rPr>
        <w:t>）</w:t>
      </w:r>
      <w:r w:rsidRPr="0056638D">
        <w:rPr>
          <w:rFonts w:ascii="宋体" w:hAnsi="宋体"/>
          <w:sz w:val="24"/>
          <w:szCs w:val="24"/>
        </w:rPr>
        <w:t>组装电机、卡扣、螺母</w:t>
      </w:r>
    </w:p>
    <w:p w14:paraId="43FD04AF" w14:textId="6F4260DE"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将电机、卡扣、螺母分别放在螺钉拧紧设备相应的位置，由设备安装在门模板上。此过程产生噪声及固废</w:t>
      </w:r>
      <w:r w:rsidRPr="0056638D">
        <w:rPr>
          <w:rFonts w:ascii="宋体" w:hAnsi="宋体" w:hint="eastAsia"/>
          <w:sz w:val="24"/>
          <w:szCs w:val="24"/>
        </w:rPr>
        <w:t>。</w:t>
      </w:r>
    </w:p>
    <w:p w14:paraId="6C0ADE37" w14:textId="722018A5"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10</w:t>
      </w:r>
      <w:r w:rsidRPr="0056638D">
        <w:rPr>
          <w:rFonts w:ascii="宋体" w:hAnsi="宋体" w:cs="宋体" w:hint="eastAsia"/>
          <w:sz w:val="24"/>
          <w:szCs w:val="24"/>
        </w:rPr>
        <w:t>）</w:t>
      </w:r>
      <w:r w:rsidRPr="0056638D">
        <w:rPr>
          <w:rFonts w:ascii="宋体" w:hAnsi="宋体"/>
          <w:sz w:val="24"/>
          <w:szCs w:val="24"/>
        </w:rPr>
        <w:t>综合检查</w:t>
      </w:r>
    </w:p>
    <w:p w14:paraId="2836BA5B" w14:textId="2D4240D4"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将成品门模板放在设备上，机器检查。此过程产生噪声及固废</w:t>
      </w:r>
      <w:r w:rsidRPr="0056638D">
        <w:rPr>
          <w:rFonts w:ascii="宋体" w:hAnsi="宋体" w:hint="eastAsia"/>
          <w:sz w:val="24"/>
          <w:szCs w:val="24"/>
        </w:rPr>
        <w:t>。</w:t>
      </w:r>
    </w:p>
    <w:p w14:paraId="66A7492B" w14:textId="228204CB"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cs="宋体" w:hint="eastAsia"/>
          <w:sz w:val="24"/>
          <w:szCs w:val="24"/>
        </w:rPr>
        <w:t>（</w:t>
      </w:r>
      <w:r w:rsidRPr="0056638D">
        <w:rPr>
          <w:rFonts w:ascii="宋体" w:hAnsi="宋体" w:cs="TimesNewRomanPSMT"/>
          <w:sz w:val="24"/>
          <w:szCs w:val="24"/>
        </w:rPr>
        <w:t>11</w:t>
      </w:r>
      <w:r w:rsidRPr="0056638D">
        <w:rPr>
          <w:rFonts w:ascii="宋体" w:hAnsi="宋体" w:cs="宋体" w:hint="eastAsia"/>
          <w:sz w:val="24"/>
          <w:szCs w:val="24"/>
        </w:rPr>
        <w:t>）</w:t>
      </w:r>
      <w:r w:rsidRPr="0056638D">
        <w:rPr>
          <w:rFonts w:ascii="宋体" w:hAnsi="宋体"/>
          <w:sz w:val="24"/>
          <w:szCs w:val="24"/>
        </w:rPr>
        <w:t>成品检查</w:t>
      </w:r>
    </w:p>
    <w:p w14:paraId="65510D8C" w14:textId="428D3596" w:rsidR="0056638D" w:rsidRPr="0056638D" w:rsidRDefault="0056638D" w:rsidP="0056638D">
      <w:pPr>
        <w:autoSpaceDE w:val="0"/>
        <w:autoSpaceDN w:val="0"/>
        <w:adjustRightInd w:val="0"/>
        <w:spacing w:line="360" w:lineRule="auto"/>
        <w:ind w:firstLineChars="200" w:firstLine="480"/>
        <w:jc w:val="left"/>
        <w:rPr>
          <w:rFonts w:ascii="宋体" w:hAnsi="宋体" w:cs="宋体"/>
          <w:sz w:val="24"/>
          <w:szCs w:val="24"/>
        </w:rPr>
      </w:pPr>
      <w:r w:rsidRPr="0056638D">
        <w:rPr>
          <w:rFonts w:ascii="宋体" w:hAnsi="宋体"/>
          <w:sz w:val="24"/>
          <w:szCs w:val="24"/>
        </w:rPr>
        <w:t>人工将组装好的门模板成品进行检查</w:t>
      </w:r>
      <w:r w:rsidRPr="0056638D">
        <w:rPr>
          <w:rFonts w:ascii="宋体" w:hAnsi="宋体" w:hint="eastAsia"/>
          <w:sz w:val="24"/>
          <w:szCs w:val="24"/>
        </w:rPr>
        <w:t>。</w:t>
      </w:r>
    </w:p>
    <w:p w14:paraId="13EE4A41" w14:textId="77777777" w:rsidR="0001153E" w:rsidRPr="00D73996" w:rsidRDefault="00C648F1" w:rsidP="00B8102A">
      <w:pPr>
        <w:spacing w:line="360" w:lineRule="auto"/>
        <w:outlineLvl w:val="1"/>
        <w:rPr>
          <w:b/>
          <w:bCs/>
          <w:sz w:val="24"/>
          <w:szCs w:val="24"/>
        </w:rPr>
      </w:pPr>
      <w:bookmarkStart w:id="81" w:name="_Toc78358083"/>
      <w:r w:rsidRPr="00D73996">
        <w:rPr>
          <w:b/>
          <w:bCs/>
          <w:sz w:val="24"/>
          <w:szCs w:val="24"/>
        </w:rPr>
        <w:t>3.7</w:t>
      </w:r>
      <w:r w:rsidRPr="00D73996">
        <w:rPr>
          <w:b/>
          <w:bCs/>
          <w:sz w:val="24"/>
          <w:szCs w:val="24"/>
        </w:rPr>
        <w:t>项目变动情况</w:t>
      </w:r>
      <w:bookmarkEnd w:id="81"/>
    </w:p>
    <w:p w14:paraId="3D95A980" w14:textId="44E087E5" w:rsidR="00C30A5E" w:rsidRPr="00F51253" w:rsidRDefault="00C30A5E" w:rsidP="00F51253">
      <w:pPr>
        <w:spacing w:line="360" w:lineRule="auto"/>
        <w:ind w:firstLineChars="200" w:firstLine="480"/>
        <w:rPr>
          <w:rFonts w:ascii="宋体" w:hAnsi="宋体"/>
          <w:sz w:val="24"/>
          <w:szCs w:val="24"/>
        </w:rPr>
      </w:pPr>
      <w:bookmarkStart w:id="82" w:name="_Toc19642_WPSOffice_Level2"/>
      <w:bookmarkStart w:id="83" w:name="_Toc29947_WPSOffice_Level2"/>
      <w:bookmarkStart w:id="84" w:name="_Toc6125_WPSOffice_Level2"/>
      <w:r w:rsidRPr="00F51253">
        <w:rPr>
          <w:rFonts w:ascii="宋体" w:hAnsi="宋体" w:hint="eastAsia"/>
          <w:sz w:val="24"/>
          <w:szCs w:val="24"/>
        </w:rPr>
        <w:t>该项目实际建设内容与环评及批复一致</w:t>
      </w:r>
      <w:r w:rsidR="00F51253" w:rsidRPr="00F51253">
        <w:rPr>
          <w:rFonts w:ascii="宋体" w:hAnsi="宋体" w:hint="eastAsia"/>
          <w:sz w:val="24"/>
          <w:szCs w:val="24"/>
        </w:rPr>
        <w:t>。</w:t>
      </w:r>
    </w:p>
    <w:p w14:paraId="31945729" w14:textId="77777777" w:rsidR="00C30A5E" w:rsidRPr="00F51253" w:rsidRDefault="00C30A5E" w:rsidP="00B8102A">
      <w:pPr>
        <w:spacing w:line="360" w:lineRule="auto"/>
        <w:ind w:firstLineChars="1100" w:firstLine="2640"/>
        <w:rPr>
          <w:rFonts w:ascii="宋体" w:hAnsi="宋体"/>
          <w:sz w:val="24"/>
          <w:szCs w:val="24"/>
        </w:rPr>
      </w:pPr>
    </w:p>
    <w:bookmarkEnd w:id="82"/>
    <w:bookmarkEnd w:id="83"/>
    <w:bookmarkEnd w:id="84"/>
    <w:p w14:paraId="0E9DC747" w14:textId="77777777" w:rsidR="0001153E" w:rsidRPr="009A689B" w:rsidRDefault="0001153E">
      <w:pPr>
        <w:spacing w:line="400" w:lineRule="exact"/>
        <w:sectPr w:rsidR="0001153E" w:rsidRPr="009A689B">
          <w:pgSz w:w="11906" w:h="16838"/>
          <w:pgMar w:top="1440" w:right="1800" w:bottom="1440" w:left="1800" w:header="851" w:footer="992" w:gutter="0"/>
          <w:cols w:space="425"/>
          <w:docGrid w:type="lines" w:linePitch="312"/>
        </w:sectPr>
      </w:pPr>
    </w:p>
    <w:p w14:paraId="55F2A74A" w14:textId="77777777" w:rsidR="0001153E" w:rsidRPr="00D73996" w:rsidRDefault="00C648F1" w:rsidP="00800C13">
      <w:pPr>
        <w:pStyle w:val="1"/>
        <w:spacing w:before="0" w:after="0" w:line="360" w:lineRule="auto"/>
        <w:rPr>
          <w:rFonts w:eastAsiaTheme="majorEastAsia"/>
          <w:sz w:val="30"/>
          <w:szCs w:val="30"/>
        </w:rPr>
      </w:pPr>
      <w:bookmarkStart w:id="85" w:name="_Toc78358084"/>
      <w:r w:rsidRPr="00D73996">
        <w:rPr>
          <w:rFonts w:eastAsiaTheme="majorEastAsia"/>
          <w:sz w:val="30"/>
          <w:szCs w:val="30"/>
        </w:rPr>
        <w:lastRenderedPageBreak/>
        <w:t>4</w:t>
      </w:r>
      <w:r w:rsidRPr="00D73996">
        <w:rPr>
          <w:rFonts w:eastAsiaTheme="majorEastAsia"/>
          <w:sz w:val="30"/>
          <w:szCs w:val="30"/>
        </w:rPr>
        <w:t>环境保护设施</w:t>
      </w:r>
      <w:bookmarkEnd w:id="85"/>
    </w:p>
    <w:p w14:paraId="59089A12" w14:textId="77777777" w:rsidR="0001153E" w:rsidRPr="00D73996" w:rsidRDefault="00C648F1" w:rsidP="00800C13">
      <w:pPr>
        <w:spacing w:line="360" w:lineRule="auto"/>
        <w:outlineLvl w:val="1"/>
        <w:rPr>
          <w:b/>
          <w:bCs/>
          <w:sz w:val="24"/>
          <w:szCs w:val="24"/>
        </w:rPr>
      </w:pPr>
      <w:bookmarkStart w:id="86" w:name="_Toc78358085"/>
      <w:r w:rsidRPr="00D73996">
        <w:rPr>
          <w:b/>
          <w:bCs/>
          <w:sz w:val="24"/>
          <w:szCs w:val="24"/>
        </w:rPr>
        <w:t>4.1</w:t>
      </w:r>
      <w:r w:rsidRPr="00D73996">
        <w:rPr>
          <w:b/>
          <w:bCs/>
          <w:sz w:val="24"/>
          <w:szCs w:val="24"/>
        </w:rPr>
        <w:t>污染物治理</w:t>
      </w:r>
      <w:r w:rsidRPr="00D73996">
        <w:rPr>
          <w:b/>
          <w:bCs/>
          <w:sz w:val="24"/>
          <w:szCs w:val="24"/>
        </w:rPr>
        <w:t>/</w:t>
      </w:r>
      <w:r w:rsidRPr="00D73996">
        <w:rPr>
          <w:b/>
          <w:bCs/>
          <w:sz w:val="24"/>
          <w:szCs w:val="24"/>
        </w:rPr>
        <w:t>处置设施</w:t>
      </w:r>
      <w:bookmarkEnd w:id="86"/>
    </w:p>
    <w:p w14:paraId="3A0B9CBA" w14:textId="77777777" w:rsidR="0001153E" w:rsidRPr="00D73996" w:rsidRDefault="00C648F1" w:rsidP="00800C13">
      <w:pPr>
        <w:spacing w:line="360" w:lineRule="auto"/>
        <w:rPr>
          <w:b/>
          <w:bCs/>
          <w:sz w:val="24"/>
          <w:szCs w:val="24"/>
        </w:rPr>
      </w:pPr>
      <w:bookmarkStart w:id="87" w:name="_Toc25257_WPSOffice_Level2"/>
      <w:bookmarkStart w:id="88" w:name="_Toc28185_WPSOffice_Level2"/>
      <w:bookmarkStart w:id="89" w:name="_Toc14448_WPSOffice_Level2"/>
      <w:bookmarkStart w:id="90" w:name="_Toc22771_WPSOffice_Level2"/>
      <w:bookmarkStart w:id="91" w:name="_Toc21542_WPSOffice_Level2"/>
      <w:r w:rsidRPr="00D73996">
        <w:rPr>
          <w:b/>
          <w:bCs/>
          <w:sz w:val="24"/>
          <w:szCs w:val="24"/>
        </w:rPr>
        <w:t>4.1.1</w:t>
      </w:r>
      <w:bookmarkEnd w:id="87"/>
      <w:bookmarkEnd w:id="88"/>
      <w:bookmarkEnd w:id="89"/>
      <w:bookmarkEnd w:id="90"/>
      <w:bookmarkEnd w:id="91"/>
      <w:r w:rsidR="00E00F0A">
        <w:rPr>
          <w:rFonts w:hint="eastAsia"/>
          <w:b/>
          <w:bCs/>
          <w:sz w:val="24"/>
          <w:szCs w:val="24"/>
        </w:rPr>
        <w:t>废气</w:t>
      </w:r>
    </w:p>
    <w:p w14:paraId="683507A8" w14:textId="15082195" w:rsidR="00D82C92" w:rsidRPr="00D82C92" w:rsidRDefault="00D82C92" w:rsidP="00800C13">
      <w:pPr>
        <w:autoSpaceDE w:val="0"/>
        <w:autoSpaceDN w:val="0"/>
        <w:adjustRightInd w:val="0"/>
        <w:spacing w:line="360" w:lineRule="auto"/>
        <w:ind w:firstLineChars="200" w:firstLine="480"/>
        <w:jc w:val="left"/>
        <w:rPr>
          <w:rFonts w:ascii="宋体" w:hAnsi="宋体" w:cs="宋体"/>
          <w:sz w:val="24"/>
          <w:szCs w:val="24"/>
        </w:rPr>
      </w:pPr>
      <w:r w:rsidRPr="00D82C92">
        <w:rPr>
          <w:rFonts w:ascii="宋体" w:hAnsi="宋体" w:cs="宋体" w:hint="eastAsia"/>
          <w:sz w:val="24"/>
          <w:szCs w:val="24"/>
        </w:rPr>
        <w:t>该项目无生产废气，工作人员</w:t>
      </w:r>
      <w:r w:rsidRPr="00D82C92">
        <w:rPr>
          <w:rFonts w:ascii="宋体" w:hAnsi="宋体" w:hint="eastAsia"/>
          <w:bCs/>
          <w:kern w:val="2"/>
          <w:sz w:val="24"/>
          <w:szCs w:val="24"/>
        </w:rPr>
        <w:t>由厂区现有人员调配，不新增劳动定员，不新增食堂油烟，</w:t>
      </w:r>
      <w:r w:rsidRPr="00D82C92">
        <w:rPr>
          <w:rFonts w:ascii="宋体" w:hAnsi="宋体" w:hint="eastAsia"/>
          <w:sz w:val="24"/>
          <w:szCs w:val="24"/>
        </w:rPr>
        <w:t>现有工程食堂已建静电式油烟处理器，食堂油烟经处理达到重庆市地方标准《餐饮业大气污染物排放标准》（DB50/859-2018）后排放</w:t>
      </w:r>
      <w:r>
        <w:rPr>
          <w:rFonts w:ascii="宋体" w:hAnsi="宋体" w:hint="eastAsia"/>
          <w:sz w:val="24"/>
          <w:szCs w:val="24"/>
        </w:rPr>
        <w:t>。</w:t>
      </w:r>
    </w:p>
    <w:p w14:paraId="7D78A958" w14:textId="6BF252D3" w:rsidR="0001153E" w:rsidRPr="00D73996" w:rsidRDefault="00C648F1">
      <w:pPr>
        <w:spacing w:line="360" w:lineRule="auto"/>
        <w:rPr>
          <w:sz w:val="24"/>
          <w:szCs w:val="24"/>
        </w:rPr>
      </w:pPr>
      <w:bookmarkStart w:id="92" w:name="_Toc28847_WPSOffice_Level2"/>
      <w:bookmarkStart w:id="93" w:name="_Toc385_WPSOffice_Level2"/>
      <w:bookmarkStart w:id="94" w:name="_Toc29253_WPSOffice_Level2"/>
      <w:bookmarkStart w:id="95" w:name="_Toc966_WPSOffice_Level2"/>
      <w:bookmarkStart w:id="96" w:name="_Toc5631_WPSOffice_Level2"/>
      <w:r w:rsidRPr="00D73996">
        <w:rPr>
          <w:b/>
          <w:sz w:val="24"/>
          <w:szCs w:val="24"/>
        </w:rPr>
        <w:t>4.1.2</w:t>
      </w:r>
      <w:r w:rsidRPr="00D73996">
        <w:rPr>
          <w:b/>
          <w:sz w:val="24"/>
          <w:szCs w:val="24"/>
        </w:rPr>
        <w:t>废水</w:t>
      </w:r>
      <w:bookmarkEnd w:id="92"/>
      <w:bookmarkEnd w:id="93"/>
      <w:bookmarkEnd w:id="94"/>
      <w:bookmarkEnd w:id="95"/>
      <w:bookmarkEnd w:id="96"/>
    </w:p>
    <w:p w14:paraId="32637F52" w14:textId="414B17D6" w:rsidR="00D82C92" w:rsidRPr="00D82C92" w:rsidRDefault="008E2C1E" w:rsidP="008038BD">
      <w:pPr>
        <w:spacing w:line="360" w:lineRule="auto"/>
        <w:ind w:firstLineChars="200" w:firstLine="480"/>
        <w:rPr>
          <w:rFonts w:ascii="宋体" w:hAnsi="宋体" w:cs="宋体"/>
          <w:sz w:val="24"/>
          <w:szCs w:val="24"/>
        </w:rPr>
      </w:pPr>
      <w:bookmarkStart w:id="97" w:name="_Hlk42605483"/>
      <w:r w:rsidRPr="00F31238">
        <w:rPr>
          <w:rFonts w:ascii="宋体" w:hAnsi="宋体" w:hint="eastAsia"/>
          <w:sz w:val="24"/>
          <w:szCs w:val="24"/>
        </w:rPr>
        <w:t>项目工艺流程中不使用水，</w:t>
      </w:r>
      <w:r w:rsidRPr="00F31238">
        <w:rPr>
          <w:rFonts w:ascii="宋体" w:hAnsi="宋体" w:cs="宋体" w:hint="eastAsia"/>
          <w:sz w:val="24"/>
          <w:szCs w:val="24"/>
        </w:rPr>
        <w:t>工作人员由</w:t>
      </w:r>
      <w:r w:rsidR="00D82C92" w:rsidRPr="00F31238">
        <w:rPr>
          <w:rFonts w:ascii="宋体" w:hAnsi="宋体" w:hint="eastAsia"/>
          <w:bCs/>
          <w:kern w:val="2"/>
          <w:sz w:val="24"/>
          <w:szCs w:val="24"/>
        </w:rPr>
        <w:t>厂区现有人员调配</w:t>
      </w:r>
      <w:r w:rsidRPr="00F31238">
        <w:rPr>
          <w:rFonts w:ascii="宋体" w:hAnsi="宋体" w:cs="宋体" w:hint="eastAsia"/>
          <w:sz w:val="24"/>
          <w:szCs w:val="24"/>
        </w:rPr>
        <w:t>，不新增</w:t>
      </w:r>
      <w:r w:rsidR="00D82C92" w:rsidRPr="00F31238">
        <w:rPr>
          <w:rFonts w:ascii="宋体" w:hAnsi="宋体" w:hint="eastAsia"/>
          <w:bCs/>
          <w:kern w:val="2"/>
          <w:sz w:val="24"/>
          <w:szCs w:val="24"/>
        </w:rPr>
        <w:t>劳动定员</w:t>
      </w:r>
      <w:r w:rsidRPr="00F31238">
        <w:rPr>
          <w:rFonts w:ascii="宋体" w:hAnsi="宋体" w:cs="宋体" w:hint="eastAsia"/>
          <w:sz w:val="24"/>
          <w:szCs w:val="24"/>
        </w:rPr>
        <w:t>，</w:t>
      </w:r>
      <w:r w:rsidR="00F31238" w:rsidRPr="00F31238">
        <w:rPr>
          <w:rFonts w:hint="eastAsia"/>
          <w:sz w:val="24"/>
          <w:szCs w:val="24"/>
        </w:rPr>
        <w:t>不新增</w:t>
      </w:r>
      <w:r w:rsidR="00F31238" w:rsidRPr="00F31238">
        <w:rPr>
          <w:sz w:val="24"/>
          <w:szCs w:val="24"/>
        </w:rPr>
        <w:t>生活污水</w:t>
      </w:r>
      <w:r w:rsidR="00F31238" w:rsidRPr="00F31238">
        <w:rPr>
          <w:rFonts w:hint="eastAsia"/>
          <w:sz w:val="24"/>
          <w:szCs w:val="24"/>
        </w:rPr>
        <w:t>，</w:t>
      </w:r>
      <w:r w:rsidRPr="00F31238">
        <w:rPr>
          <w:rFonts w:ascii="宋体" w:hAnsi="宋体" w:cs="宋体" w:hint="eastAsia"/>
          <w:sz w:val="24"/>
          <w:szCs w:val="24"/>
        </w:rPr>
        <w:t>生</w:t>
      </w:r>
      <w:r w:rsidRPr="00D82C92">
        <w:rPr>
          <w:rFonts w:ascii="宋体" w:hAnsi="宋体" w:cs="宋体" w:hint="eastAsia"/>
          <w:sz w:val="24"/>
          <w:szCs w:val="24"/>
        </w:rPr>
        <w:t>活污水依托现有生化池进行处理</w:t>
      </w:r>
      <w:r w:rsidR="00D82C92" w:rsidRPr="00D82C92">
        <w:rPr>
          <w:rFonts w:ascii="宋体" w:hAnsi="宋体"/>
          <w:sz w:val="24"/>
          <w:szCs w:val="24"/>
        </w:rPr>
        <w:t>，</w:t>
      </w:r>
      <w:r w:rsidR="00D82C92" w:rsidRPr="00D82C92">
        <w:rPr>
          <w:rFonts w:ascii="宋体" w:hAnsi="宋体" w:hint="eastAsia"/>
          <w:sz w:val="24"/>
          <w:szCs w:val="24"/>
        </w:rPr>
        <w:t>现有工程</w:t>
      </w:r>
      <w:r w:rsidR="00D82C92" w:rsidRPr="00D82C92">
        <w:rPr>
          <w:rFonts w:ascii="宋体" w:hAnsi="宋体"/>
          <w:sz w:val="24"/>
          <w:szCs w:val="24"/>
        </w:rPr>
        <w:t>已建</w:t>
      </w:r>
      <w:r w:rsidR="00D82C92" w:rsidRPr="00D82C92">
        <w:rPr>
          <w:rFonts w:ascii="宋体" w:hAnsi="宋体" w:hint="eastAsia"/>
          <w:sz w:val="24"/>
          <w:szCs w:val="24"/>
        </w:rPr>
        <w:t>2</w:t>
      </w:r>
      <w:r w:rsidR="00D82C92" w:rsidRPr="00D82C92">
        <w:rPr>
          <w:rFonts w:ascii="宋体" w:hAnsi="宋体"/>
          <w:sz w:val="24"/>
          <w:szCs w:val="24"/>
        </w:rPr>
        <w:t>#生化池</w:t>
      </w:r>
      <w:r w:rsidR="00D82C92" w:rsidRPr="00D82C92">
        <w:rPr>
          <w:rFonts w:ascii="宋体" w:hAnsi="宋体" w:hint="eastAsia"/>
          <w:sz w:val="24"/>
          <w:szCs w:val="24"/>
        </w:rPr>
        <w:t>，于</w:t>
      </w:r>
      <w:r w:rsidR="00D82C92" w:rsidRPr="00D82C92">
        <w:rPr>
          <w:rFonts w:ascii="宋体" w:hAnsi="宋体"/>
          <w:sz w:val="24"/>
          <w:szCs w:val="24"/>
        </w:rPr>
        <w:t>2014年</w:t>
      </w:r>
      <w:r w:rsidR="00D82C92" w:rsidRPr="00D82C92">
        <w:rPr>
          <w:rFonts w:ascii="宋体" w:hAnsi="宋体" w:hint="eastAsia"/>
          <w:sz w:val="24"/>
          <w:szCs w:val="24"/>
        </w:rPr>
        <w:t>按两江新区生态环境局要求</w:t>
      </w:r>
      <w:r w:rsidR="00D82C92" w:rsidRPr="00D82C92">
        <w:rPr>
          <w:rFonts w:ascii="宋体" w:hAnsi="宋体"/>
          <w:sz w:val="24"/>
          <w:szCs w:val="24"/>
        </w:rPr>
        <w:t>扩建</w:t>
      </w:r>
      <w:r w:rsidR="00D82C92" w:rsidRPr="00D82C92">
        <w:rPr>
          <w:rFonts w:ascii="宋体" w:hAnsi="宋体" w:hint="eastAsia"/>
          <w:sz w:val="24"/>
          <w:szCs w:val="24"/>
        </w:rPr>
        <w:t>至处理能力</w:t>
      </w:r>
      <w:r w:rsidR="00D82C92" w:rsidRPr="00D82C92">
        <w:rPr>
          <w:rFonts w:ascii="宋体" w:hAnsi="宋体"/>
          <w:sz w:val="24"/>
          <w:szCs w:val="24"/>
        </w:rPr>
        <w:t>220m</w:t>
      </w:r>
      <w:r w:rsidR="00D82C92" w:rsidRPr="00D82C92">
        <w:rPr>
          <w:rFonts w:ascii="宋体" w:hAnsi="宋体"/>
          <w:sz w:val="24"/>
          <w:szCs w:val="24"/>
          <w:vertAlign w:val="superscript"/>
        </w:rPr>
        <w:t>3</w:t>
      </w:r>
      <w:r w:rsidR="00D82C92" w:rsidRPr="00D82C92">
        <w:rPr>
          <w:rFonts w:ascii="宋体" w:hAnsi="宋体"/>
          <w:sz w:val="24"/>
          <w:szCs w:val="24"/>
        </w:rPr>
        <w:t>/d</w:t>
      </w:r>
      <w:r w:rsidR="00D82C92" w:rsidRPr="00D82C92">
        <w:rPr>
          <w:rFonts w:ascii="宋体" w:hAnsi="宋体" w:hint="eastAsia"/>
          <w:sz w:val="24"/>
          <w:szCs w:val="24"/>
        </w:rPr>
        <w:t>，1</w:t>
      </w:r>
      <w:r w:rsidR="00D82C92" w:rsidRPr="00D82C92">
        <w:rPr>
          <w:rFonts w:ascii="宋体" w:hAnsi="宋体"/>
          <w:sz w:val="24"/>
          <w:szCs w:val="24"/>
        </w:rPr>
        <w:t>#生化池现有处理能力90m</w:t>
      </w:r>
      <w:r w:rsidR="00D82C92" w:rsidRPr="00D82C92">
        <w:rPr>
          <w:rFonts w:ascii="宋体" w:hAnsi="宋体"/>
          <w:sz w:val="24"/>
          <w:szCs w:val="24"/>
          <w:vertAlign w:val="superscript"/>
        </w:rPr>
        <w:t>3</w:t>
      </w:r>
      <w:r w:rsidR="00D82C92" w:rsidRPr="00D82C92">
        <w:rPr>
          <w:rFonts w:ascii="宋体" w:hAnsi="宋体"/>
          <w:sz w:val="24"/>
          <w:szCs w:val="24"/>
        </w:rPr>
        <w:t>/d</w:t>
      </w:r>
      <w:r w:rsidR="00D82C92" w:rsidRPr="00D82C92">
        <w:rPr>
          <w:rFonts w:ascii="宋体" w:hAnsi="宋体" w:hint="eastAsia"/>
          <w:sz w:val="24"/>
          <w:szCs w:val="24"/>
        </w:rPr>
        <w:t>。该</w:t>
      </w:r>
      <w:r w:rsidR="00D82C92" w:rsidRPr="00D82C92">
        <w:rPr>
          <w:rFonts w:ascii="宋体" w:hAnsi="宋体"/>
          <w:sz w:val="24"/>
          <w:szCs w:val="24"/>
        </w:rPr>
        <w:t>项目食堂废水和</w:t>
      </w:r>
      <w:r w:rsidR="00D82C92" w:rsidRPr="00D82C92">
        <w:rPr>
          <w:rFonts w:ascii="宋体" w:hAnsi="宋体" w:hint="eastAsia"/>
          <w:sz w:val="24"/>
          <w:szCs w:val="24"/>
        </w:rPr>
        <w:t>住宿生活废水经</w:t>
      </w:r>
      <w:r w:rsidR="00D82C92" w:rsidRPr="00D82C92">
        <w:rPr>
          <w:rFonts w:ascii="宋体" w:hAnsi="宋体"/>
          <w:sz w:val="24"/>
          <w:szCs w:val="24"/>
        </w:rPr>
        <w:t>1#生化池</w:t>
      </w:r>
      <w:r w:rsidR="00D82C92" w:rsidRPr="00D82C92">
        <w:rPr>
          <w:rFonts w:ascii="宋体" w:hAnsi="宋体" w:hint="eastAsia"/>
          <w:sz w:val="24"/>
          <w:szCs w:val="24"/>
        </w:rPr>
        <w:t>处理</w:t>
      </w:r>
      <w:r w:rsidR="00D82C92" w:rsidRPr="00D82C92">
        <w:rPr>
          <w:rFonts w:ascii="宋体" w:hAnsi="宋体"/>
          <w:sz w:val="24"/>
          <w:szCs w:val="24"/>
        </w:rPr>
        <w:t>，食堂</w:t>
      </w:r>
      <w:r w:rsidR="00D82C92" w:rsidRPr="00D82C92">
        <w:rPr>
          <w:rFonts w:ascii="宋体" w:hAnsi="宋体" w:hint="eastAsia"/>
          <w:sz w:val="24"/>
          <w:szCs w:val="24"/>
        </w:rPr>
        <w:t>废水需经隔油池预处理，车间洗手废水和办公废水经</w:t>
      </w:r>
      <w:r w:rsidR="00D82C92" w:rsidRPr="00D82C92">
        <w:rPr>
          <w:rFonts w:ascii="宋体" w:hAnsi="宋体"/>
          <w:sz w:val="24"/>
          <w:szCs w:val="24"/>
        </w:rPr>
        <w:t>2#生化池</w:t>
      </w:r>
      <w:r w:rsidR="00D82C92" w:rsidRPr="00D82C92">
        <w:rPr>
          <w:rFonts w:ascii="宋体" w:hAnsi="宋体" w:hint="eastAsia"/>
          <w:sz w:val="24"/>
          <w:szCs w:val="24"/>
        </w:rPr>
        <w:t>处理</w:t>
      </w:r>
      <w:r w:rsidR="00D82C92" w:rsidRPr="00D82C92">
        <w:rPr>
          <w:rFonts w:ascii="宋体" w:hAnsi="宋体"/>
          <w:sz w:val="24"/>
          <w:szCs w:val="24"/>
        </w:rPr>
        <w:t>，厂区1#生化池</w:t>
      </w:r>
      <w:r w:rsidR="00D82C92" w:rsidRPr="00D82C92">
        <w:rPr>
          <w:rFonts w:ascii="宋体" w:hAnsi="宋体" w:hint="eastAsia"/>
          <w:sz w:val="24"/>
          <w:szCs w:val="24"/>
        </w:rPr>
        <w:t>及2#</w:t>
      </w:r>
      <w:r w:rsidR="00D82C92" w:rsidRPr="00D82C92">
        <w:rPr>
          <w:rFonts w:ascii="宋体" w:hAnsi="宋体"/>
          <w:sz w:val="24"/>
          <w:szCs w:val="24"/>
        </w:rPr>
        <w:t>生化池处理</w:t>
      </w:r>
      <w:r w:rsidR="00D82C92" w:rsidRPr="00D82C92">
        <w:rPr>
          <w:rFonts w:ascii="宋体" w:hAnsi="宋体" w:hint="eastAsia"/>
          <w:sz w:val="24"/>
          <w:szCs w:val="24"/>
        </w:rPr>
        <w:t>均</w:t>
      </w:r>
      <w:r w:rsidR="00D82C92" w:rsidRPr="00D82C92">
        <w:rPr>
          <w:rFonts w:ascii="宋体" w:hAnsi="宋体"/>
          <w:sz w:val="24"/>
          <w:szCs w:val="24"/>
        </w:rPr>
        <w:t>达到《污水综合排放标准》（GB8978-1996）三级排放标准后排入市政污水管网，</w:t>
      </w:r>
      <w:r w:rsidR="00D82C92" w:rsidRPr="00D82C92">
        <w:rPr>
          <w:rFonts w:ascii="宋体" w:hAnsi="宋体" w:hint="eastAsia"/>
          <w:sz w:val="24"/>
          <w:szCs w:val="24"/>
        </w:rPr>
        <w:t>最终</w:t>
      </w:r>
      <w:r w:rsidR="00D82C92" w:rsidRPr="00D82C92">
        <w:rPr>
          <w:rFonts w:ascii="宋体" w:hAnsi="宋体"/>
          <w:sz w:val="24"/>
          <w:szCs w:val="24"/>
        </w:rPr>
        <w:t>进入唐家沱污水处理厂</w:t>
      </w:r>
      <w:r w:rsidR="00D82C92" w:rsidRPr="00D82C92">
        <w:rPr>
          <w:rFonts w:ascii="宋体" w:hAnsi="宋体" w:hint="eastAsia"/>
          <w:sz w:val="24"/>
          <w:szCs w:val="24"/>
        </w:rPr>
        <w:t>。</w:t>
      </w:r>
    </w:p>
    <w:p w14:paraId="037B68F0" w14:textId="77777777" w:rsidR="0001153E" w:rsidRPr="00D73996" w:rsidRDefault="00C648F1" w:rsidP="008038BD">
      <w:pPr>
        <w:spacing w:line="360" w:lineRule="auto"/>
        <w:rPr>
          <w:b/>
          <w:bCs/>
          <w:sz w:val="24"/>
          <w:szCs w:val="24"/>
        </w:rPr>
      </w:pPr>
      <w:bookmarkStart w:id="98" w:name="_Toc15402_WPSOffice_Level2"/>
      <w:bookmarkStart w:id="99" w:name="_Toc9208_WPSOffice_Level2"/>
      <w:bookmarkStart w:id="100" w:name="_Toc4568_WPSOffice_Level2"/>
      <w:bookmarkStart w:id="101" w:name="_Toc614_WPSOffice_Level2"/>
      <w:bookmarkStart w:id="102" w:name="_Toc31720_WPSOffice_Level2"/>
      <w:bookmarkEnd w:id="97"/>
      <w:r w:rsidRPr="00D73996">
        <w:rPr>
          <w:b/>
          <w:bCs/>
          <w:sz w:val="24"/>
          <w:szCs w:val="24"/>
        </w:rPr>
        <w:t>4.1.3</w:t>
      </w:r>
      <w:bookmarkEnd w:id="98"/>
      <w:bookmarkEnd w:id="99"/>
      <w:bookmarkEnd w:id="100"/>
      <w:bookmarkEnd w:id="101"/>
      <w:bookmarkEnd w:id="102"/>
      <w:r w:rsidR="006210C4">
        <w:rPr>
          <w:rFonts w:hint="eastAsia"/>
          <w:b/>
          <w:bCs/>
          <w:sz w:val="24"/>
          <w:szCs w:val="24"/>
        </w:rPr>
        <w:t>噪声</w:t>
      </w:r>
    </w:p>
    <w:p w14:paraId="10D61DE3" w14:textId="07E76387" w:rsidR="0068123E" w:rsidRDefault="00770EAF" w:rsidP="008038BD">
      <w:pPr>
        <w:spacing w:line="360" w:lineRule="auto"/>
        <w:ind w:firstLineChars="200" w:firstLine="480"/>
        <w:rPr>
          <w:sz w:val="24"/>
          <w:szCs w:val="24"/>
        </w:rPr>
      </w:pPr>
      <w:r>
        <w:rPr>
          <w:rFonts w:ascii="宋体" w:hAnsiTheme="minorHAnsi" w:cs="宋体" w:hint="eastAsia"/>
          <w:sz w:val="24"/>
          <w:szCs w:val="24"/>
        </w:rPr>
        <w:t>项目噪声源主要为</w:t>
      </w:r>
      <w:r w:rsidR="008038BD">
        <w:rPr>
          <w:rFonts w:ascii="宋体" w:hAnsiTheme="minorHAnsi" w:cs="宋体" w:hint="eastAsia"/>
          <w:sz w:val="24"/>
          <w:szCs w:val="24"/>
        </w:rPr>
        <w:t>生产设备</w:t>
      </w:r>
      <w:r>
        <w:rPr>
          <w:rFonts w:ascii="宋体" w:hAnsiTheme="minorHAnsi" w:cs="宋体" w:hint="eastAsia"/>
          <w:sz w:val="24"/>
          <w:szCs w:val="24"/>
        </w:rPr>
        <w:t>噪声</w:t>
      </w:r>
      <w:r w:rsidR="009D3124" w:rsidRPr="009D3124">
        <w:rPr>
          <w:rFonts w:hint="eastAsia"/>
          <w:sz w:val="24"/>
          <w:szCs w:val="24"/>
        </w:rPr>
        <w:t>，</w:t>
      </w:r>
      <w:r w:rsidR="0068123E">
        <w:rPr>
          <w:rFonts w:hint="eastAsia"/>
          <w:sz w:val="24"/>
          <w:szCs w:val="24"/>
        </w:rPr>
        <w:t>采取</w:t>
      </w:r>
      <w:r w:rsidR="008038BD">
        <w:rPr>
          <w:rFonts w:hint="eastAsia"/>
          <w:sz w:val="24"/>
          <w:szCs w:val="24"/>
        </w:rPr>
        <w:t>的控制措施如下：</w:t>
      </w:r>
    </w:p>
    <w:p w14:paraId="41B4C6CC" w14:textId="3BAFCA55" w:rsidR="008038BD" w:rsidRPr="008038BD" w:rsidRDefault="008038BD" w:rsidP="008038BD">
      <w:pPr>
        <w:spacing w:line="360" w:lineRule="auto"/>
        <w:ind w:firstLineChars="200" w:firstLine="480"/>
        <w:jc w:val="left"/>
        <w:rPr>
          <w:rFonts w:ascii="宋体" w:hAnsi="宋体"/>
          <w:sz w:val="24"/>
          <w:szCs w:val="24"/>
        </w:rPr>
      </w:pPr>
      <w:r w:rsidRPr="008038BD">
        <w:rPr>
          <w:rFonts w:ascii="宋体" w:hAnsi="宋体"/>
          <w:sz w:val="24"/>
          <w:szCs w:val="24"/>
        </w:rPr>
        <w:t>（1）选用低噪声设备，从源头降低噪声；</w:t>
      </w:r>
    </w:p>
    <w:p w14:paraId="4F3B4664" w14:textId="77777777" w:rsidR="008038BD" w:rsidRPr="008038BD" w:rsidRDefault="008038BD" w:rsidP="008038BD">
      <w:pPr>
        <w:spacing w:line="360" w:lineRule="auto"/>
        <w:ind w:firstLineChars="200" w:firstLine="480"/>
        <w:jc w:val="left"/>
        <w:rPr>
          <w:rFonts w:ascii="宋体" w:hAnsi="宋体"/>
          <w:sz w:val="24"/>
          <w:szCs w:val="24"/>
        </w:rPr>
      </w:pPr>
      <w:r w:rsidRPr="008038BD">
        <w:rPr>
          <w:rFonts w:ascii="宋体" w:hAnsi="宋体"/>
          <w:sz w:val="24"/>
          <w:szCs w:val="24"/>
        </w:rPr>
        <w:t>（2）对设备进行减振基础安装，减轻振动、共振引发的共鸣声；</w:t>
      </w:r>
    </w:p>
    <w:p w14:paraId="6B17106C" w14:textId="1AB9E886" w:rsidR="008038BD" w:rsidRPr="008038BD" w:rsidRDefault="008038BD" w:rsidP="008038BD">
      <w:pPr>
        <w:spacing w:line="360" w:lineRule="auto"/>
        <w:ind w:firstLineChars="200" w:firstLine="480"/>
        <w:jc w:val="left"/>
        <w:rPr>
          <w:rFonts w:ascii="宋体" w:hAnsi="宋体"/>
          <w:sz w:val="24"/>
          <w:szCs w:val="24"/>
        </w:rPr>
      </w:pPr>
      <w:r w:rsidRPr="008038BD">
        <w:rPr>
          <w:rFonts w:ascii="宋体" w:hAnsi="宋体"/>
          <w:sz w:val="24"/>
          <w:szCs w:val="24"/>
        </w:rPr>
        <w:t>（3）加强对各种设备的维护，避免因故障产生高噪声；</w:t>
      </w:r>
    </w:p>
    <w:p w14:paraId="6EDDEFC6" w14:textId="2C430E28" w:rsidR="008038BD" w:rsidRPr="008038BD" w:rsidRDefault="008038BD" w:rsidP="008038BD">
      <w:pPr>
        <w:spacing w:line="360" w:lineRule="auto"/>
        <w:ind w:firstLineChars="200" w:firstLine="480"/>
        <w:jc w:val="left"/>
        <w:rPr>
          <w:rFonts w:ascii="宋体" w:hAnsi="宋体"/>
          <w:sz w:val="24"/>
          <w:szCs w:val="24"/>
        </w:rPr>
      </w:pPr>
      <w:r w:rsidRPr="008038BD">
        <w:rPr>
          <w:rFonts w:ascii="宋体" w:hAnsi="宋体"/>
          <w:sz w:val="24"/>
          <w:szCs w:val="24"/>
        </w:rPr>
        <w:t>（</w:t>
      </w:r>
      <w:r>
        <w:rPr>
          <w:rFonts w:ascii="宋体" w:hAnsi="宋体"/>
          <w:sz w:val="24"/>
          <w:szCs w:val="24"/>
        </w:rPr>
        <w:t>4</w:t>
      </w:r>
      <w:r w:rsidRPr="008038BD">
        <w:rPr>
          <w:rFonts w:ascii="宋体" w:hAnsi="宋体"/>
          <w:sz w:val="24"/>
          <w:szCs w:val="24"/>
        </w:rPr>
        <w:t>）加强厂房墙体、门窗的修缮维护，保证墙体隔声、门窗阻挡隔声效果；</w:t>
      </w:r>
    </w:p>
    <w:p w14:paraId="625F0369" w14:textId="6DA40AD9" w:rsidR="008038BD" w:rsidRPr="008038BD" w:rsidRDefault="008038BD" w:rsidP="008038BD">
      <w:pPr>
        <w:spacing w:line="360" w:lineRule="auto"/>
        <w:ind w:firstLineChars="200" w:firstLine="480"/>
        <w:rPr>
          <w:rFonts w:ascii="宋体" w:hAnsi="宋体"/>
          <w:sz w:val="24"/>
          <w:szCs w:val="24"/>
        </w:rPr>
      </w:pPr>
      <w:r w:rsidRPr="008038BD">
        <w:rPr>
          <w:rFonts w:ascii="宋体" w:hAnsi="宋体"/>
          <w:sz w:val="24"/>
          <w:szCs w:val="24"/>
        </w:rPr>
        <w:t>（</w:t>
      </w:r>
      <w:r>
        <w:rPr>
          <w:rFonts w:ascii="宋体" w:hAnsi="宋体"/>
          <w:sz w:val="24"/>
          <w:szCs w:val="24"/>
        </w:rPr>
        <w:t>5</w:t>
      </w:r>
      <w:r w:rsidRPr="008038BD">
        <w:rPr>
          <w:rFonts w:ascii="宋体" w:hAnsi="宋体"/>
          <w:sz w:val="24"/>
          <w:szCs w:val="24"/>
        </w:rPr>
        <w:t>）合理安排作业时间，夜间不作业</w:t>
      </w:r>
    </w:p>
    <w:p w14:paraId="244F7A59" w14:textId="77777777" w:rsidR="0001153E" w:rsidRPr="00D73996" w:rsidRDefault="00C648F1" w:rsidP="00A04E2A">
      <w:pPr>
        <w:spacing w:before="13" w:line="360" w:lineRule="auto"/>
        <w:ind w:right="510"/>
        <w:rPr>
          <w:b/>
          <w:bCs/>
          <w:sz w:val="24"/>
          <w:szCs w:val="24"/>
        </w:rPr>
      </w:pPr>
      <w:bookmarkStart w:id="103" w:name="_Toc20312_WPSOffice_Level2"/>
      <w:bookmarkStart w:id="104" w:name="_Toc14233_WPSOffice_Level2"/>
      <w:bookmarkStart w:id="105" w:name="_Toc1245_WPSOffice_Level2"/>
      <w:bookmarkStart w:id="106" w:name="_Toc11505_WPSOffice_Level2"/>
      <w:bookmarkStart w:id="107" w:name="_Toc13268_WPSOffice_Level2"/>
      <w:bookmarkStart w:id="108" w:name="_Toc372_WPSOffice_Level2"/>
      <w:r w:rsidRPr="00D73996">
        <w:rPr>
          <w:b/>
          <w:bCs/>
          <w:sz w:val="24"/>
          <w:szCs w:val="24"/>
        </w:rPr>
        <w:t>4.1.</w:t>
      </w:r>
      <w:r w:rsidR="006210C4">
        <w:rPr>
          <w:rFonts w:hint="eastAsia"/>
          <w:b/>
          <w:bCs/>
          <w:sz w:val="24"/>
          <w:szCs w:val="24"/>
        </w:rPr>
        <w:t>4</w:t>
      </w:r>
      <w:r w:rsidRPr="00D73996">
        <w:rPr>
          <w:b/>
          <w:bCs/>
          <w:sz w:val="24"/>
          <w:szCs w:val="24"/>
        </w:rPr>
        <w:t>固（液）体废物</w:t>
      </w:r>
      <w:bookmarkEnd w:id="103"/>
      <w:bookmarkEnd w:id="104"/>
      <w:bookmarkEnd w:id="105"/>
      <w:bookmarkEnd w:id="106"/>
      <w:bookmarkEnd w:id="107"/>
      <w:bookmarkEnd w:id="108"/>
    </w:p>
    <w:p w14:paraId="18155E82" w14:textId="72449D37" w:rsidR="006210C4" w:rsidRPr="00E43824" w:rsidRDefault="00C830B7" w:rsidP="00A04E2A">
      <w:pPr>
        <w:autoSpaceDE w:val="0"/>
        <w:autoSpaceDN w:val="0"/>
        <w:adjustRightInd w:val="0"/>
        <w:spacing w:line="360" w:lineRule="auto"/>
        <w:ind w:firstLineChars="200" w:firstLine="480"/>
        <w:jc w:val="left"/>
        <w:rPr>
          <w:sz w:val="24"/>
          <w:szCs w:val="24"/>
        </w:rPr>
      </w:pPr>
      <w:r w:rsidRPr="00E43824">
        <w:rPr>
          <w:rFonts w:hint="eastAsia"/>
          <w:sz w:val="24"/>
          <w:szCs w:val="24"/>
        </w:rPr>
        <w:t>项目</w:t>
      </w:r>
      <w:r w:rsidR="00A04E2A" w:rsidRPr="00E43824">
        <w:rPr>
          <w:rFonts w:ascii="宋体" w:hAnsiTheme="minorHAnsi" w:cs="宋体" w:hint="eastAsia"/>
          <w:sz w:val="24"/>
          <w:szCs w:val="24"/>
        </w:rPr>
        <w:t>产生的</w:t>
      </w:r>
      <w:r w:rsidR="00451EA9" w:rsidRPr="00E43824">
        <w:rPr>
          <w:rFonts w:ascii="宋体" w:hAnsiTheme="minorHAnsi" w:cs="宋体" w:hint="eastAsia"/>
          <w:sz w:val="24"/>
          <w:szCs w:val="24"/>
        </w:rPr>
        <w:t>一般</w:t>
      </w:r>
      <w:r w:rsidR="00A04E2A" w:rsidRPr="00E43824">
        <w:rPr>
          <w:rFonts w:ascii="宋体" w:hAnsiTheme="minorHAnsi" w:cs="宋体" w:hint="eastAsia"/>
          <w:sz w:val="24"/>
          <w:szCs w:val="24"/>
        </w:rPr>
        <w:t>固体废物</w:t>
      </w:r>
      <w:r w:rsidRPr="00E43824">
        <w:rPr>
          <w:rFonts w:hint="eastAsia"/>
          <w:sz w:val="24"/>
          <w:szCs w:val="24"/>
        </w:rPr>
        <w:t>主要为</w:t>
      </w:r>
      <w:r w:rsidR="00741343" w:rsidRPr="00E43824">
        <w:rPr>
          <w:rFonts w:hint="eastAsia"/>
          <w:sz w:val="24"/>
          <w:szCs w:val="24"/>
        </w:rPr>
        <w:t>门基板及金属零部件、废包装材料等</w:t>
      </w:r>
      <w:r w:rsidR="006210C4" w:rsidRPr="00E43824">
        <w:rPr>
          <w:rFonts w:hint="eastAsia"/>
          <w:sz w:val="24"/>
          <w:szCs w:val="24"/>
        </w:rPr>
        <w:t>；</w:t>
      </w:r>
      <w:r w:rsidR="00A04E2A" w:rsidRPr="00E43824">
        <w:rPr>
          <w:rFonts w:ascii="宋体" w:hAnsiTheme="minorHAnsi" w:cs="宋体" w:hint="eastAsia"/>
          <w:sz w:val="24"/>
          <w:szCs w:val="24"/>
        </w:rPr>
        <w:t>危险废物包括</w:t>
      </w:r>
      <w:r w:rsidR="00451EA9" w:rsidRPr="00E43824">
        <w:rPr>
          <w:rFonts w:hint="eastAsia"/>
          <w:sz w:val="24"/>
          <w:szCs w:val="24"/>
        </w:rPr>
        <w:t>废毛刷、废润滑脂空桶</w:t>
      </w:r>
      <w:r w:rsidR="006210C4" w:rsidRPr="00E43824">
        <w:rPr>
          <w:rFonts w:hint="eastAsia"/>
          <w:sz w:val="24"/>
          <w:szCs w:val="24"/>
        </w:rPr>
        <w:t>。</w:t>
      </w:r>
    </w:p>
    <w:p w14:paraId="70F41396" w14:textId="7527A84E" w:rsidR="00A04E2A" w:rsidRPr="00E43824" w:rsidRDefault="00451EA9" w:rsidP="00A04E2A">
      <w:pPr>
        <w:autoSpaceDE w:val="0"/>
        <w:autoSpaceDN w:val="0"/>
        <w:adjustRightInd w:val="0"/>
        <w:spacing w:line="360" w:lineRule="auto"/>
        <w:ind w:firstLineChars="200" w:firstLine="480"/>
        <w:jc w:val="left"/>
        <w:rPr>
          <w:sz w:val="24"/>
          <w:szCs w:val="24"/>
        </w:rPr>
      </w:pPr>
      <w:r w:rsidRPr="00E43824">
        <w:rPr>
          <w:sz w:val="24"/>
          <w:szCs w:val="24"/>
        </w:rPr>
        <w:t>生活垃圾垃圾集中点进行规整，地面硬化防渗，设遮雨设施，避免雨淋漫流；及时清运垃圾，避免长时间堆放。生活垃圾由市政环卫部门统一清运处置。食堂餐厨垃圾专用容器收集，由有资质的单位统一收集处置</w:t>
      </w:r>
      <w:r w:rsidRPr="00E43824">
        <w:rPr>
          <w:rFonts w:hint="eastAsia"/>
          <w:sz w:val="24"/>
          <w:szCs w:val="24"/>
        </w:rPr>
        <w:t>。</w:t>
      </w:r>
    </w:p>
    <w:p w14:paraId="141ED1AF" w14:textId="5830B742" w:rsidR="003958EF" w:rsidRPr="00E43824" w:rsidRDefault="00451EA9" w:rsidP="00A04E2A">
      <w:pPr>
        <w:autoSpaceDE w:val="0"/>
        <w:autoSpaceDN w:val="0"/>
        <w:adjustRightInd w:val="0"/>
        <w:spacing w:line="360" w:lineRule="auto"/>
        <w:ind w:firstLineChars="200" w:firstLine="480"/>
        <w:jc w:val="left"/>
        <w:rPr>
          <w:sz w:val="24"/>
          <w:szCs w:val="24"/>
        </w:rPr>
      </w:pPr>
      <w:r w:rsidRPr="00E43824">
        <w:rPr>
          <w:rFonts w:hint="eastAsia"/>
          <w:sz w:val="24"/>
          <w:szCs w:val="24"/>
        </w:rPr>
        <w:t>一般工业固体废物含</w:t>
      </w:r>
      <w:bookmarkStart w:id="109" w:name="_Hlk77777917"/>
      <w:r w:rsidRPr="00E43824">
        <w:rPr>
          <w:rFonts w:hint="eastAsia"/>
          <w:sz w:val="24"/>
          <w:szCs w:val="24"/>
        </w:rPr>
        <w:t>门基板及金属零部件、废包装材料等</w:t>
      </w:r>
      <w:bookmarkEnd w:id="109"/>
      <w:r w:rsidRPr="00E43824">
        <w:rPr>
          <w:rFonts w:hint="eastAsia"/>
          <w:sz w:val="24"/>
          <w:szCs w:val="24"/>
        </w:rPr>
        <w:t>，分类收集于一般固体暂存点暂存，定期外卖给回收单位。</w:t>
      </w:r>
    </w:p>
    <w:p w14:paraId="64216EFA" w14:textId="66746AFD" w:rsidR="008038BD" w:rsidRPr="00E43824" w:rsidRDefault="00912622" w:rsidP="00E43824">
      <w:pPr>
        <w:autoSpaceDE w:val="0"/>
        <w:autoSpaceDN w:val="0"/>
        <w:adjustRightInd w:val="0"/>
        <w:spacing w:line="360" w:lineRule="auto"/>
        <w:ind w:firstLineChars="200" w:firstLine="480"/>
        <w:jc w:val="left"/>
        <w:rPr>
          <w:rFonts w:ascii="宋体" w:hAnsi="宋体"/>
          <w:sz w:val="24"/>
          <w:szCs w:val="24"/>
        </w:rPr>
      </w:pPr>
      <w:r w:rsidRPr="00E43824">
        <w:rPr>
          <w:rFonts w:ascii="宋体" w:hAnsi="宋体" w:hint="eastAsia"/>
          <w:sz w:val="24"/>
          <w:szCs w:val="24"/>
        </w:rPr>
        <w:lastRenderedPageBreak/>
        <w:t>危险废物为废毛刷、废润滑脂空桶</w:t>
      </w:r>
      <w:r w:rsidRPr="00E43824">
        <w:rPr>
          <w:rFonts w:ascii="宋体" w:hAnsi="宋体" w:cs="宋体" w:hint="eastAsia"/>
          <w:sz w:val="24"/>
          <w:szCs w:val="24"/>
        </w:rPr>
        <w:t>，</w:t>
      </w:r>
      <w:r w:rsidR="00E43824" w:rsidRPr="00E43824">
        <w:rPr>
          <w:rFonts w:ascii="宋体" w:hAnsi="宋体"/>
          <w:sz w:val="24"/>
          <w:szCs w:val="24"/>
        </w:rPr>
        <w:t>分类收集后暂存</w:t>
      </w:r>
      <w:r w:rsidR="00E43824" w:rsidRPr="00E43824">
        <w:rPr>
          <w:rFonts w:ascii="宋体" w:hAnsi="宋体" w:cs="宋体" w:hint="eastAsia"/>
          <w:sz w:val="24"/>
          <w:szCs w:val="24"/>
        </w:rPr>
        <w:t>于</w:t>
      </w:r>
      <w:r w:rsidR="00E43824">
        <w:rPr>
          <w:rFonts w:ascii="宋体" w:hAnsi="宋体" w:cs="宋体" w:hint="eastAsia"/>
          <w:sz w:val="24"/>
          <w:szCs w:val="24"/>
        </w:rPr>
        <w:t>厂区现有</w:t>
      </w:r>
      <w:r w:rsidR="00E43824" w:rsidRPr="00E43824">
        <w:rPr>
          <w:rFonts w:ascii="宋体" w:hAnsi="宋体"/>
          <w:sz w:val="24"/>
          <w:szCs w:val="24"/>
        </w:rPr>
        <w:t>危废暂存间，定期交由有资质的危废处理单位处置</w:t>
      </w:r>
      <w:r w:rsidR="00E43824">
        <w:rPr>
          <w:rFonts w:ascii="宋体" w:hAnsi="宋体" w:hint="eastAsia"/>
          <w:sz w:val="24"/>
          <w:szCs w:val="24"/>
        </w:rPr>
        <w:t>。</w:t>
      </w:r>
    </w:p>
    <w:p w14:paraId="06D76138" w14:textId="596687A1" w:rsidR="006210C4" w:rsidRPr="006210C4" w:rsidRDefault="006210C4" w:rsidP="00A04E2A">
      <w:pPr>
        <w:spacing w:before="13" w:line="360" w:lineRule="auto"/>
        <w:ind w:right="510" w:firstLineChars="200" w:firstLine="420"/>
        <w:jc w:val="center"/>
        <w:rPr>
          <w:szCs w:val="21"/>
        </w:rPr>
      </w:pPr>
      <w:r w:rsidRPr="006210C4">
        <w:rPr>
          <w:rFonts w:hint="eastAsia"/>
          <w:szCs w:val="21"/>
        </w:rPr>
        <w:t>表</w:t>
      </w:r>
      <w:r w:rsidRPr="006210C4">
        <w:rPr>
          <w:rFonts w:hint="eastAsia"/>
          <w:szCs w:val="21"/>
        </w:rPr>
        <w:t>4.1-4</w:t>
      </w:r>
      <w:r w:rsidRPr="006210C4">
        <w:rPr>
          <w:szCs w:val="21"/>
        </w:rPr>
        <w:t xml:space="preserve"> </w:t>
      </w:r>
      <w:r w:rsidR="00F954FC">
        <w:rPr>
          <w:szCs w:val="21"/>
        </w:rPr>
        <w:t xml:space="preserve"> </w:t>
      </w:r>
      <w:r w:rsidRPr="006210C4">
        <w:rPr>
          <w:rFonts w:hint="eastAsia"/>
          <w:szCs w:val="21"/>
        </w:rPr>
        <w:t>固体废物产生及处置情况一览表</w:t>
      </w:r>
      <w:r w:rsidR="00761D88">
        <w:rPr>
          <w:rFonts w:hint="eastAsia"/>
          <w:szCs w:val="21"/>
        </w:rPr>
        <w:t>2</w:t>
      </w:r>
      <w:r w:rsidR="00761D88">
        <w:rPr>
          <w:szCs w:val="21"/>
        </w:rPr>
        <w:t>4</w:t>
      </w:r>
    </w:p>
    <w:tbl>
      <w:tblPr>
        <w:tblW w:w="489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5"/>
        <w:gridCol w:w="1998"/>
        <w:gridCol w:w="1819"/>
        <w:gridCol w:w="1117"/>
        <w:gridCol w:w="2128"/>
      </w:tblGrid>
      <w:tr w:rsidR="00236060" w:rsidRPr="006826D5" w14:paraId="55F73505" w14:textId="77777777" w:rsidTr="00236060">
        <w:trPr>
          <w:trHeight w:val="563"/>
        </w:trPr>
        <w:tc>
          <w:tcPr>
            <w:tcW w:w="1873" w:type="pct"/>
            <w:gridSpan w:val="2"/>
            <w:shd w:val="clear" w:color="auto" w:fill="auto"/>
            <w:vAlign w:val="center"/>
          </w:tcPr>
          <w:p w14:paraId="0FB95978" w14:textId="77777777" w:rsidR="00236060" w:rsidRPr="00236060" w:rsidRDefault="00236060" w:rsidP="00451EA9">
            <w:pPr>
              <w:adjustRightInd w:val="0"/>
              <w:snapToGrid w:val="0"/>
              <w:jc w:val="center"/>
              <w:textAlignment w:val="baseline"/>
              <w:rPr>
                <w:bCs/>
                <w:spacing w:val="10"/>
                <w:kern w:val="2"/>
                <w:szCs w:val="21"/>
              </w:rPr>
            </w:pPr>
            <w:bookmarkStart w:id="110" w:name="_Hlk42092362"/>
            <w:r w:rsidRPr="00236060">
              <w:rPr>
                <w:rFonts w:hint="eastAsia"/>
                <w:bCs/>
                <w:spacing w:val="10"/>
                <w:kern w:val="2"/>
                <w:szCs w:val="21"/>
              </w:rPr>
              <w:t>项目</w:t>
            </w:r>
          </w:p>
        </w:tc>
        <w:tc>
          <w:tcPr>
            <w:tcW w:w="1123" w:type="pct"/>
          </w:tcPr>
          <w:p w14:paraId="388DA59F" w14:textId="4549D5D8" w:rsidR="00236060" w:rsidRPr="00236060" w:rsidRDefault="00236060" w:rsidP="00451EA9">
            <w:pPr>
              <w:adjustRightInd w:val="0"/>
              <w:snapToGrid w:val="0"/>
              <w:jc w:val="center"/>
              <w:textAlignment w:val="baseline"/>
              <w:rPr>
                <w:bCs/>
                <w:spacing w:val="10"/>
                <w:kern w:val="2"/>
                <w:szCs w:val="21"/>
              </w:rPr>
            </w:pPr>
            <w:r w:rsidRPr="00236060">
              <w:rPr>
                <w:rFonts w:hint="eastAsia"/>
                <w:bCs/>
                <w:spacing w:val="10"/>
                <w:kern w:val="2"/>
                <w:szCs w:val="21"/>
              </w:rPr>
              <w:t>批复固体废物产生量（</w:t>
            </w:r>
            <w:r w:rsidRPr="00236060">
              <w:rPr>
                <w:rFonts w:hint="eastAsia"/>
                <w:bCs/>
                <w:spacing w:val="10"/>
                <w:kern w:val="2"/>
                <w:szCs w:val="21"/>
              </w:rPr>
              <w:t>t/a</w:t>
            </w:r>
            <w:r w:rsidRPr="00236060">
              <w:rPr>
                <w:rFonts w:hint="eastAsia"/>
                <w:bCs/>
                <w:spacing w:val="10"/>
                <w:kern w:val="2"/>
                <w:szCs w:val="21"/>
              </w:rPr>
              <w:t>）</w:t>
            </w:r>
          </w:p>
        </w:tc>
        <w:tc>
          <w:tcPr>
            <w:tcW w:w="690" w:type="pct"/>
            <w:shd w:val="clear" w:color="auto" w:fill="auto"/>
            <w:vAlign w:val="center"/>
          </w:tcPr>
          <w:p w14:paraId="54AA05F1" w14:textId="0D3EAD5E" w:rsidR="00236060" w:rsidRPr="00236060" w:rsidRDefault="00236060" w:rsidP="00451EA9">
            <w:pPr>
              <w:adjustRightInd w:val="0"/>
              <w:snapToGrid w:val="0"/>
              <w:jc w:val="center"/>
              <w:textAlignment w:val="baseline"/>
              <w:rPr>
                <w:bCs/>
                <w:spacing w:val="10"/>
                <w:kern w:val="2"/>
                <w:szCs w:val="21"/>
              </w:rPr>
            </w:pPr>
            <w:r w:rsidRPr="00236060">
              <w:rPr>
                <w:rFonts w:hint="eastAsia"/>
                <w:bCs/>
                <w:spacing w:val="10"/>
                <w:kern w:val="2"/>
                <w:szCs w:val="21"/>
              </w:rPr>
              <w:t>产生量（</w:t>
            </w:r>
            <w:r w:rsidRPr="00236060">
              <w:rPr>
                <w:rFonts w:hint="eastAsia"/>
                <w:bCs/>
                <w:spacing w:val="10"/>
                <w:kern w:val="2"/>
                <w:szCs w:val="21"/>
              </w:rPr>
              <w:t>t/a</w:t>
            </w:r>
            <w:r w:rsidRPr="00236060">
              <w:rPr>
                <w:rFonts w:hint="eastAsia"/>
                <w:bCs/>
                <w:spacing w:val="10"/>
                <w:kern w:val="2"/>
                <w:szCs w:val="21"/>
              </w:rPr>
              <w:t>）</w:t>
            </w:r>
          </w:p>
        </w:tc>
        <w:tc>
          <w:tcPr>
            <w:tcW w:w="1314" w:type="pct"/>
            <w:shd w:val="clear" w:color="auto" w:fill="auto"/>
            <w:vAlign w:val="center"/>
          </w:tcPr>
          <w:p w14:paraId="19B2D4FB" w14:textId="77777777" w:rsidR="00236060" w:rsidRPr="00C41EA6" w:rsidRDefault="00236060" w:rsidP="00451EA9">
            <w:pPr>
              <w:adjustRightInd w:val="0"/>
              <w:snapToGrid w:val="0"/>
              <w:jc w:val="center"/>
              <w:textAlignment w:val="baseline"/>
              <w:rPr>
                <w:bCs/>
                <w:spacing w:val="10"/>
                <w:kern w:val="2"/>
                <w:szCs w:val="21"/>
              </w:rPr>
            </w:pPr>
            <w:r w:rsidRPr="00C41EA6">
              <w:rPr>
                <w:bCs/>
                <w:spacing w:val="10"/>
                <w:kern w:val="2"/>
                <w:szCs w:val="21"/>
              </w:rPr>
              <w:t>处置方式</w:t>
            </w:r>
          </w:p>
        </w:tc>
      </w:tr>
      <w:tr w:rsidR="00282CB7" w:rsidRPr="006826D5" w14:paraId="19335B49" w14:textId="77777777" w:rsidTr="00451EA9">
        <w:trPr>
          <w:trHeight w:val="563"/>
        </w:trPr>
        <w:tc>
          <w:tcPr>
            <w:tcW w:w="639" w:type="pct"/>
            <w:shd w:val="clear" w:color="auto" w:fill="auto"/>
            <w:vAlign w:val="center"/>
          </w:tcPr>
          <w:p w14:paraId="2A89BFDC" w14:textId="0FA42645" w:rsidR="00282CB7" w:rsidRPr="00236060" w:rsidRDefault="00282CB7" w:rsidP="00282CB7">
            <w:pPr>
              <w:jc w:val="center"/>
              <w:rPr>
                <w:bCs/>
                <w:spacing w:val="10"/>
                <w:kern w:val="2"/>
                <w:szCs w:val="21"/>
              </w:rPr>
            </w:pPr>
            <w:r>
              <w:rPr>
                <w:rFonts w:ascii="宋体" w:hAnsi="宋体" w:cs="宋体" w:hint="eastAsia"/>
                <w:szCs w:val="21"/>
              </w:rPr>
              <w:t>一般固废</w:t>
            </w:r>
          </w:p>
        </w:tc>
        <w:tc>
          <w:tcPr>
            <w:tcW w:w="1234" w:type="pct"/>
            <w:shd w:val="clear" w:color="auto" w:fill="auto"/>
            <w:vAlign w:val="center"/>
          </w:tcPr>
          <w:p w14:paraId="5A3EE636" w14:textId="68315664" w:rsidR="00282CB7" w:rsidRPr="00236060" w:rsidRDefault="00282CB7" w:rsidP="00282CB7">
            <w:pPr>
              <w:adjustRightInd w:val="0"/>
              <w:snapToGrid w:val="0"/>
              <w:jc w:val="center"/>
              <w:textAlignment w:val="baseline"/>
              <w:rPr>
                <w:bCs/>
                <w:spacing w:val="10"/>
                <w:kern w:val="2"/>
                <w:szCs w:val="21"/>
              </w:rPr>
            </w:pPr>
            <w:r>
              <w:rPr>
                <w:rFonts w:hint="eastAsia"/>
                <w:szCs w:val="21"/>
              </w:rPr>
              <w:t>报废</w:t>
            </w:r>
            <w:r>
              <w:rPr>
                <w:rFonts w:eastAsia="Times New Roman" w:hint="eastAsia"/>
                <w:szCs w:val="21"/>
              </w:rPr>
              <w:t>门基板及零部件</w:t>
            </w:r>
          </w:p>
        </w:tc>
        <w:tc>
          <w:tcPr>
            <w:tcW w:w="1123" w:type="pct"/>
            <w:vAlign w:val="center"/>
          </w:tcPr>
          <w:p w14:paraId="3A127D5C" w14:textId="413550B6" w:rsidR="00282CB7" w:rsidRPr="00236060" w:rsidRDefault="00282CB7" w:rsidP="00282CB7">
            <w:pPr>
              <w:adjustRightInd w:val="0"/>
              <w:snapToGrid w:val="0"/>
              <w:jc w:val="center"/>
              <w:textAlignment w:val="baseline"/>
              <w:rPr>
                <w:bCs/>
                <w:spacing w:val="10"/>
                <w:kern w:val="2"/>
                <w:szCs w:val="21"/>
              </w:rPr>
            </w:pPr>
            <w:r>
              <w:rPr>
                <w:rFonts w:hint="eastAsia"/>
                <w:bCs/>
                <w:spacing w:val="10"/>
                <w:kern w:val="2"/>
                <w:szCs w:val="21"/>
              </w:rPr>
              <w:t>1</w:t>
            </w:r>
          </w:p>
        </w:tc>
        <w:tc>
          <w:tcPr>
            <w:tcW w:w="690" w:type="pct"/>
            <w:shd w:val="clear" w:color="auto" w:fill="auto"/>
            <w:vAlign w:val="center"/>
          </w:tcPr>
          <w:p w14:paraId="726000CB" w14:textId="0E1AE3DB" w:rsidR="00282CB7" w:rsidRPr="00282CB7" w:rsidRDefault="00282CB7" w:rsidP="00282CB7">
            <w:pPr>
              <w:adjustRightInd w:val="0"/>
              <w:snapToGrid w:val="0"/>
              <w:jc w:val="center"/>
              <w:textAlignment w:val="baseline"/>
              <w:rPr>
                <w:bCs/>
                <w:spacing w:val="10"/>
                <w:kern w:val="2"/>
                <w:szCs w:val="21"/>
              </w:rPr>
            </w:pPr>
            <w:r w:rsidRPr="00282CB7">
              <w:rPr>
                <w:rFonts w:ascii="宋体" w:hAnsi="宋体"/>
                <w:bCs/>
                <w:spacing w:val="10"/>
                <w:szCs w:val="21"/>
              </w:rPr>
              <w:t>0.00</w:t>
            </w:r>
            <w:r w:rsidR="00761D88">
              <w:rPr>
                <w:rFonts w:ascii="宋体" w:hAnsi="宋体"/>
                <w:bCs/>
                <w:spacing w:val="10"/>
                <w:szCs w:val="21"/>
              </w:rPr>
              <w:t>75</w:t>
            </w:r>
          </w:p>
        </w:tc>
        <w:tc>
          <w:tcPr>
            <w:tcW w:w="1314" w:type="pct"/>
            <w:shd w:val="clear" w:color="auto" w:fill="auto"/>
            <w:vAlign w:val="center"/>
          </w:tcPr>
          <w:p w14:paraId="680B6BCC" w14:textId="00001F99" w:rsidR="00282CB7" w:rsidRPr="00C41EA6" w:rsidRDefault="00282CB7" w:rsidP="00282CB7">
            <w:pPr>
              <w:adjustRightInd w:val="0"/>
              <w:snapToGrid w:val="0"/>
              <w:jc w:val="center"/>
              <w:textAlignment w:val="baseline"/>
              <w:rPr>
                <w:bCs/>
                <w:spacing w:val="10"/>
                <w:kern w:val="2"/>
                <w:szCs w:val="21"/>
              </w:rPr>
            </w:pPr>
            <w:r>
              <w:rPr>
                <w:rFonts w:hint="eastAsia"/>
                <w:szCs w:val="21"/>
              </w:rPr>
              <w:t>分类收集于一般固废暂存点后交物资回收单位回收利用</w:t>
            </w:r>
          </w:p>
        </w:tc>
      </w:tr>
      <w:tr w:rsidR="00282CB7" w:rsidRPr="006826D5" w14:paraId="647E4DB6" w14:textId="77777777" w:rsidTr="00912622">
        <w:trPr>
          <w:trHeight w:val="430"/>
        </w:trPr>
        <w:tc>
          <w:tcPr>
            <w:tcW w:w="639" w:type="pct"/>
            <w:vMerge w:val="restart"/>
            <w:shd w:val="clear" w:color="auto" w:fill="auto"/>
            <w:vAlign w:val="center"/>
          </w:tcPr>
          <w:p w14:paraId="4A1BD27D" w14:textId="159EBA13" w:rsidR="00282CB7" w:rsidRDefault="00282CB7" w:rsidP="00282CB7">
            <w:pPr>
              <w:adjustRightInd w:val="0"/>
              <w:snapToGrid w:val="0"/>
              <w:jc w:val="center"/>
              <w:textAlignment w:val="baseline"/>
              <w:rPr>
                <w:rFonts w:ascii="宋体" w:hAnsi="宋体" w:cs="宋体"/>
                <w:szCs w:val="21"/>
              </w:rPr>
            </w:pPr>
            <w:r w:rsidRPr="00236060">
              <w:rPr>
                <w:rFonts w:hint="eastAsia"/>
                <w:bCs/>
                <w:spacing w:val="10"/>
                <w:kern w:val="2"/>
                <w:szCs w:val="21"/>
              </w:rPr>
              <w:t>危险废物</w:t>
            </w:r>
          </w:p>
        </w:tc>
        <w:tc>
          <w:tcPr>
            <w:tcW w:w="1234" w:type="pct"/>
            <w:shd w:val="clear" w:color="auto" w:fill="auto"/>
            <w:vAlign w:val="center"/>
          </w:tcPr>
          <w:p w14:paraId="2866DBF4" w14:textId="0F73E2DF" w:rsidR="00282CB7" w:rsidRDefault="00282CB7" w:rsidP="00282CB7">
            <w:pPr>
              <w:adjustRightInd w:val="0"/>
              <w:snapToGrid w:val="0"/>
              <w:jc w:val="center"/>
              <w:textAlignment w:val="baseline"/>
              <w:rPr>
                <w:szCs w:val="21"/>
              </w:rPr>
            </w:pPr>
            <w:r>
              <w:rPr>
                <w:rFonts w:hint="eastAsia"/>
                <w:szCs w:val="21"/>
              </w:rPr>
              <w:t>废毛刷</w:t>
            </w:r>
          </w:p>
        </w:tc>
        <w:tc>
          <w:tcPr>
            <w:tcW w:w="1123" w:type="pct"/>
            <w:vAlign w:val="center"/>
          </w:tcPr>
          <w:p w14:paraId="0D10F19E" w14:textId="5A1A1692" w:rsidR="00282CB7" w:rsidRDefault="00282CB7" w:rsidP="00282CB7">
            <w:pPr>
              <w:adjustRightInd w:val="0"/>
              <w:snapToGrid w:val="0"/>
              <w:jc w:val="center"/>
              <w:textAlignment w:val="baseline"/>
              <w:rPr>
                <w:bCs/>
                <w:spacing w:val="10"/>
                <w:kern w:val="2"/>
                <w:szCs w:val="21"/>
              </w:rPr>
            </w:pPr>
            <w:r>
              <w:rPr>
                <w:rFonts w:hint="eastAsia"/>
                <w:szCs w:val="21"/>
              </w:rPr>
              <w:t>0.5</w:t>
            </w:r>
          </w:p>
        </w:tc>
        <w:tc>
          <w:tcPr>
            <w:tcW w:w="690" w:type="pct"/>
            <w:shd w:val="clear" w:color="auto" w:fill="auto"/>
            <w:vAlign w:val="center"/>
          </w:tcPr>
          <w:p w14:paraId="5E11E2EF" w14:textId="77D4AC7E" w:rsidR="00282CB7" w:rsidRPr="00282CB7" w:rsidRDefault="00282CB7" w:rsidP="00282CB7">
            <w:pPr>
              <w:adjustRightInd w:val="0"/>
              <w:snapToGrid w:val="0"/>
              <w:jc w:val="center"/>
              <w:textAlignment w:val="baseline"/>
              <w:rPr>
                <w:bCs/>
                <w:spacing w:val="10"/>
                <w:kern w:val="2"/>
                <w:szCs w:val="21"/>
              </w:rPr>
            </w:pPr>
            <w:r w:rsidRPr="00282CB7">
              <w:rPr>
                <w:rFonts w:ascii="宋体" w:hAnsi="宋体"/>
                <w:bCs/>
                <w:spacing w:val="10"/>
                <w:szCs w:val="21"/>
              </w:rPr>
              <w:t>0.00</w:t>
            </w:r>
            <w:r w:rsidR="00761D88">
              <w:rPr>
                <w:rFonts w:ascii="宋体" w:hAnsi="宋体"/>
                <w:bCs/>
                <w:spacing w:val="10"/>
                <w:szCs w:val="21"/>
              </w:rPr>
              <w:t>225</w:t>
            </w:r>
          </w:p>
        </w:tc>
        <w:tc>
          <w:tcPr>
            <w:tcW w:w="1314" w:type="pct"/>
            <w:vMerge w:val="restart"/>
            <w:shd w:val="clear" w:color="auto" w:fill="auto"/>
            <w:vAlign w:val="center"/>
          </w:tcPr>
          <w:p w14:paraId="6F3BCEED" w14:textId="4BE20F71" w:rsidR="00282CB7" w:rsidRPr="00FE0F13" w:rsidRDefault="00282CB7" w:rsidP="00282CB7">
            <w:pPr>
              <w:adjustRightInd w:val="0"/>
              <w:snapToGrid w:val="0"/>
              <w:jc w:val="center"/>
              <w:textAlignment w:val="baseline"/>
              <w:rPr>
                <w:szCs w:val="21"/>
              </w:rPr>
            </w:pPr>
            <w:r w:rsidRPr="00FE0F13">
              <w:rPr>
                <w:rFonts w:hint="eastAsia"/>
                <w:bCs/>
                <w:spacing w:val="10"/>
                <w:kern w:val="2"/>
                <w:szCs w:val="21"/>
              </w:rPr>
              <w:t>由重庆市禾润中天环保科技有限公司璧山分公司定期清运处置</w:t>
            </w:r>
          </w:p>
        </w:tc>
      </w:tr>
      <w:tr w:rsidR="00282CB7" w:rsidRPr="006826D5" w14:paraId="16177811" w14:textId="77777777" w:rsidTr="00451EA9">
        <w:trPr>
          <w:trHeight w:val="281"/>
        </w:trPr>
        <w:tc>
          <w:tcPr>
            <w:tcW w:w="639" w:type="pct"/>
            <w:vMerge/>
            <w:shd w:val="clear" w:color="auto" w:fill="auto"/>
            <w:vAlign w:val="center"/>
          </w:tcPr>
          <w:p w14:paraId="2F18146F" w14:textId="439065D0" w:rsidR="00282CB7" w:rsidRPr="00236060" w:rsidRDefault="00282CB7" w:rsidP="00282CB7">
            <w:pPr>
              <w:adjustRightInd w:val="0"/>
              <w:snapToGrid w:val="0"/>
              <w:jc w:val="center"/>
              <w:textAlignment w:val="baseline"/>
              <w:rPr>
                <w:bCs/>
                <w:spacing w:val="10"/>
                <w:kern w:val="2"/>
                <w:szCs w:val="21"/>
              </w:rPr>
            </w:pPr>
          </w:p>
        </w:tc>
        <w:tc>
          <w:tcPr>
            <w:tcW w:w="1234" w:type="pct"/>
            <w:shd w:val="clear" w:color="auto" w:fill="auto"/>
            <w:vAlign w:val="center"/>
          </w:tcPr>
          <w:p w14:paraId="49D4AEEE" w14:textId="23024FE0" w:rsidR="00282CB7" w:rsidRPr="00236060" w:rsidRDefault="00282CB7" w:rsidP="00282CB7">
            <w:pPr>
              <w:adjustRightInd w:val="0"/>
              <w:snapToGrid w:val="0"/>
              <w:jc w:val="center"/>
              <w:textAlignment w:val="baseline"/>
              <w:rPr>
                <w:rFonts w:asciiTheme="minorEastAsia" w:eastAsiaTheme="minorEastAsia" w:hAnsiTheme="minorEastAsia"/>
                <w:bCs/>
                <w:spacing w:val="10"/>
                <w:kern w:val="2"/>
                <w:szCs w:val="21"/>
              </w:rPr>
            </w:pPr>
            <w:r>
              <w:rPr>
                <w:rFonts w:eastAsia="Times New Roman" w:hint="eastAsia"/>
                <w:szCs w:val="21"/>
              </w:rPr>
              <w:t>废润滑脂空桶</w:t>
            </w:r>
          </w:p>
        </w:tc>
        <w:tc>
          <w:tcPr>
            <w:tcW w:w="1123" w:type="pct"/>
            <w:vAlign w:val="center"/>
          </w:tcPr>
          <w:p w14:paraId="78ED4939" w14:textId="0B63276B" w:rsidR="00282CB7" w:rsidRPr="00236060" w:rsidRDefault="00282CB7" w:rsidP="00282CB7">
            <w:pPr>
              <w:adjustRightInd w:val="0"/>
              <w:snapToGrid w:val="0"/>
              <w:jc w:val="center"/>
              <w:textAlignment w:val="baseline"/>
              <w:rPr>
                <w:rFonts w:asciiTheme="minorEastAsia" w:eastAsiaTheme="minorEastAsia" w:hAnsiTheme="minorEastAsia"/>
                <w:bCs/>
                <w:spacing w:val="10"/>
                <w:kern w:val="2"/>
                <w:szCs w:val="21"/>
              </w:rPr>
            </w:pPr>
            <w:r>
              <w:rPr>
                <w:rFonts w:hint="eastAsia"/>
                <w:szCs w:val="21"/>
              </w:rPr>
              <w:t>0.424</w:t>
            </w:r>
          </w:p>
        </w:tc>
        <w:tc>
          <w:tcPr>
            <w:tcW w:w="690" w:type="pct"/>
            <w:shd w:val="clear" w:color="auto" w:fill="auto"/>
            <w:vAlign w:val="center"/>
          </w:tcPr>
          <w:p w14:paraId="7F47BAAC" w14:textId="79498269" w:rsidR="00282CB7" w:rsidRPr="00282CB7" w:rsidRDefault="00282CB7" w:rsidP="00282CB7">
            <w:pPr>
              <w:adjustRightInd w:val="0"/>
              <w:snapToGrid w:val="0"/>
              <w:jc w:val="center"/>
              <w:textAlignment w:val="baseline"/>
              <w:rPr>
                <w:bCs/>
                <w:spacing w:val="10"/>
                <w:kern w:val="2"/>
                <w:szCs w:val="21"/>
              </w:rPr>
            </w:pPr>
            <w:r w:rsidRPr="00282CB7">
              <w:rPr>
                <w:rFonts w:ascii="宋体" w:hAnsi="宋体"/>
                <w:bCs/>
                <w:spacing w:val="10"/>
                <w:szCs w:val="21"/>
              </w:rPr>
              <w:t>0.00</w:t>
            </w:r>
            <w:r w:rsidR="00761D88">
              <w:rPr>
                <w:rFonts w:ascii="宋体" w:hAnsi="宋体"/>
                <w:bCs/>
                <w:spacing w:val="10"/>
                <w:szCs w:val="21"/>
              </w:rPr>
              <w:t>325</w:t>
            </w:r>
          </w:p>
        </w:tc>
        <w:tc>
          <w:tcPr>
            <w:tcW w:w="1314" w:type="pct"/>
            <w:vMerge/>
            <w:shd w:val="clear" w:color="auto" w:fill="auto"/>
            <w:vAlign w:val="center"/>
          </w:tcPr>
          <w:p w14:paraId="7DD14CFF" w14:textId="78CE467F" w:rsidR="00282CB7" w:rsidRPr="00451EA9" w:rsidRDefault="00282CB7" w:rsidP="00282CB7">
            <w:pPr>
              <w:adjustRightInd w:val="0"/>
              <w:snapToGrid w:val="0"/>
              <w:jc w:val="center"/>
              <w:textAlignment w:val="baseline"/>
              <w:rPr>
                <w:bCs/>
                <w:color w:val="FF0000"/>
                <w:spacing w:val="10"/>
                <w:kern w:val="2"/>
                <w:szCs w:val="21"/>
              </w:rPr>
            </w:pPr>
          </w:p>
        </w:tc>
      </w:tr>
    </w:tbl>
    <w:p w14:paraId="18933E10" w14:textId="77777777" w:rsidR="0001153E" w:rsidRPr="00D73996" w:rsidRDefault="00C648F1" w:rsidP="000421A8">
      <w:pPr>
        <w:spacing w:beforeLines="20" w:before="62" w:line="360" w:lineRule="auto"/>
        <w:outlineLvl w:val="1"/>
        <w:rPr>
          <w:b/>
          <w:bCs/>
          <w:sz w:val="24"/>
          <w:szCs w:val="24"/>
        </w:rPr>
      </w:pPr>
      <w:bookmarkStart w:id="111" w:name="_Toc3595_WPSOffice_Level1"/>
      <w:bookmarkStart w:id="112" w:name="_Toc78358086"/>
      <w:bookmarkEnd w:id="110"/>
      <w:r w:rsidRPr="00D73996">
        <w:rPr>
          <w:b/>
          <w:bCs/>
          <w:sz w:val="24"/>
          <w:szCs w:val="24"/>
        </w:rPr>
        <w:t>4.2</w:t>
      </w:r>
      <w:r w:rsidRPr="00D73996">
        <w:rPr>
          <w:b/>
          <w:bCs/>
          <w:sz w:val="24"/>
          <w:szCs w:val="24"/>
        </w:rPr>
        <w:t>其他环保设施</w:t>
      </w:r>
      <w:bookmarkEnd w:id="111"/>
      <w:bookmarkEnd w:id="112"/>
    </w:p>
    <w:p w14:paraId="63C0AE32" w14:textId="77777777" w:rsidR="0001153E" w:rsidRPr="00DD6E39" w:rsidRDefault="00C648F1" w:rsidP="00685C2B">
      <w:pPr>
        <w:spacing w:before="13" w:line="360" w:lineRule="auto"/>
        <w:ind w:right="510"/>
        <w:rPr>
          <w:b/>
          <w:sz w:val="24"/>
          <w:szCs w:val="24"/>
        </w:rPr>
      </w:pPr>
      <w:bookmarkStart w:id="113" w:name="_Toc5706_WPSOffice_Level2"/>
      <w:bookmarkStart w:id="114" w:name="_Toc5737_WPSOffice_Level2"/>
      <w:bookmarkStart w:id="115" w:name="_Toc5385_WPSOffice_Level2"/>
      <w:bookmarkStart w:id="116" w:name="_Toc26156_WPSOffice_Level2"/>
      <w:bookmarkStart w:id="117" w:name="_Toc29886_WPSOffice_Level2"/>
      <w:bookmarkStart w:id="118" w:name="_Toc28700807"/>
      <w:r w:rsidRPr="00DD6E39">
        <w:rPr>
          <w:b/>
          <w:sz w:val="24"/>
          <w:szCs w:val="24"/>
        </w:rPr>
        <w:t>4.2.1</w:t>
      </w:r>
      <w:r w:rsidRPr="00DD6E39">
        <w:rPr>
          <w:b/>
          <w:sz w:val="24"/>
          <w:szCs w:val="24"/>
        </w:rPr>
        <w:t>环境风险防范设施</w:t>
      </w:r>
      <w:bookmarkEnd w:id="113"/>
      <w:bookmarkEnd w:id="114"/>
      <w:bookmarkEnd w:id="115"/>
      <w:bookmarkEnd w:id="116"/>
      <w:bookmarkEnd w:id="117"/>
      <w:bookmarkEnd w:id="118"/>
    </w:p>
    <w:p w14:paraId="77860F31" w14:textId="2CBDEE57" w:rsidR="002853ED" w:rsidRPr="00152A16" w:rsidRDefault="00E43824" w:rsidP="002853ED">
      <w:pPr>
        <w:spacing w:before="13" w:line="360" w:lineRule="auto"/>
        <w:ind w:right="510" w:firstLineChars="200" w:firstLine="480"/>
        <w:rPr>
          <w:sz w:val="24"/>
          <w:szCs w:val="24"/>
        </w:rPr>
      </w:pPr>
      <w:r>
        <w:rPr>
          <w:rFonts w:hint="eastAsia"/>
          <w:sz w:val="24"/>
          <w:szCs w:val="24"/>
        </w:rPr>
        <w:t>项目涉及的环境风险物质为润滑脂</w:t>
      </w:r>
      <w:r w:rsidR="00152A16" w:rsidRPr="00152A16">
        <w:rPr>
          <w:rFonts w:hint="eastAsia"/>
          <w:sz w:val="24"/>
          <w:szCs w:val="24"/>
        </w:rPr>
        <w:t>油</w:t>
      </w:r>
      <w:r>
        <w:rPr>
          <w:rFonts w:hint="eastAsia"/>
          <w:sz w:val="24"/>
          <w:szCs w:val="24"/>
        </w:rPr>
        <w:t>，</w:t>
      </w:r>
      <w:r w:rsidR="002853ED" w:rsidRPr="00152A16">
        <w:rPr>
          <w:rFonts w:hint="eastAsia"/>
          <w:sz w:val="24"/>
          <w:szCs w:val="24"/>
        </w:rPr>
        <w:t>环境风险防范措施详见表</w:t>
      </w:r>
      <w:r w:rsidR="002853ED" w:rsidRPr="00152A16">
        <w:rPr>
          <w:rFonts w:hint="eastAsia"/>
          <w:sz w:val="24"/>
          <w:szCs w:val="24"/>
        </w:rPr>
        <w:t>4.2-1</w:t>
      </w:r>
      <w:r w:rsidR="002853ED" w:rsidRPr="00152A16">
        <w:rPr>
          <w:rFonts w:hint="eastAsia"/>
          <w:sz w:val="24"/>
          <w:szCs w:val="24"/>
        </w:rPr>
        <w:t>。</w:t>
      </w:r>
    </w:p>
    <w:p w14:paraId="6D01CAA0" w14:textId="2C469C2B" w:rsidR="002853ED" w:rsidRPr="00152A16" w:rsidRDefault="002853ED" w:rsidP="002853ED">
      <w:pPr>
        <w:spacing w:before="13" w:line="360" w:lineRule="auto"/>
        <w:ind w:right="510" w:firstLineChars="200" w:firstLine="420"/>
        <w:jc w:val="center"/>
        <w:rPr>
          <w:szCs w:val="21"/>
        </w:rPr>
      </w:pPr>
      <w:r w:rsidRPr="00152A16">
        <w:rPr>
          <w:rFonts w:hint="eastAsia"/>
          <w:szCs w:val="21"/>
        </w:rPr>
        <w:t>表</w:t>
      </w:r>
      <w:r w:rsidRPr="00152A16">
        <w:rPr>
          <w:rFonts w:hint="eastAsia"/>
          <w:szCs w:val="21"/>
        </w:rPr>
        <w:t xml:space="preserve">4.2-1 </w:t>
      </w:r>
      <w:r w:rsidRPr="00152A16">
        <w:rPr>
          <w:rFonts w:hint="eastAsia"/>
          <w:szCs w:val="21"/>
        </w:rPr>
        <w:t>项目环境风险防范措施一览表</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67"/>
        <w:gridCol w:w="1701"/>
        <w:gridCol w:w="1560"/>
        <w:gridCol w:w="4349"/>
      </w:tblGrid>
      <w:tr w:rsidR="00315887" w:rsidRPr="00E43824" w14:paraId="37BE55F7" w14:textId="77777777" w:rsidTr="003F77E7">
        <w:trPr>
          <w:tblHeader/>
          <w:jc w:val="center"/>
        </w:trPr>
        <w:tc>
          <w:tcPr>
            <w:tcW w:w="675" w:type="dxa"/>
            <w:vAlign w:val="center"/>
          </w:tcPr>
          <w:p w14:paraId="7B652CE2" w14:textId="77777777" w:rsidR="00315887" w:rsidRPr="00E43824" w:rsidRDefault="00315887" w:rsidP="003F77E7">
            <w:pPr>
              <w:jc w:val="center"/>
              <w:rPr>
                <w:rFonts w:ascii="宋体" w:hAnsi="宋体"/>
                <w:szCs w:val="21"/>
              </w:rPr>
            </w:pPr>
            <w:bookmarkStart w:id="119" w:name="_Hlk21436250"/>
            <w:r w:rsidRPr="00E43824">
              <w:rPr>
                <w:rFonts w:ascii="宋体" w:hAnsi="宋体"/>
                <w:szCs w:val="21"/>
              </w:rPr>
              <w:t>序号</w:t>
            </w:r>
          </w:p>
        </w:tc>
        <w:tc>
          <w:tcPr>
            <w:tcW w:w="1267" w:type="dxa"/>
            <w:vAlign w:val="center"/>
          </w:tcPr>
          <w:p w14:paraId="7377C16D" w14:textId="77777777" w:rsidR="00315887" w:rsidRPr="00E43824" w:rsidRDefault="00315887" w:rsidP="003F77E7">
            <w:pPr>
              <w:jc w:val="center"/>
              <w:rPr>
                <w:rFonts w:ascii="宋体" w:hAnsi="宋体"/>
                <w:szCs w:val="21"/>
              </w:rPr>
            </w:pPr>
            <w:r w:rsidRPr="00E43824">
              <w:rPr>
                <w:rFonts w:ascii="宋体" w:hAnsi="宋体"/>
                <w:szCs w:val="21"/>
              </w:rPr>
              <w:t>风险单元</w:t>
            </w:r>
          </w:p>
        </w:tc>
        <w:tc>
          <w:tcPr>
            <w:tcW w:w="1701" w:type="dxa"/>
            <w:vAlign w:val="center"/>
          </w:tcPr>
          <w:p w14:paraId="54445F05" w14:textId="77777777" w:rsidR="00315887" w:rsidRPr="00E43824" w:rsidRDefault="00315887" w:rsidP="003F77E7">
            <w:pPr>
              <w:jc w:val="center"/>
              <w:rPr>
                <w:rFonts w:ascii="宋体" w:hAnsi="宋体"/>
                <w:szCs w:val="21"/>
              </w:rPr>
            </w:pPr>
            <w:r w:rsidRPr="00E43824">
              <w:rPr>
                <w:rFonts w:ascii="宋体" w:hAnsi="宋体"/>
                <w:szCs w:val="21"/>
              </w:rPr>
              <w:t>涉及物质</w:t>
            </w:r>
          </w:p>
        </w:tc>
        <w:tc>
          <w:tcPr>
            <w:tcW w:w="1560" w:type="dxa"/>
            <w:vAlign w:val="center"/>
          </w:tcPr>
          <w:p w14:paraId="5DFE165C" w14:textId="77777777" w:rsidR="00315887" w:rsidRPr="00E43824" w:rsidRDefault="00315887" w:rsidP="003F77E7">
            <w:pPr>
              <w:jc w:val="center"/>
              <w:rPr>
                <w:rFonts w:ascii="宋体" w:hAnsi="宋体"/>
                <w:szCs w:val="21"/>
              </w:rPr>
            </w:pPr>
            <w:r w:rsidRPr="00E43824">
              <w:rPr>
                <w:rFonts w:ascii="宋体" w:hAnsi="宋体"/>
                <w:szCs w:val="21"/>
              </w:rPr>
              <w:t>事件类型</w:t>
            </w:r>
          </w:p>
        </w:tc>
        <w:tc>
          <w:tcPr>
            <w:tcW w:w="4349" w:type="dxa"/>
            <w:vAlign w:val="center"/>
          </w:tcPr>
          <w:p w14:paraId="77ACB590" w14:textId="77777777" w:rsidR="00315887" w:rsidRPr="00E43824" w:rsidRDefault="00315887" w:rsidP="003F77E7">
            <w:pPr>
              <w:jc w:val="center"/>
              <w:rPr>
                <w:rFonts w:ascii="宋体" w:hAnsi="宋体"/>
                <w:szCs w:val="21"/>
              </w:rPr>
            </w:pPr>
            <w:r w:rsidRPr="00E43824">
              <w:rPr>
                <w:rFonts w:ascii="宋体" w:hAnsi="宋体"/>
                <w:szCs w:val="21"/>
              </w:rPr>
              <w:t>风险防范措施</w:t>
            </w:r>
          </w:p>
        </w:tc>
      </w:tr>
      <w:tr w:rsidR="00152A16" w:rsidRPr="00E43824" w14:paraId="0B5B65F9" w14:textId="77777777" w:rsidTr="003F77E7">
        <w:trPr>
          <w:trHeight w:val="644"/>
          <w:jc w:val="center"/>
        </w:trPr>
        <w:tc>
          <w:tcPr>
            <w:tcW w:w="675" w:type="dxa"/>
            <w:vAlign w:val="center"/>
          </w:tcPr>
          <w:p w14:paraId="1BF4B9ED" w14:textId="77777777" w:rsidR="00315887" w:rsidRPr="00E43824" w:rsidRDefault="00315887" w:rsidP="003F77E7">
            <w:pPr>
              <w:jc w:val="center"/>
              <w:rPr>
                <w:rFonts w:ascii="宋体" w:hAnsi="宋体"/>
                <w:szCs w:val="21"/>
              </w:rPr>
            </w:pPr>
            <w:r w:rsidRPr="00E43824">
              <w:rPr>
                <w:rFonts w:ascii="宋体" w:hAnsi="宋体"/>
                <w:szCs w:val="21"/>
              </w:rPr>
              <w:t>1</w:t>
            </w:r>
          </w:p>
        </w:tc>
        <w:tc>
          <w:tcPr>
            <w:tcW w:w="1267" w:type="dxa"/>
            <w:vAlign w:val="center"/>
          </w:tcPr>
          <w:p w14:paraId="168D80BB" w14:textId="2E5EE5D3" w:rsidR="00315887" w:rsidRPr="00E43824" w:rsidRDefault="00E43824" w:rsidP="003F77E7">
            <w:pPr>
              <w:jc w:val="center"/>
              <w:rPr>
                <w:rFonts w:ascii="宋体" w:hAnsi="宋体"/>
                <w:szCs w:val="21"/>
              </w:rPr>
            </w:pPr>
            <w:r w:rsidRPr="00E43824">
              <w:rPr>
                <w:rFonts w:ascii="宋体" w:hAnsi="宋体" w:hint="eastAsia"/>
                <w:szCs w:val="21"/>
              </w:rPr>
              <w:t>危废暂存间</w:t>
            </w:r>
          </w:p>
        </w:tc>
        <w:tc>
          <w:tcPr>
            <w:tcW w:w="1701" w:type="dxa"/>
            <w:vAlign w:val="center"/>
          </w:tcPr>
          <w:p w14:paraId="4D905249" w14:textId="581C1904" w:rsidR="00315887" w:rsidRPr="00E43824" w:rsidRDefault="00E43824" w:rsidP="003F77E7">
            <w:pPr>
              <w:widowControl/>
              <w:jc w:val="center"/>
              <w:rPr>
                <w:rFonts w:ascii="宋体" w:hAnsi="宋体"/>
                <w:szCs w:val="21"/>
              </w:rPr>
            </w:pPr>
            <w:r w:rsidRPr="00E43824">
              <w:rPr>
                <w:rFonts w:hint="eastAsia"/>
                <w:szCs w:val="21"/>
              </w:rPr>
              <w:t>润滑脂</w:t>
            </w:r>
          </w:p>
        </w:tc>
        <w:tc>
          <w:tcPr>
            <w:tcW w:w="1560" w:type="dxa"/>
            <w:vAlign w:val="center"/>
          </w:tcPr>
          <w:p w14:paraId="34B197E2" w14:textId="291DC513" w:rsidR="00315887" w:rsidRPr="00E43824" w:rsidRDefault="00315887" w:rsidP="003F77E7">
            <w:pPr>
              <w:jc w:val="center"/>
              <w:rPr>
                <w:rFonts w:ascii="宋体" w:hAnsi="宋体"/>
                <w:szCs w:val="21"/>
              </w:rPr>
            </w:pPr>
            <w:r w:rsidRPr="00E43824">
              <w:rPr>
                <w:rFonts w:ascii="宋体" w:hAnsi="宋体"/>
                <w:szCs w:val="21"/>
              </w:rPr>
              <w:t>泄漏，火灾</w:t>
            </w:r>
          </w:p>
        </w:tc>
        <w:tc>
          <w:tcPr>
            <w:tcW w:w="4349" w:type="dxa"/>
            <w:vAlign w:val="center"/>
          </w:tcPr>
          <w:p w14:paraId="1C1C7905" w14:textId="6D25B27D" w:rsidR="00315887" w:rsidRPr="00E43824" w:rsidRDefault="00E43824" w:rsidP="003F77E7">
            <w:pPr>
              <w:jc w:val="center"/>
              <w:rPr>
                <w:rFonts w:ascii="宋体" w:hAnsi="宋体"/>
                <w:szCs w:val="21"/>
              </w:rPr>
            </w:pPr>
            <w:r w:rsidRPr="00E43824">
              <w:rPr>
                <w:szCs w:val="21"/>
              </w:rPr>
              <w:t>危废暂存间内四周设导流沟，汇集于一角设收集池收集</w:t>
            </w:r>
            <w:r w:rsidRPr="00E43824">
              <w:rPr>
                <w:rFonts w:hint="eastAsia"/>
                <w:szCs w:val="21"/>
              </w:rPr>
              <w:t>；</w:t>
            </w:r>
            <w:r w:rsidRPr="00E43824">
              <w:rPr>
                <w:szCs w:val="21"/>
              </w:rPr>
              <w:t>危废暂存间采用防静电材质，采用防爆开关灯具，加强通风换气</w:t>
            </w:r>
            <w:r w:rsidRPr="00E43824">
              <w:rPr>
                <w:rFonts w:hint="eastAsia"/>
                <w:szCs w:val="21"/>
              </w:rPr>
              <w:t>；</w:t>
            </w:r>
            <w:r w:rsidRPr="00E43824">
              <w:rPr>
                <w:szCs w:val="21"/>
              </w:rPr>
              <w:t>根据各工序、车间、库房的不同要求，配备合理、足够的安全消防器材</w:t>
            </w:r>
            <w:r w:rsidRPr="00E43824">
              <w:rPr>
                <w:rFonts w:hint="eastAsia"/>
                <w:szCs w:val="21"/>
              </w:rPr>
              <w:t>；</w:t>
            </w:r>
            <w:r w:rsidRPr="00E43824">
              <w:rPr>
                <w:szCs w:val="21"/>
              </w:rPr>
              <w:t>加强车间、危废暂存间防渗工作</w:t>
            </w:r>
            <w:r w:rsidRPr="00E43824">
              <w:rPr>
                <w:rFonts w:hint="eastAsia"/>
                <w:szCs w:val="21"/>
              </w:rPr>
              <w:t>。</w:t>
            </w:r>
          </w:p>
        </w:tc>
      </w:tr>
    </w:tbl>
    <w:p w14:paraId="52CFD34A" w14:textId="77777777" w:rsidR="0001153E" w:rsidRPr="00D73996" w:rsidRDefault="00C648F1" w:rsidP="000A4490">
      <w:pPr>
        <w:spacing w:line="360" w:lineRule="auto"/>
        <w:outlineLvl w:val="1"/>
        <w:rPr>
          <w:b/>
          <w:bCs/>
          <w:sz w:val="24"/>
          <w:szCs w:val="24"/>
        </w:rPr>
      </w:pPr>
      <w:bookmarkStart w:id="120" w:name="_Toc1198_WPSOffice_Level1"/>
      <w:bookmarkStart w:id="121" w:name="_Toc78358087"/>
      <w:bookmarkEnd w:id="119"/>
      <w:r w:rsidRPr="00D73996">
        <w:rPr>
          <w:b/>
          <w:bCs/>
          <w:sz w:val="24"/>
          <w:szCs w:val="24"/>
        </w:rPr>
        <w:t>4.3</w:t>
      </w:r>
      <w:r w:rsidRPr="00D73996">
        <w:rPr>
          <w:b/>
          <w:bCs/>
          <w:sz w:val="24"/>
          <w:szCs w:val="24"/>
        </w:rPr>
        <w:t>环保设施投资及</w:t>
      </w:r>
      <w:r w:rsidRPr="00D73996">
        <w:rPr>
          <w:b/>
          <w:bCs/>
          <w:sz w:val="24"/>
          <w:szCs w:val="24"/>
        </w:rPr>
        <w:t>“</w:t>
      </w:r>
      <w:r w:rsidRPr="00D73996">
        <w:rPr>
          <w:b/>
          <w:bCs/>
          <w:sz w:val="24"/>
          <w:szCs w:val="24"/>
        </w:rPr>
        <w:t>三同时</w:t>
      </w:r>
      <w:r w:rsidRPr="00D73996">
        <w:rPr>
          <w:b/>
          <w:bCs/>
          <w:sz w:val="24"/>
          <w:szCs w:val="24"/>
        </w:rPr>
        <w:t>”</w:t>
      </w:r>
      <w:r w:rsidRPr="00D73996">
        <w:rPr>
          <w:b/>
          <w:bCs/>
          <w:sz w:val="24"/>
          <w:szCs w:val="24"/>
        </w:rPr>
        <w:t>落实情况</w:t>
      </w:r>
      <w:bookmarkEnd w:id="120"/>
      <w:bookmarkEnd w:id="121"/>
    </w:p>
    <w:p w14:paraId="09E99E8B" w14:textId="77777777" w:rsidR="000447BC" w:rsidRPr="00DD6E39" w:rsidRDefault="00C648F1" w:rsidP="00BC18B0">
      <w:pPr>
        <w:spacing w:line="360" w:lineRule="auto"/>
        <w:rPr>
          <w:b/>
          <w:sz w:val="24"/>
          <w:szCs w:val="24"/>
        </w:rPr>
      </w:pPr>
      <w:r w:rsidRPr="00DD6E39">
        <w:rPr>
          <w:b/>
          <w:sz w:val="24"/>
          <w:szCs w:val="24"/>
        </w:rPr>
        <w:t>4.3.1</w:t>
      </w:r>
      <w:r w:rsidR="000447BC" w:rsidRPr="00DD6E39">
        <w:rPr>
          <w:rFonts w:hint="eastAsia"/>
          <w:b/>
          <w:sz w:val="24"/>
          <w:szCs w:val="24"/>
        </w:rPr>
        <w:t>环保设施投资</w:t>
      </w:r>
    </w:p>
    <w:p w14:paraId="6273FA1C" w14:textId="77631E7A" w:rsidR="000447BC" w:rsidRPr="00B86A60" w:rsidRDefault="000447BC" w:rsidP="000447BC">
      <w:pPr>
        <w:spacing w:before="13" w:line="360" w:lineRule="auto"/>
        <w:ind w:right="510" w:firstLineChars="200" w:firstLine="480"/>
        <w:rPr>
          <w:sz w:val="24"/>
          <w:szCs w:val="24"/>
        </w:rPr>
      </w:pPr>
      <w:r w:rsidRPr="00B86A60">
        <w:rPr>
          <w:rFonts w:hint="eastAsia"/>
          <w:sz w:val="24"/>
          <w:szCs w:val="24"/>
        </w:rPr>
        <w:t>项目实际总投资</w:t>
      </w:r>
      <w:r w:rsidR="00B86A60" w:rsidRPr="00B86A60">
        <w:rPr>
          <w:sz w:val="24"/>
          <w:szCs w:val="24"/>
        </w:rPr>
        <w:t>110</w:t>
      </w:r>
      <w:r w:rsidR="005E5A1D" w:rsidRPr="00B86A60">
        <w:rPr>
          <w:sz w:val="24"/>
          <w:szCs w:val="24"/>
        </w:rPr>
        <w:t>0</w:t>
      </w:r>
      <w:r w:rsidR="000674C5" w:rsidRPr="00B86A60">
        <w:rPr>
          <w:rFonts w:hint="eastAsia"/>
          <w:sz w:val="24"/>
          <w:szCs w:val="24"/>
        </w:rPr>
        <w:t>万</w:t>
      </w:r>
      <w:r w:rsidRPr="00B86A60">
        <w:rPr>
          <w:rFonts w:hint="eastAsia"/>
          <w:sz w:val="24"/>
          <w:szCs w:val="24"/>
        </w:rPr>
        <w:t>元，其中环保投资</w:t>
      </w:r>
      <w:r w:rsidR="00B86A60" w:rsidRPr="00B86A60">
        <w:rPr>
          <w:sz w:val="24"/>
          <w:szCs w:val="24"/>
        </w:rPr>
        <w:t>6</w:t>
      </w:r>
      <w:r w:rsidRPr="00B86A60">
        <w:rPr>
          <w:rFonts w:hint="eastAsia"/>
          <w:sz w:val="24"/>
          <w:szCs w:val="24"/>
        </w:rPr>
        <w:t>万元，所占比例为</w:t>
      </w:r>
      <w:r w:rsidR="00B86A60" w:rsidRPr="00B86A60">
        <w:rPr>
          <w:rFonts w:hint="eastAsia"/>
          <w:szCs w:val="24"/>
        </w:rPr>
        <w:t>0.5</w:t>
      </w:r>
      <w:r w:rsidR="000674C5" w:rsidRPr="00B86A60">
        <w:rPr>
          <w:sz w:val="24"/>
          <w:szCs w:val="24"/>
        </w:rPr>
        <w:t>%</w:t>
      </w:r>
      <w:r w:rsidRPr="00B86A60">
        <w:rPr>
          <w:rFonts w:hint="eastAsia"/>
          <w:sz w:val="24"/>
          <w:szCs w:val="24"/>
        </w:rPr>
        <w:t>，</w:t>
      </w:r>
      <w:r w:rsidR="00856896" w:rsidRPr="00B86A60">
        <w:rPr>
          <w:rFonts w:hint="eastAsia"/>
          <w:sz w:val="24"/>
          <w:szCs w:val="24"/>
        </w:rPr>
        <w:t>主要为</w:t>
      </w:r>
      <w:r w:rsidR="000674C5" w:rsidRPr="00B86A60">
        <w:rPr>
          <w:rFonts w:hint="eastAsia"/>
          <w:sz w:val="24"/>
          <w:szCs w:val="24"/>
        </w:rPr>
        <w:t>噪声、</w:t>
      </w:r>
      <w:r w:rsidR="000E4B16" w:rsidRPr="00B86A60">
        <w:rPr>
          <w:rFonts w:hint="eastAsia"/>
          <w:sz w:val="24"/>
          <w:szCs w:val="24"/>
        </w:rPr>
        <w:t>固废</w:t>
      </w:r>
      <w:r w:rsidR="00856896" w:rsidRPr="00B86A60">
        <w:rPr>
          <w:rFonts w:hint="eastAsia"/>
          <w:sz w:val="24"/>
          <w:szCs w:val="24"/>
        </w:rPr>
        <w:t>处理</w:t>
      </w:r>
      <w:r w:rsidR="00E92E24" w:rsidRPr="00B86A60">
        <w:rPr>
          <w:rFonts w:hint="eastAsia"/>
          <w:sz w:val="24"/>
          <w:szCs w:val="24"/>
        </w:rPr>
        <w:t>及风险防范</w:t>
      </w:r>
      <w:r w:rsidR="00856896" w:rsidRPr="00B86A60">
        <w:rPr>
          <w:rFonts w:hint="eastAsia"/>
          <w:sz w:val="24"/>
          <w:szCs w:val="24"/>
        </w:rPr>
        <w:t>设施投资。</w:t>
      </w:r>
    </w:p>
    <w:p w14:paraId="164EE62E" w14:textId="77777777" w:rsidR="0001153E" w:rsidRPr="00B86A60" w:rsidRDefault="00C648F1" w:rsidP="00BC18B0">
      <w:pPr>
        <w:spacing w:line="360" w:lineRule="auto"/>
        <w:ind w:firstLineChars="200" w:firstLine="480"/>
        <w:rPr>
          <w:sz w:val="24"/>
          <w:szCs w:val="24"/>
        </w:rPr>
      </w:pPr>
      <w:r w:rsidRPr="00B86A60">
        <w:rPr>
          <w:sz w:val="24"/>
          <w:szCs w:val="24"/>
        </w:rPr>
        <w:t>环保投资具体分配见表</w:t>
      </w:r>
      <w:r w:rsidRPr="00B86A60">
        <w:rPr>
          <w:sz w:val="24"/>
          <w:szCs w:val="24"/>
        </w:rPr>
        <w:t>4.3-1</w:t>
      </w:r>
      <w:r w:rsidR="00856896" w:rsidRPr="00B86A60">
        <w:rPr>
          <w:rFonts w:hint="eastAsia"/>
          <w:sz w:val="24"/>
          <w:szCs w:val="24"/>
        </w:rPr>
        <w:t>。</w:t>
      </w:r>
    </w:p>
    <w:p w14:paraId="6BE13CAA" w14:textId="77777777" w:rsidR="0001153E" w:rsidRPr="00B86A60" w:rsidRDefault="00C648F1" w:rsidP="0091087A">
      <w:pPr>
        <w:pStyle w:val="af"/>
        <w:spacing w:beforeLines="0"/>
        <w:ind w:firstLineChars="0" w:firstLine="0"/>
        <w:jc w:val="center"/>
        <w:rPr>
          <w:snapToGrid w:val="0"/>
          <w:sz w:val="21"/>
          <w:szCs w:val="21"/>
        </w:rPr>
      </w:pPr>
      <w:bookmarkStart w:id="122" w:name="_Toc9301_WPSOffice_Level2"/>
      <w:bookmarkStart w:id="123" w:name="_Toc17236_WPSOffice_Level2"/>
      <w:bookmarkStart w:id="124" w:name="_Toc19017_WPSOffice_Level2"/>
      <w:r w:rsidRPr="00B86A60">
        <w:rPr>
          <w:snapToGrid w:val="0"/>
          <w:sz w:val="21"/>
          <w:szCs w:val="21"/>
        </w:rPr>
        <w:t>表</w:t>
      </w:r>
      <w:r w:rsidRPr="00B86A60">
        <w:rPr>
          <w:snapToGrid w:val="0"/>
          <w:sz w:val="21"/>
          <w:szCs w:val="21"/>
        </w:rPr>
        <w:t xml:space="preserve">4.3-1    </w:t>
      </w:r>
      <w:r w:rsidRPr="00B86A60">
        <w:rPr>
          <w:snapToGrid w:val="0"/>
          <w:sz w:val="21"/>
          <w:szCs w:val="21"/>
        </w:rPr>
        <w:t>环保投资汇总表</w:t>
      </w:r>
      <w:bookmarkEnd w:id="122"/>
      <w:bookmarkEnd w:id="123"/>
      <w:bookmarkEnd w:id="124"/>
    </w:p>
    <w:tbl>
      <w:tblPr>
        <w:tblStyle w:val="ae"/>
        <w:tblW w:w="0" w:type="auto"/>
        <w:tblLook w:val="04A0" w:firstRow="1" w:lastRow="0" w:firstColumn="1" w:lastColumn="0" w:noHBand="0" w:noVBand="1"/>
      </w:tblPr>
      <w:tblGrid>
        <w:gridCol w:w="2764"/>
        <w:gridCol w:w="2766"/>
        <w:gridCol w:w="2766"/>
      </w:tblGrid>
      <w:tr w:rsidR="00B86A60" w:rsidRPr="00B86A60" w14:paraId="488B0284" w14:textId="77777777" w:rsidTr="00856896">
        <w:tc>
          <w:tcPr>
            <w:tcW w:w="2840" w:type="dxa"/>
          </w:tcPr>
          <w:p w14:paraId="3AE12A50" w14:textId="77777777" w:rsidR="00856896" w:rsidRPr="00B86A60" w:rsidRDefault="00856896" w:rsidP="00856896">
            <w:pPr>
              <w:pStyle w:val="af"/>
              <w:spacing w:beforeLines="0"/>
              <w:ind w:firstLineChars="0" w:firstLine="0"/>
              <w:jc w:val="center"/>
              <w:rPr>
                <w:snapToGrid w:val="0"/>
                <w:sz w:val="21"/>
                <w:szCs w:val="21"/>
              </w:rPr>
            </w:pPr>
            <w:r w:rsidRPr="00B86A60">
              <w:rPr>
                <w:rFonts w:hint="eastAsia"/>
                <w:snapToGrid w:val="0"/>
                <w:sz w:val="21"/>
                <w:szCs w:val="21"/>
              </w:rPr>
              <w:t>类别</w:t>
            </w:r>
          </w:p>
        </w:tc>
        <w:tc>
          <w:tcPr>
            <w:tcW w:w="2841" w:type="dxa"/>
          </w:tcPr>
          <w:p w14:paraId="6B210FE8" w14:textId="77777777" w:rsidR="00856896" w:rsidRPr="00B86A60" w:rsidRDefault="00856896" w:rsidP="00856896">
            <w:pPr>
              <w:pStyle w:val="af"/>
              <w:spacing w:beforeLines="0"/>
              <w:ind w:firstLineChars="0" w:firstLine="0"/>
              <w:jc w:val="center"/>
              <w:rPr>
                <w:snapToGrid w:val="0"/>
                <w:sz w:val="21"/>
                <w:szCs w:val="21"/>
              </w:rPr>
            </w:pPr>
            <w:r w:rsidRPr="00B86A60">
              <w:rPr>
                <w:rFonts w:hint="eastAsia"/>
                <w:snapToGrid w:val="0"/>
                <w:sz w:val="21"/>
                <w:szCs w:val="21"/>
              </w:rPr>
              <w:t>环评涉及环保投资（万元）</w:t>
            </w:r>
          </w:p>
        </w:tc>
        <w:tc>
          <w:tcPr>
            <w:tcW w:w="2841" w:type="dxa"/>
          </w:tcPr>
          <w:p w14:paraId="6E6C371B" w14:textId="77777777" w:rsidR="00856896" w:rsidRPr="00B86A60" w:rsidRDefault="00856896" w:rsidP="00856896">
            <w:pPr>
              <w:pStyle w:val="af"/>
              <w:spacing w:beforeLines="0"/>
              <w:ind w:firstLineChars="0" w:firstLine="0"/>
              <w:jc w:val="center"/>
              <w:rPr>
                <w:snapToGrid w:val="0"/>
                <w:sz w:val="21"/>
                <w:szCs w:val="21"/>
              </w:rPr>
            </w:pPr>
            <w:r w:rsidRPr="00B86A60">
              <w:rPr>
                <w:rFonts w:hint="eastAsia"/>
                <w:snapToGrid w:val="0"/>
                <w:sz w:val="21"/>
                <w:szCs w:val="21"/>
              </w:rPr>
              <w:t>实际环保投资（万元）</w:t>
            </w:r>
          </w:p>
        </w:tc>
      </w:tr>
      <w:tr w:rsidR="00B86A60" w:rsidRPr="00B86A60" w14:paraId="69211335" w14:textId="77777777" w:rsidTr="00856896">
        <w:tc>
          <w:tcPr>
            <w:tcW w:w="2840" w:type="dxa"/>
          </w:tcPr>
          <w:p w14:paraId="17EC5799"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废气</w:t>
            </w:r>
          </w:p>
        </w:tc>
        <w:tc>
          <w:tcPr>
            <w:tcW w:w="2841" w:type="dxa"/>
          </w:tcPr>
          <w:p w14:paraId="60E953A9" w14:textId="7C01B147"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w:t>
            </w:r>
          </w:p>
        </w:tc>
        <w:tc>
          <w:tcPr>
            <w:tcW w:w="2841" w:type="dxa"/>
          </w:tcPr>
          <w:p w14:paraId="723B5461" w14:textId="1FD70594"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w:t>
            </w:r>
          </w:p>
        </w:tc>
      </w:tr>
      <w:tr w:rsidR="00B86A60" w:rsidRPr="00B86A60" w14:paraId="3DB9865D" w14:textId="77777777" w:rsidTr="00856896">
        <w:tc>
          <w:tcPr>
            <w:tcW w:w="2840" w:type="dxa"/>
          </w:tcPr>
          <w:p w14:paraId="34EACFC4"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废水</w:t>
            </w:r>
          </w:p>
        </w:tc>
        <w:tc>
          <w:tcPr>
            <w:tcW w:w="2841" w:type="dxa"/>
          </w:tcPr>
          <w:p w14:paraId="2F31612E" w14:textId="7451C59A"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w:t>
            </w:r>
          </w:p>
        </w:tc>
        <w:tc>
          <w:tcPr>
            <w:tcW w:w="2841" w:type="dxa"/>
          </w:tcPr>
          <w:p w14:paraId="1469E66C" w14:textId="0E594A58"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w:t>
            </w:r>
          </w:p>
        </w:tc>
      </w:tr>
      <w:tr w:rsidR="00B86A60" w:rsidRPr="00B86A60" w14:paraId="1E65AEED" w14:textId="77777777" w:rsidTr="00856896">
        <w:tc>
          <w:tcPr>
            <w:tcW w:w="2840" w:type="dxa"/>
          </w:tcPr>
          <w:p w14:paraId="1164826B"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噪声</w:t>
            </w:r>
          </w:p>
        </w:tc>
        <w:tc>
          <w:tcPr>
            <w:tcW w:w="2841" w:type="dxa"/>
          </w:tcPr>
          <w:p w14:paraId="57EBF42C" w14:textId="1E669DCB"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3</w:t>
            </w:r>
          </w:p>
        </w:tc>
        <w:tc>
          <w:tcPr>
            <w:tcW w:w="2841" w:type="dxa"/>
          </w:tcPr>
          <w:p w14:paraId="120329C2" w14:textId="23DC83FE"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3</w:t>
            </w:r>
          </w:p>
        </w:tc>
      </w:tr>
      <w:tr w:rsidR="00B86A60" w:rsidRPr="00B86A60" w14:paraId="70E9A274" w14:textId="77777777" w:rsidTr="00856896">
        <w:tc>
          <w:tcPr>
            <w:tcW w:w="2840" w:type="dxa"/>
          </w:tcPr>
          <w:p w14:paraId="3DF47D75"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固废</w:t>
            </w:r>
          </w:p>
        </w:tc>
        <w:tc>
          <w:tcPr>
            <w:tcW w:w="2841" w:type="dxa"/>
          </w:tcPr>
          <w:p w14:paraId="677DD6A8" w14:textId="23BD5590"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3</w:t>
            </w:r>
          </w:p>
        </w:tc>
        <w:tc>
          <w:tcPr>
            <w:tcW w:w="2841" w:type="dxa"/>
          </w:tcPr>
          <w:p w14:paraId="61A0CD1C" w14:textId="041E5AAA"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3</w:t>
            </w:r>
          </w:p>
        </w:tc>
      </w:tr>
      <w:tr w:rsidR="00B86A60" w:rsidRPr="00B86A60" w14:paraId="488F2534" w14:textId="77777777" w:rsidTr="00856896">
        <w:tc>
          <w:tcPr>
            <w:tcW w:w="2840" w:type="dxa"/>
          </w:tcPr>
          <w:p w14:paraId="4E0A42F0"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绿化、生态</w:t>
            </w:r>
          </w:p>
        </w:tc>
        <w:tc>
          <w:tcPr>
            <w:tcW w:w="2841" w:type="dxa"/>
          </w:tcPr>
          <w:p w14:paraId="7AB6C255"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w:t>
            </w:r>
          </w:p>
        </w:tc>
        <w:tc>
          <w:tcPr>
            <w:tcW w:w="2841" w:type="dxa"/>
          </w:tcPr>
          <w:p w14:paraId="504A2C37" w14:textId="6DB7C928"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w:t>
            </w:r>
          </w:p>
        </w:tc>
      </w:tr>
      <w:tr w:rsidR="00B86A60" w:rsidRPr="00B86A60" w14:paraId="032028C1" w14:textId="77777777" w:rsidTr="00856896">
        <w:tc>
          <w:tcPr>
            <w:tcW w:w="2840" w:type="dxa"/>
          </w:tcPr>
          <w:p w14:paraId="369312F5"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其他</w:t>
            </w:r>
          </w:p>
        </w:tc>
        <w:tc>
          <w:tcPr>
            <w:tcW w:w="2841" w:type="dxa"/>
          </w:tcPr>
          <w:p w14:paraId="434B1D64" w14:textId="49CC17DA"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w:t>
            </w:r>
          </w:p>
        </w:tc>
        <w:tc>
          <w:tcPr>
            <w:tcW w:w="2841" w:type="dxa"/>
          </w:tcPr>
          <w:p w14:paraId="33B35DBF" w14:textId="029A35F0"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w:t>
            </w:r>
          </w:p>
        </w:tc>
      </w:tr>
      <w:tr w:rsidR="00B86A60" w:rsidRPr="00B86A60" w14:paraId="3263C8EA" w14:textId="77777777" w:rsidTr="00856896">
        <w:tc>
          <w:tcPr>
            <w:tcW w:w="2840" w:type="dxa"/>
          </w:tcPr>
          <w:p w14:paraId="03C828B8" w14:textId="77777777" w:rsidR="00B86A60" w:rsidRPr="00B86A60" w:rsidRDefault="00B86A60" w:rsidP="00B86A60">
            <w:pPr>
              <w:pStyle w:val="af"/>
              <w:spacing w:beforeLines="0"/>
              <w:ind w:firstLineChars="0" w:firstLine="0"/>
              <w:jc w:val="center"/>
              <w:rPr>
                <w:snapToGrid w:val="0"/>
                <w:sz w:val="21"/>
                <w:szCs w:val="21"/>
              </w:rPr>
            </w:pPr>
            <w:r w:rsidRPr="00B86A60">
              <w:rPr>
                <w:rFonts w:hint="eastAsia"/>
                <w:snapToGrid w:val="0"/>
                <w:sz w:val="21"/>
                <w:szCs w:val="21"/>
              </w:rPr>
              <w:t>合计</w:t>
            </w:r>
          </w:p>
        </w:tc>
        <w:tc>
          <w:tcPr>
            <w:tcW w:w="2841" w:type="dxa"/>
          </w:tcPr>
          <w:p w14:paraId="30CEBB97" w14:textId="24F4028C"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6</w:t>
            </w:r>
          </w:p>
        </w:tc>
        <w:tc>
          <w:tcPr>
            <w:tcW w:w="2841" w:type="dxa"/>
          </w:tcPr>
          <w:p w14:paraId="05FF68CA" w14:textId="1D6D3A97" w:rsidR="00B86A60" w:rsidRPr="00B86A60" w:rsidRDefault="00B86A60" w:rsidP="00B86A60">
            <w:pPr>
              <w:pStyle w:val="af"/>
              <w:spacing w:beforeLines="0"/>
              <w:ind w:firstLineChars="0" w:firstLine="0"/>
              <w:jc w:val="center"/>
              <w:rPr>
                <w:snapToGrid w:val="0"/>
                <w:sz w:val="21"/>
                <w:szCs w:val="21"/>
              </w:rPr>
            </w:pPr>
            <w:r w:rsidRPr="00B86A60">
              <w:rPr>
                <w:snapToGrid w:val="0"/>
                <w:sz w:val="21"/>
                <w:szCs w:val="21"/>
              </w:rPr>
              <w:t>6</w:t>
            </w:r>
          </w:p>
        </w:tc>
      </w:tr>
    </w:tbl>
    <w:p w14:paraId="391F8BB1" w14:textId="77777777" w:rsidR="0001153E" w:rsidRPr="00330A95" w:rsidRDefault="00C648F1" w:rsidP="00DD6E39">
      <w:pPr>
        <w:spacing w:line="360" w:lineRule="auto"/>
        <w:rPr>
          <w:sz w:val="24"/>
        </w:rPr>
      </w:pPr>
      <w:r w:rsidRPr="00330A95">
        <w:rPr>
          <w:sz w:val="24"/>
        </w:rPr>
        <w:t>4.3.2“</w:t>
      </w:r>
      <w:r w:rsidRPr="00330A95">
        <w:rPr>
          <w:sz w:val="24"/>
        </w:rPr>
        <w:t>三同时</w:t>
      </w:r>
      <w:r w:rsidRPr="00330A95">
        <w:rPr>
          <w:sz w:val="24"/>
        </w:rPr>
        <w:t>”</w:t>
      </w:r>
      <w:r w:rsidRPr="00330A95">
        <w:rPr>
          <w:sz w:val="24"/>
        </w:rPr>
        <w:t>落实情况</w:t>
      </w:r>
    </w:p>
    <w:p w14:paraId="28AB8DBC" w14:textId="6A12773E" w:rsidR="0001153E" w:rsidRPr="00330A95" w:rsidRDefault="00C648F1" w:rsidP="009E1831">
      <w:pPr>
        <w:spacing w:line="360" w:lineRule="auto"/>
        <w:ind w:firstLineChars="200" w:firstLine="480"/>
        <w:rPr>
          <w:b/>
          <w:bCs/>
          <w:szCs w:val="21"/>
          <w:lang w:val="zh-CN"/>
        </w:rPr>
      </w:pPr>
      <w:r w:rsidRPr="00330A95">
        <w:rPr>
          <w:bCs/>
          <w:sz w:val="24"/>
          <w:lang w:val="zh-CN"/>
        </w:rPr>
        <w:t>根据企业自查后提供的相关资料，结合报告编制人员的现场踏勘及资料调</w:t>
      </w:r>
      <w:r w:rsidRPr="00330A95">
        <w:rPr>
          <w:bCs/>
          <w:sz w:val="24"/>
          <w:lang w:val="zh-CN"/>
        </w:rPr>
        <w:lastRenderedPageBreak/>
        <w:t>研，该项目实际建设内容与环评及其批复中的工程建设内容基本一致，其污染治理设施及措施基本按该项目环境影响报告书及相关批复文件中提出的各项环保措施和要求落实。该项目环境保护设施</w:t>
      </w:r>
      <w:r w:rsidRPr="00330A95">
        <w:rPr>
          <w:bCs/>
          <w:sz w:val="24"/>
          <w:lang w:val="zh-CN"/>
        </w:rPr>
        <w:t>“</w:t>
      </w:r>
      <w:r w:rsidRPr="00330A95">
        <w:rPr>
          <w:bCs/>
          <w:sz w:val="24"/>
          <w:lang w:val="zh-CN"/>
        </w:rPr>
        <w:t>三同时</w:t>
      </w:r>
      <w:r w:rsidRPr="00330A95">
        <w:rPr>
          <w:bCs/>
          <w:sz w:val="24"/>
          <w:lang w:val="zh-CN"/>
        </w:rPr>
        <w:t>”</w:t>
      </w:r>
      <w:r w:rsidRPr="00330A95">
        <w:rPr>
          <w:bCs/>
          <w:sz w:val="24"/>
          <w:lang w:val="zh-CN"/>
        </w:rPr>
        <w:t>落实情况表见表</w:t>
      </w:r>
      <w:r w:rsidRPr="00330A95">
        <w:rPr>
          <w:bCs/>
          <w:sz w:val="24"/>
          <w:lang w:val="zh-CN"/>
        </w:rPr>
        <w:t>4.3-2</w:t>
      </w:r>
      <w:r w:rsidRPr="00330A95">
        <w:rPr>
          <w:bCs/>
          <w:sz w:val="24"/>
          <w:lang w:val="zh-CN"/>
        </w:rPr>
        <w:t>。</w:t>
      </w:r>
      <w:bookmarkStart w:id="125" w:name="_Toc14710_WPSOffice_Level2"/>
      <w:bookmarkStart w:id="126" w:name="_Toc16976_WPSOffice_Level2"/>
    </w:p>
    <w:p w14:paraId="58692669" w14:textId="77777777" w:rsidR="007C4DE4" w:rsidRDefault="007C4DE4">
      <w:pPr>
        <w:spacing w:line="360" w:lineRule="auto"/>
        <w:ind w:firstLineChars="200" w:firstLine="422"/>
        <w:jc w:val="center"/>
        <w:rPr>
          <w:b/>
          <w:bCs/>
          <w:szCs w:val="21"/>
          <w:lang w:val="zh-CN"/>
        </w:rPr>
        <w:sectPr w:rsidR="007C4DE4">
          <w:pgSz w:w="11906" w:h="16838"/>
          <w:pgMar w:top="1440" w:right="1800" w:bottom="1440" w:left="1800" w:header="851" w:footer="992" w:gutter="0"/>
          <w:cols w:space="425"/>
          <w:docGrid w:type="lines" w:linePitch="312"/>
        </w:sectPr>
      </w:pPr>
      <w:bookmarkStart w:id="127" w:name="_Toc19147_WPSOffice_Level2"/>
    </w:p>
    <w:p w14:paraId="54F35E10" w14:textId="77777777" w:rsidR="0001153E" w:rsidRPr="00D73996" w:rsidRDefault="00C648F1">
      <w:pPr>
        <w:spacing w:line="360" w:lineRule="auto"/>
        <w:ind w:firstLineChars="200" w:firstLine="422"/>
        <w:jc w:val="center"/>
        <w:rPr>
          <w:b/>
          <w:bCs/>
          <w:szCs w:val="21"/>
          <w:lang w:val="zh-CN"/>
        </w:rPr>
      </w:pPr>
      <w:r w:rsidRPr="00D73996">
        <w:rPr>
          <w:b/>
          <w:bCs/>
          <w:szCs w:val="21"/>
          <w:lang w:val="zh-CN"/>
        </w:rPr>
        <w:lastRenderedPageBreak/>
        <w:t>表</w:t>
      </w:r>
      <w:r w:rsidRPr="00D73996">
        <w:rPr>
          <w:b/>
          <w:bCs/>
          <w:szCs w:val="21"/>
          <w:lang w:val="zh-CN"/>
        </w:rPr>
        <w:t xml:space="preserve">4.3-2 </w:t>
      </w:r>
      <w:r w:rsidRPr="00D73996">
        <w:rPr>
          <w:b/>
          <w:bCs/>
          <w:szCs w:val="21"/>
          <w:lang w:val="zh-CN"/>
        </w:rPr>
        <w:t>环境保护设施</w:t>
      </w:r>
      <w:r w:rsidRPr="00D73996">
        <w:rPr>
          <w:b/>
          <w:bCs/>
          <w:szCs w:val="21"/>
          <w:lang w:val="zh-CN"/>
        </w:rPr>
        <w:t>“</w:t>
      </w:r>
      <w:r w:rsidRPr="00D73996">
        <w:rPr>
          <w:b/>
          <w:bCs/>
          <w:szCs w:val="21"/>
          <w:lang w:val="zh-CN"/>
        </w:rPr>
        <w:t>三同时</w:t>
      </w:r>
      <w:r w:rsidRPr="00D73996">
        <w:rPr>
          <w:b/>
          <w:bCs/>
          <w:szCs w:val="21"/>
          <w:lang w:val="zh-CN"/>
        </w:rPr>
        <w:t>”</w:t>
      </w:r>
      <w:r w:rsidRPr="00D73996">
        <w:rPr>
          <w:b/>
          <w:bCs/>
          <w:szCs w:val="21"/>
          <w:lang w:val="zh-CN"/>
        </w:rPr>
        <w:t>落实情况表</w:t>
      </w:r>
      <w:bookmarkEnd w:id="125"/>
      <w:bookmarkEnd w:id="126"/>
      <w:bookmarkEnd w:id="1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4"/>
        <w:gridCol w:w="588"/>
        <w:gridCol w:w="1417"/>
        <w:gridCol w:w="5231"/>
        <w:gridCol w:w="4528"/>
        <w:gridCol w:w="1490"/>
      </w:tblGrid>
      <w:tr w:rsidR="007C4DE4" w:rsidRPr="007C4DE4" w14:paraId="7F593FB9" w14:textId="77777777" w:rsidTr="0030796B">
        <w:trPr>
          <w:cantSplit/>
          <w:trHeight w:val="397"/>
          <w:tblHeader/>
          <w:jc w:val="center"/>
        </w:trPr>
        <w:tc>
          <w:tcPr>
            <w:tcW w:w="249" w:type="pct"/>
            <w:vAlign w:val="center"/>
          </w:tcPr>
          <w:p w14:paraId="176C7670" w14:textId="77777777" w:rsidR="007C4DE4" w:rsidRPr="007C4DE4" w:rsidRDefault="007C4DE4" w:rsidP="00853D7D">
            <w:pPr>
              <w:tabs>
                <w:tab w:val="left" w:pos="1276"/>
              </w:tabs>
              <w:jc w:val="center"/>
              <w:rPr>
                <w:spacing w:val="-20"/>
                <w:szCs w:val="21"/>
              </w:rPr>
            </w:pPr>
            <w:r w:rsidRPr="007C4DE4">
              <w:rPr>
                <w:spacing w:val="-20"/>
                <w:szCs w:val="21"/>
              </w:rPr>
              <w:t>编号</w:t>
            </w:r>
          </w:p>
        </w:tc>
        <w:tc>
          <w:tcPr>
            <w:tcW w:w="719" w:type="pct"/>
            <w:gridSpan w:val="2"/>
            <w:vAlign w:val="center"/>
          </w:tcPr>
          <w:p w14:paraId="37086C5F" w14:textId="77777777" w:rsidR="007C4DE4" w:rsidRPr="007C4DE4" w:rsidRDefault="007C4DE4" w:rsidP="00853D7D">
            <w:pPr>
              <w:tabs>
                <w:tab w:val="left" w:pos="1276"/>
              </w:tabs>
              <w:jc w:val="center"/>
              <w:rPr>
                <w:szCs w:val="21"/>
              </w:rPr>
            </w:pPr>
            <w:r w:rsidRPr="007C4DE4">
              <w:rPr>
                <w:szCs w:val="21"/>
              </w:rPr>
              <w:t>项目名称</w:t>
            </w:r>
          </w:p>
        </w:tc>
        <w:tc>
          <w:tcPr>
            <w:tcW w:w="1875" w:type="pct"/>
            <w:vAlign w:val="center"/>
          </w:tcPr>
          <w:p w14:paraId="59324F81" w14:textId="77777777" w:rsidR="007C4DE4" w:rsidRPr="007C4DE4" w:rsidRDefault="007C4DE4" w:rsidP="00853D7D">
            <w:pPr>
              <w:tabs>
                <w:tab w:val="left" w:pos="1276"/>
              </w:tabs>
              <w:jc w:val="center"/>
              <w:rPr>
                <w:szCs w:val="21"/>
              </w:rPr>
            </w:pPr>
            <w:r w:rsidRPr="007C4DE4">
              <w:rPr>
                <w:szCs w:val="21"/>
              </w:rPr>
              <w:t>环评及批复建设内容</w:t>
            </w:r>
          </w:p>
        </w:tc>
        <w:tc>
          <w:tcPr>
            <w:tcW w:w="1623" w:type="pct"/>
            <w:vAlign w:val="center"/>
          </w:tcPr>
          <w:p w14:paraId="7A20DD47" w14:textId="77777777" w:rsidR="007C4DE4" w:rsidRPr="007C4DE4" w:rsidRDefault="007C4DE4" w:rsidP="00853D7D">
            <w:pPr>
              <w:tabs>
                <w:tab w:val="left" w:pos="1276"/>
              </w:tabs>
              <w:jc w:val="center"/>
              <w:rPr>
                <w:szCs w:val="21"/>
              </w:rPr>
            </w:pPr>
            <w:r w:rsidRPr="007C4DE4">
              <w:rPr>
                <w:szCs w:val="21"/>
              </w:rPr>
              <w:t>实际建设内容</w:t>
            </w:r>
          </w:p>
        </w:tc>
        <w:tc>
          <w:tcPr>
            <w:tcW w:w="534" w:type="pct"/>
            <w:vAlign w:val="center"/>
          </w:tcPr>
          <w:p w14:paraId="59D5EFB1" w14:textId="77777777" w:rsidR="007C4DE4" w:rsidRPr="007C4DE4" w:rsidRDefault="007C4DE4" w:rsidP="00853D7D">
            <w:pPr>
              <w:tabs>
                <w:tab w:val="left" w:pos="1276"/>
              </w:tabs>
              <w:jc w:val="center"/>
              <w:rPr>
                <w:szCs w:val="21"/>
              </w:rPr>
            </w:pPr>
            <w:r w:rsidRPr="007C4DE4">
              <w:rPr>
                <w:szCs w:val="21"/>
              </w:rPr>
              <w:t>落实情况</w:t>
            </w:r>
          </w:p>
        </w:tc>
      </w:tr>
      <w:tr w:rsidR="007C4DE4" w:rsidRPr="007C4DE4" w14:paraId="01B135DC" w14:textId="77777777" w:rsidTr="0030796B">
        <w:trPr>
          <w:cantSplit/>
          <w:trHeight w:val="397"/>
          <w:jc w:val="center"/>
        </w:trPr>
        <w:tc>
          <w:tcPr>
            <w:tcW w:w="249" w:type="pct"/>
            <w:vAlign w:val="center"/>
          </w:tcPr>
          <w:p w14:paraId="1DEEA807" w14:textId="77777777" w:rsidR="007C4DE4" w:rsidRPr="007C4DE4" w:rsidRDefault="00276D71" w:rsidP="00853D7D">
            <w:pPr>
              <w:tabs>
                <w:tab w:val="left" w:pos="1276"/>
              </w:tabs>
              <w:jc w:val="center"/>
              <w:rPr>
                <w:szCs w:val="21"/>
              </w:rPr>
            </w:pPr>
            <w:r>
              <w:rPr>
                <w:rFonts w:hint="eastAsia"/>
                <w:szCs w:val="21"/>
              </w:rPr>
              <w:t>1</w:t>
            </w:r>
          </w:p>
        </w:tc>
        <w:tc>
          <w:tcPr>
            <w:tcW w:w="719" w:type="pct"/>
            <w:gridSpan w:val="2"/>
            <w:vAlign w:val="center"/>
          </w:tcPr>
          <w:p w14:paraId="67B0C5EB" w14:textId="77777777" w:rsidR="007C4DE4" w:rsidRPr="00ED5A47" w:rsidRDefault="007C4DE4" w:rsidP="007C4DE4">
            <w:pPr>
              <w:tabs>
                <w:tab w:val="left" w:pos="1276"/>
              </w:tabs>
              <w:jc w:val="center"/>
              <w:rPr>
                <w:szCs w:val="21"/>
              </w:rPr>
            </w:pPr>
            <w:r w:rsidRPr="00ED5A47">
              <w:rPr>
                <w:rFonts w:hint="eastAsia"/>
                <w:szCs w:val="21"/>
              </w:rPr>
              <w:t>主要建设内容及生产规模</w:t>
            </w:r>
          </w:p>
        </w:tc>
        <w:tc>
          <w:tcPr>
            <w:tcW w:w="1875" w:type="pct"/>
            <w:vAlign w:val="center"/>
          </w:tcPr>
          <w:p w14:paraId="29AA0F73" w14:textId="6F3F22ED" w:rsidR="007C4DE4" w:rsidRPr="00330A95" w:rsidRDefault="00330A95" w:rsidP="007C4DE4">
            <w:pPr>
              <w:tabs>
                <w:tab w:val="left" w:pos="1276"/>
              </w:tabs>
              <w:jc w:val="left"/>
              <w:rPr>
                <w:rFonts w:ascii="宋体" w:hAnsi="宋体"/>
                <w:szCs w:val="21"/>
              </w:rPr>
            </w:pPr>
            <w:r w:rsidRPr="00330A95">
              <w:rPr>
                <w:rFonts w:ascii="宋体" w:hAnsi="宋体" w:hint="eastAsia"/>
                <w:bCs/>
                <w:szCs w:val="21"/>
              </w:rPr>
              <w:t>利用现有的2#厂房东北侧区域建设门模板加工生产线，配置转轮支架组合自动组装线、板链线、销轴旋铆机、卷线机等设备，建成后年产2</w:t>
            </w:r>
            <w:r w:rsidRPr="00330A95">
              <w:rPr>
                <w:rFonts w:ascii="宋体" w:hAnsi="宋体"/>
                <w:bCs/>
                <w:szCs w:val="21"/>
              </w:rPr>
              <w:t>80000</w:t>
            </w:r>
            <w:r w:rsidRPr="00330A95">
              <w:rPr>
                <w:rFonts w:ascii="宋体" w:hAnsi="宋体" w:hint="eastAsia"/>
                <w:bCs/>
                <w:szCs w:val="21"/>
              </w:rPr>
              <w:t>套门模板产品。项目总投资1</w:t>
            </w:r>
            <w:r w:rsidRPr="00330A95">
              <w:rPr>
                <w:rFonts w:ascii="宋体" w:hAnsi="宋体"/>
                <w:bCs/>
                <w:szCs w:val="21"/>
              </w:rPr>
              <w:t>100</w:t>
            </w:r>
            <w:r w:rsidRPr="00330A95">
              <w:rPr>
                <w:rFonts w:ascii="宋体" w:hAnsi="宋体" w:hint="eastAsia"/>
                <w:bCs/>
                <w:szCs w:val="21"/>
              </w:rPr>
              <w:t>万元，其中环保投资6万元</w:t>
            </w:r>
          </w:p>
        </w:tc>
        <w:tc>
          <w:tcPr>
            <w:tcW w:w="1623" w:type="pct"/>
            <w:vAlign w:val="center"/>
          </w:tcPr>
          <w:p w14:paraId="02F3370C" w14:textId="0191A695" w:rsidR="007C4DE4" w:rsidRPr="00330A95" w:rsidRDefault="00330A95" w:rsidP="007C4DE4">
            <w:pPr>
              <w:tabs>
                <w:tab w:val="left" w:pos="1276"/>
              </w:tabs>
              <w:jc w:val="left"/>
              <w:rPr>
                <w:rFonts w:ascii="宋体" w:hAnsi="宋体"/>
                <w:szCs w:val="21"/>
              </w:rPr>
            </w:pPr>
            <w:r w:rsidRPr="00330A95">
              <w:rPr>
                <w:rFonts w:ascii="宋体" w:hAnsi="宋体" w:hint="eastAsia"/>
                <w:bCs/>
                <w:szCs w:val="21"/>
              </w:rPr>
              <w:t>利用现有的2#厂房东北侧区域建设门模板加工生产线，配置转轮支架组合自动组装线、板链线、销轴旋铆机、卷线机等设备，建成后年产2</w:t>
            </w:r>
            <w:r w:rsidRPr="00330A95">
              <w:rPr>
                <w:rFonts w:ascii="宋体" w:hAnsi="宋体"/>
                <w:bCs/>
                <w:szCs w:val="21"/>
              </w:rPr>
              <w:t>80000</w:t>
            </w:r>
            <w:r w:rsidRPr="00330A95">
              <w:rPr>
                <w:rFonts w:ascii="宋体" w:hAnsi="宋体" w:hint="eastAsia"/>
                <w:bCs/>
                <w:szCs w:val="21"/>
              </w:rPr>
              <w:t>套门模板产品。项目总投资1</w:t>
            </w:r>
            <w:r w:rsidRPr="00330A95">
              <w:rPr>
                <w:rFonts w:ascii="宋体" w:hAnsi="宋体"/>
                <w:bCs/>
                <w:szCs w:val="21"/>
              </w:rPr>
              <w:t>100</w:t>
            </w:r>
            <w:r w:rsidRPr="00330A95">
              <w:rPr>
                <w:rFonts w:ascii="宋体" w:hAnsi="宋体" w:hint="eastAsia"/>
                <w:bCs/>
                <w:szCs w:val="21"/>
              </w:rPr>
              <w:t>万元，其中环保投资6万元</w:t>
            </w:r>
          </w:p>
        </w:tc>
        <w:tc>
          <w:tcPr>
            <w:tcW w:w="534" w:type="pct"/>
            <w:vAlign w:val="center"/>
          </w:tcPr>
          <w:p w14:paraId="41A8BEEC" w14:textId="486B815D" w:rsidR="007C4DE4" w:rsidRPr="007C4DE4" w:rsidRDefault="006826D5" w:rsidP="007C4DE4">
            <w:pPr>
              <w:jc w:val="center"/>
              <w:rPr>
                <w:szCs w:val="21"/>
              </w:rPr>
            </w:pPr>
            <w:r w:rsidRPr="00523324">
              <w:rPr>
                <w:rFonts w:hint="eastAsia"/>
                <w:szCs w:val="21"/>
              </w:rPr>
              <w:t>落实</w:t>
            </w:r>
          </w:p>
        </w:tc>
      </w:tr>
      <w:tr w:rsidR="005832B8" w:rsidRPr="007C4DE4" w14:paraId="0430B982" w14:textId="77777777" w:rsidTr="0030796B">
        <w:trPr>
          <w:cantSplit/>
          <w:trHeight w:val="397"/>
          <w:jc w:val="center"/>
        </w:trPr>
        <w:tc>
          <w:tcPr>
            <w:tcW w:w="249" w:type="pct"/>
            <w:vAlign w:val="center"/>
          </w:tcPr>
          <w:p w14:paraId="066BFADD" w14:textId="77777777" w:rsidR="005832B8" w:rsidRPr="007C4DE4" w:rsidRDefault="00276D71" w:rsidP="00853D7D">
            <w:pPr>
              <w:tabs>
                <w:tab w:val="left" w:pos="1276"/>
              </w:tabs>
              <w:jc w:val="center"/>
              <w:rPr>
                <w:szCs w:val="21"/>
              </w:rPr>
            </w:pPr>
            <w:r>
              <w:rPr>
                <w:rFonts w:hint="eastAsia"/>
                <w:szCs w:val="21"/>
              </w:rPr>
              <w:t>2</w:t>
            </w:r>
          </w:p>
        </w:tc>
        <w:tc>
          <w:tcPr>
            <w:tcW w:w="211" w:type="pct"/>
            <w:vAlign w:val="center"/>
          </w:tcPr>
          <w:p w14:paraId="77839DC4" w14:textId="77777777" w:rsidR="005832B8" w:rsidRPr="007C4DE4" w:rsidRDefault="005832B8" w:rsidP="007C4DE4">
            <w:pPr>
              <w:pStyle w:val="222"/>
              <w:spacing w:line="240" w:lineRule="auto"/>
              <w:rPr>
                <w:rFonts w:ascii="Times New Roman" w:hAnsi="Times New Roman" w:cs="Times New Roman"/>
                <w:sz w:val="21"/>
                <w:szCs w:val="21"/>
              </w:rPr>
            </w:pPr>
            <w:r w:rsidRPr="007C4DE4">
              <w:rPr>
                <w:rFonts w:ascii="Times New Roman" w:hAnsi="Times New Roman" w:cs="Times New Roman" w:hint="eastAsia"/>
                <w:sz w:val="21"/>
                <w:szCs w:val="21"/>
              </w:rPr>
              <w:t>废气</w:t>
            </w:r>
          </w:p>
        </w:tc>
        <w:tc>
          <w:tcPr>
            <w:tcW w:w="508" w:type="pct"/>
            <w:vAlign w:val="center"/>
          </w:tcPr>
          <w:p w14:paraId="0F4862DB" w14:textId="4A279F05" w:rsidR="005832B8" w:rsidRPr="007C4DE4" w:rsidRDefault="0020049B" w:rsidP="007C4DE4">
            <w:pPr>
              <w:autoSpaceDE w:val="0"/>
              <w:autoSpaceDN w:val="0"/>
              <w:adjustRightInd w:val="0"/>
              <w:jc w:val="center"/>
              <w:rPr>
                <w:rFonts w:eastAsiaTheme="minorEastAsia"/>
                <w:kern w:val="10"/>
                <w:szCs w:val="21"/>
              </w:rPr>
            </w:pPr>
            <w:r>
              <w:rPr>
                <w:rFonts w:eastAsiaTheme="minorEastAsia" w:hint="eastAsia"/>
                <w:kern w:val="10"/>
                <w:szCs w:val="21"/>
              </w:rPr>
              <w:t>/</w:t>
            </w:r>
          </w:p>
        </w:tc>
        <w:tc>
          <w:tcPr>
            <w:tcW w:w="1875" w:type="pct"/>
            <w:vAlign w:val="center"/>
          </w:tcPr>
          <w:p w14:paraId="67051D16" w14:textId="498FFCA4" w:rsidR="005832B8" w:rsidRPr="0020049B" w:rsidRDefault="0020049B" w:rsidP="007C4DE4">
            <w:pPr>
              <w:tabs>
                <w:tab w:val="left" w:pos="1276"/>
              </w:tabs>
              <w:jc w:val="left"/>
              <w:rPr>
                <w:szCs w:val="21"/>
              </w:rPr>
            </w:pPr>
            <w:r w:rsidRPr="0020049B">
              <w:rPr>
                <w:rFonts w:ascii="宋体" w:hAnsi="宋体" w:cs="宋体" w:hint="eastAsia"/>
                <w:szCs w:val="21"/>
              </w:rPr>
              <w:t>该项目无生产废气，工作人员</w:t>
            </w:r>
            <w:r w:rsidRPr="0020049B">
              <w:rPr>
                <w:rFonts w:ascii="宋体" w:hAnsi="宋体" w:hint="eastAsia"/>
                <w:bCs/>
                <w:kern w:val="2"/>
                <w:szCs w:val="21"/>
              </w:rPr>
              <w:t>由厂区现有人员调配，不新增劳动定员，不新增食堂油烟，</w:t>
            </w:r>
            <w:r w:rsidRPr="0020049B">
              <w:rPr>
                <w:rFonts w:ascii="宋体" w:hAnsi="宋体" w:hint="eastAsia"/>
                <w:szCs w:val="21"/>
              </w:rPr>
              <w:t>现有工程食堂已建静电式油烟处理器，食堂油烟经处理达到重庆市地方标准《餐饮业大气污染物排放标准》（DB50/859-2018）后排放</w:t>
            </w:r>
          </w:p>
        </w:tc>
        <w:tc>
          <w:tcPr>
            <w:tcW w:w="1623" w:type="pct"/>
            <w:vAlign w:val="center"/>
          </w:tcPr>
          <w:p w14:paraId="4A39B14E" w14:textId="1AFED865" w:rsidR="005832B8" w:rsidRPr="0020049B" w:rsidRDefault="0020049B" w:rsidP="007C4DE4">
            <w:pPr>
              <w:tabs>
                <w:tab w:val="left" w:pos="1276"/>
              </w:tabs>
              <w:jc w:val="left"/>
              <w:rPr>
                <w:szCs w:val="21"/>
              </w:rPr>
            </w:pPr>
            <w:r w:rsidRPr="0020049B">
              <w:rPr>
                <w:rFonts w:ascii="宋体" w:hAnsi="宋体" w:cs="宋体" w:hint="eastAsia"/>
                <w:szCs w:val="21"/>
              </w:rPr>
              <w:t>该项目无生产废气，工作人员</w:t>
            </w:r>
            <w:r w:rsidRPr="0020049B">
              <w:rPr>
                <w:rFonts w:ascii="宋体" w:hAnsi="宋体" w:hint="eastAsia"/>
                <w:bCs/>
                <w:kern w:val="2"/>
                <w:szCs w:val="21"/>
              </w:rPr>
              <w:t>由厂区现有人员调配，不新增劳动定员，不新增食堂油烟，</w:t>
            </w:r>
            <w:r w:rsidRPr="0020049B">
              <w:rPr>
                <w:rFonts w:ascii="宋体" w:hAnsi="宋体" w:hint="eastAsia"/>
                <w:szCs w:val="21"/>
              </w:rPr>
              <w:t>现有工程食堂已建静电式油烟处理器，食堂油烟经处理达到重庆市地方标准《餐饮业大气污染物排放标准》（DB50/859-2018）后排放</w:t>
            </w:r>
          </w:p>
        </w:tc>
        <w:tc>
          <w:tcPr>
            <w:tcW w:w="534" w:type="pct"/>
            <w:vAlign w:val="center"/>
          </w:tcPr>
          <w:p w14:paraId="2253CEC9" w14:textId="3B0B8086" w:rsidR="005832B8" w:rsidRPr="007C4DE4" w:rsidRDefault="00523324" w:rsidP="00853D7D">
            <w:pPr>
              <w:jc w:val="center"/>
              <w:rPr>
                <w:szCs w:val="21"/>
              </w:rPr>
            </w:pPr>
            <w:r w:rsidRPr="00523324">
              <w:rPr>
                <w:rFonts w:hint="eastAsia"/>
                <w:szCs w:val="21"/>
              </w:rPr>
              <w:t>落实</w:t>
            </w:r>
          </w:p>
        </w:tc>
      </w:tr>
      <w:tr w:rsidR="00276D71" w:rsidRPr="007C4DE4" w14:paraId="182717D2" w14:textId="77777777" w:rsidTr="0030796B">
        <w:trPr>
          <w:cantSplit/>
          <w:trHeight w:val="397"/>
          <w:jc w:val="center"/>
        </w:trPr>
        <w:tc>
          <w:tcPr>
            <w:tcW w:w="249" w:type="pct"/>
            <w:vAlign w:val="center"/>
          </w:tcPr>
          <w:p w14:paraId="570C629A" w14:textId="3DEF4F3A" w:rsidR="00276D71" w:rsidRPr="007C4DE4" w:rsidRDefault="00885FDD" w:rsidP="00853D7D">
            <w:pPr>
              <w:tabs>
                <w:tab w:val="left" w:pos="1276"/>
              </w:tabs>
              <w:jc w:val="center"/>
              <w:rPr>
                <w:szCs w:val="21"/>
              </w:rPr>
            </w:pPr>
            <w:r>
              <w:rPr>
                <w:szCs w:val="21"/>
              </w:rPr>
              <w:t>3</w:t>
            </w:r>
          </w:p>
        </w:tc>
        <w:tc>
          <w:tcPr>
            <w:tcW w:w="211" w:type="pct"/>
            <w:vAlign w:val="center"/>
          </w:tcPr>
          <w:p w14:paraId="112F7FFF" w14:textId="77777777" w:rsidR="00276D71" w:rsidRPr="007C4DE4" w:rsidRDefault="00276D71" w:rsidP="005832B8">
            <w:pPr>
              <w:tabs>
                <w:tab w:val="left" w:pos="1276"/>
              </w:tabs>
              <w:jc w:val="center"/>
              <w:rPr>
                <w:szCs w:val="21"/>
              </w:rPr>
            </w:pPr>
            <w:r w:rsidRPr="005832B8">
              <w:rPr>
                <w:rFonts w:hint="eastAsia"/>
                <w:szCs w:val="21"/>
              </w:rPr>
              <w:t>废水</w:t>
            </w:r>
          </w:p>
        </w:tc>
        <w:tc>
          <w:tcPr>
            <w:tcW w:w="508" w:type="pct"/>
            <w:vAlign w:val="center"/>
          </w:tcPr>
          <w:p w14:paraId="664E0924" w14:textId="7CB90390" w:rsidR="00276D71" w:rsidRPr="0020049B" w:rsidRDefault="0020049B" w:rsidP="005832B8">
            <w:pPr>
              <w:tabs>
                <w:tab w:val="left" w:pos="1276"/>
              </w:tabs>
              <w:jc w:val="center"/>
              <w:rPr>
                <w:szCs w:val="21"/>
              </w:rPr>
            </w:pPr>
            <w:r>
              <w:rPr>
                <w:rFonts w:eastAsiaTheme="minorEastAsia" w:hint="eastAsia"/>
                <w:kern w:val="10"/>
                <w:szCs w:val="21"/>
              </w:rPr>
              <w:t>/</w:t>
            </w:r>
          </w:p>
        </w:tc>
        <w:tc>
          <w:tcPr>
            <w:tcW w:w="1875" w:type="pct"/>
            <w:vAlign w:val="center"/>
          </w:tcPr>
          <w:p w14:paraId="5AC18A0F" w14:textId="2B9C10A4" w:rsidR="00276D71" w:rsidRPr="0020049B" w:rsidRDefault="0020049B" w:rsidP="00ED5A47">
            <w:pPr>
              <w:tabs>
                <w:tab w:val="left" w:pos="1276"/>
              </w:tabs>
              <w:jc w:val="left"/>
              <w:rPr>
                <w:szCs w:val="21"/>
              </w:rPr>
            </w:pPr>
            <w:r w:rsidRPr="0020049B">
              <w:rPr>
                <w:rFonts w:ascii="宋体" w:hAnsi="宋体" w:hint="eastAsia"/>
                <w:szCs w:val="21"/>
              </w:rPr>
              <w:t>项目工艺流程中不使用水，</w:t>
            </w:r>
            <w:r w:rsidRPr="0020049B">
              <w:rPr>
                <w:rFonts w:ascii="宋体" w:hAnsi="宋体" w:cs="宋体" w:hint="eastAsia"/>
                <w:szCs w:val="21"/>
              </w:rPr>
              <w:t>工作人员由</w:t>
            </w:r>
            <w:r w:rsidRPr="0020049B">
              <w:rPr>
                <w:rFonts w:ascii="宋体" w:hAnsi="宋体" w:hint="eastAsia"/>
                <w:bCs/>
                <w:kern w:val="2"/>
                <w:szCs w:val="21"/>
              </w:rPr>
              <w:t>厂区现有人员调配</w:t>
            </w:r>
            <w:r w:rsidRPr="0020049B">
              <w:rPr>
                <w:rFonts w:ascii="宋体" w:hAnsi="宋体" w:cs="宋体" w:hint="eastAsia"/>
                <w:szCs w:val="21"/>
              </w:rPr>
              <w:t>，不新增</w:t>
            </w:r>
            <w:r w:rsidRPr="0020049B">
              <w:rPr>
                <w:rFonts w:ascii="宋体" w:hAnsi="宋体" w:hint="eastAsia"/>
                <w:bCs/>
                <w:kern w:val="2"/>
                <w:szCs w:val="21"/>
              </w:rPr>
              <w:t>劳动定员</w:t>
            </w:r>
            <w:r w:rsidRPr="0020049B">
              <w:rPr>
                <w:rFonts w:ascii="宋体" w:hAnsi="宋体" w:cs="宋体" w:hint="eastAsia"/>
                <w:szCs w:val="21"/>
              </w:rPr>
              <w:t>，</w:t>
            </w:r>
            <w:r w:rsidRPr="0020049B">
              <w:rPr>
                <w:rFonts w:hint="eastAsia"/>
                <w:szCs w:val="21"/>
              </w:rPr>
              <w:t>不新增</w:t>
            </w:r>
            <w:r w:rsidRPr="0020049B">
              <w:rPr>
                <w:szCs w:val="21"/>
              </w:rPr>
              <w:t>生活污水</w:t>
            </w:r>
            <w:r w:rsidRPr="0020049B">
              <w:rPr>
                <w:rFonts w:hint="eastAsia"/>
                <w:szCs w:val="21"/>
              </w:rPr>
              <w:t>，</w:t>
            </w:r>
            <w:r w:rsidRPr="0020049B">
              <w:rPr>
                <w:rFonts w:ascii="宋体" w:hAnsi="宋体" w:cs="宋体" w:hint="eastAsia"/>
                <w:szCs w:val="21"/>
              </w:rPr>
              <w:t>生活污水依托现有生化池进行处理</w:t>
            </w:r>
          </w:p>
        </w:tc>
        <w:tc>
          <w:tcPr>
            <w:tcW w:w="1623" w:type="pct"/>
            <w:vAlign w:val="center"/>
          </w:tcPr>
          <w:p w14:paraId="4DDA5570" w14:textId="2DCC0F85" w:rsidR="00276D71" w:rsidRPr="0020049B" w:rsidRDefault="0020049B" w:rsidP="00ED5A47">
            <w:pPr>
              <w:tabs>
                <w:tab w:val="left" w:pos="1276"/>
              </w:tabs>
              <w:jc w:val="left"/>
              <w:rPr>
                <w:szCs w:val="21"/>
              </w:rPr>
            </w:pPr>
            <w:r w:rsidRPr="0020049B">
              <w:rPr>
                <w:rFonts w:ascii="宋体" w:hAnsi="宋体" w:hint="eastAsia"/>
                <w:szCs w:val="21"/>
              </w:rPr>
              <w:t>项目工艺流程中不使用水，</w:t>
            </w:r>
            <w:r w:rsidRPr="0020049B">
              <w:rPr>
                <w:rFonts w:ascii="宋体" w:hAnsi="宋体" w:cs="宋体" w:hint="eastAsia"/>
                <w:szCs w:val="21"/>
              </w:rPr>
              <w:t>工作人员由</w:t>
            </w:r>
            <w:r w:rsidRPr="0020049B">
              <w:rPr>
                <w:rFonts w:ascii="宋体" w:hAnsi="宋体" w:hint="eastAsia"/>
                <w:bCs/>
                <w:kern w:val="2"/>
                <w:szCs w:val="21"/>
              </w:rPr>
              <w:t>厂区现有人员调配</w:t>
            </w:r>
            <w:r w:rsidRPr="0020049B">
              <w:rPr>
                <w:rFonts w:ascii="宋体" w:hAnsi="宋体" w:cs="宋体" w:hint="eastAsia"/>
                <w:szCs w:val="21"/>
              </w:rPr>
              <w:t>，不新增</w:t>
            </w:r>
            <w:r w:rsidRPr="0020049B">
              <w:rPr>
                <w:rFonts w:ascii="宋体" w:hAnsi="宋体" w:hint="eastAsia"/>
                <w:bCs/>
                <w:kern w:val="2"/>
                <w:szCs w:val="21"/>
              </w:rPr>
              <w:t>劳动定员</w:t>
            </w:r>
            <w:r w:rsidRPr="0020049B">
              <w:rPr>
                <w:rFonts w:ascii="宋体" w:hAnsi="宋体" w:cs="宋体" w:hint="eastAsia"/>
                <w:szCs w:val="21"/>
              </w:rPr>
              <w:t>，</w:t>
            </w:r>
            <w:r w:rsidRPr="0020049B">
              <w:rPr>
                <w:rFonts w:hint="eastAsia"/>
                <w:szCs w:val="21"/>
              </w:rPr>
              <w:t>不新增</w:t>
            </w:r>
            <w:r w:rsidRPr="0020049B">
              <w:rPr>
                <w:szCs w:val="21"/>
              </w:rPr>
              <w:t>生活污水</w:t>
            </w:r>
            <w:r w:rsidRPr="0020049B">
              <w:rPr>
                <w:rFonts w:hint="eastAsia"/>
                <w:szCs w:val="21"/>
              </w:rPr>
              <w:t>，</w:t>
            </w:r>
            <w:r w:rsidRPr="0020049B">
              <w:rPr>
                <w:rFonts w:ascii="宋体" w:hAnsi="宋体" w:cs="宋体" w:hint="eastAsia"/>
                <w:szCs w:val="21"/>
              </w:rPr>
              <w:t>生活污水依托现有生化池进行处理</w:t>
            </w:r>
          </w:p>
        </w:tc>
        <w:tc>
          <w:tcPr>
            <w:tcW w:w="534" w:type="pct"/>
            <w:vAlign w:val="center"/>
          </w:tcPr>
          <w:p w14:paraId="4C0C8A6B" w14:textId="77777777" w:rsidR="00276D71" w:rsidRPr="007C4DE4" w:rsidRDefault="00276D71" w:rsidP="00853D7D">
            <w:pPr>
              <w:jc w:val="center"/>
              <w:rPr>
                <w:szCs w:val="21"/>
              </w:rPr>
            </w:pPr>
            <w:r w:rsidRPr="005832B8">
              <w:rPr>
                <w:rFonts w:hint="eastAsia"/>
                <w:szCs w:val="21"/>
              </w:rPr>
              <w:t>落实</w:t>
            </w:r>
          </w:p>
        </w:tc>
      </w:tr>
      <w:tr w:rsidR="005832B8" w:rsidRPr="007C4DE4" w14:paraId="3AC6847B" w14:textId="77777777" w:rsidTr="0030796B">
        <w:trPr>
          <w:cantSplit/>
          <w:trHeight w:val="397"/>
          <w:jc w:val="center"/>
        </w:trPr>
        <w:tc>
          <w:tcPr>
            <w:tcW w:w="249" w:type="pct"/>
            <w:vAlign w:val="center"/>
          </w:tcPr>
          <w:p w14:paraId="44CF09EB" w14:textId="637A8808" w:rsidR="005832B8" w:rsidRPr="007C4DE4" w:rsidRDefault="00885FDD" w:rsidP="00853D7D">
            <w:pPr>
              <w:tabs>
                <w:tab w:val="left" w:pos="1276"/>
              </w:tabs>
              <w:jc w:val="center"/>
              <w:rPr>
                <w:szCs w:val="21"/>
              </w:rPr>
            </w:pPr>
            <w:r>
              <w:rPr>
                <w:szCs w:val="21"/>
              </w:rPr>
              <w:t>4</w:t>
            </w:r>
          </w:p>
        </w:tc>
        <w:tc>
          <w:tcPr>
            <w:tcW w:w="211" w:type="pct"/>
            <w:vAlign w:val="center"/>
          </w:tcPr>
          <w:p w14:paraId="55BC5037" w14:textId="77777777" w:rsidR="005832B8" w:rsidRPr="007C4DE4" w:rsidRDefault="005832B8" w:rsidP="005832B8">
            <w:pPr>
              <w:tabs>
                <w:tab w:val="left" w:pos="1276"/>
              </w:tabs>
              <w:jc w:val="center"/>
              <w:rPr>
                <w:szCs w:val="21"/>
              </w:rPr>
            </w:pPr>
            <w:r w:rsidRPr="005832B8">
              <w:rPr>
                <w:rFonts w:hint="eastAsia"/>
                <w:szCs w:val="21"/>
              </w:rPr>
              <w:t>噪声</w:t>
            </w:r>
          </w:p>
        </w:tc>
        <w:tc>
          <w:tcPr>
            <w:tcW w:w="508" w:type="pct"/>
            <w:vAlign w:val="center"/>
          </w:tcPr>
          <w:p w14:paraId="345E31A3" w14:textId="3589F175" w:rsidR="005832B8" w:rsidRPr="005832B8" w:rsidRDefault="0020049B" w:rsidP="005832B8">
            <w:pPr>
              <w:tabs>
                <w:tab w:val="left" w:pos="1276"/>
              </w:tabs>
              <w:jc w:val="center"/>
              <w:rPr>
                <w:szCs w:val="21"/>
              </w:rPr>
            </w:pPr>
            <w:r>
              <w:rPr>
                <w:rFonts w:hint="eastAsia"/>
                <w:szCs w:val="21"/>
              </w:rPr>
              <w:t>设备</w:t>
            </w:r>
            <w:r w:rsidR="005832B8" w:rsidRPr="005832B8">
              <w:rPr>
                <w:rFonts w:hint="eastAsia"/>
                <w:szCs w:val="21"/>
              </w:rPr>
              <w:t>噪声</w:t>
            </w:r>
          </w:p>
        </w:tc>
        <w:tc>
          <w:tcPr>
            <w:tcW w:w="1875" w:type="pct"/>
            <w:vAlign w:val="center"/>
          </w:tcPr>
          <w:p w14:paraId="1CA30406" w14:textId="500CB8DE" w:rsidR="005832B8" w:rsidRPr="007C4DE4" w:rsidRDefault="00C43D1C" w:rsidP="005832B8">
            <w:pPr>
              <w:tabs>
                <w:tab w:val="left" w:pos="1276"/>
              </w:tabs>
              <w:jc w:val="left"/>
              <w:rPr>
                <w:szCs w:val="21"/>
              </w:rPr>
            </w:pPr>
            <w:r>
              <w:t>选用低噪声的先进设备</w:t>
            </w:r>
            <w:r>
              <w:rPr>
                <w:rFonts w:hint="eastAsia"/>
              </w:rPr>
              <w:t>;</w:t>
            </w:r>
            <w:r>
              <w:t xml:space="preserve"> </w:t>
            </w:r>
            <w:r>
              <w:t>对设备进行减振基础安装</w:t>
            </w:r>
            <w:r>
              <w:rPr>
                <w:rFonts w:hint="eastAsia"/>
              </w:rPr>
              <w:t>;</w:t>
            </w:r>
            <w:r>
              <w:t xml:space="preserve"> </w:t>
            </w:r>
            <w:r>
              <w:t>合理布局高噪声设备位置</w:t>
            </w:r>
            <w:r>
              <w:rPr>
                <w:rFonts w:hint="eastAsia"/>
              </w:rPr>
              <w:t>;</w:t>
            </w:r>
            <w:r>
              <w:t xml:space="preserve"> </w:t>
            </w:r>
            <w:r>
              <w:t>加强对各种设备的维护</w:t>
            </w:r>
            <w:r>
              <w:rPr>
                <w:rFonts w:hint="eastAsia"/>
              </w:rPr>
              <w:t>;</w:t>
            </w:r>
            <w:r>
              <w:t xml:space="preserve"> </w:t>
            </w:r>
            <w:r>
              <w:t>合理安排作业时间</w:t>
            </w:r>
            <w:r>
              <w:rPr>
                <w:rFonts w:hint="eastAsia"/>
              </w:rPr>
              <w:t>等</w:t>
            </w:r>
          </w:p>
        </w:tc>
        <w:tc>
          <w:tcPr>
            <w:tcW w:w="1623" w:type="pct"/>
            <w:vAlign w:val="center"/>
          </w:tcPr>
          <w:p w14:paraId="34DE0A6F" w14:textId="4375120D" w:rsidR="005832B8" w:rsidRPr="007C4DE4" w:rsidRDefault="00C43D1C" w:rsidP="00853D7D">
            <w:pPr>
              <w:tabs>
                <w:tab w:val="left" w:pos="1276"/>
              </w:tabs>
              <w:jc w:val="left"/>
              <w:rPr>
                <w:szCs w:val="21"/>
              </w:rPr>
            </w:pPr>
            <w:r>
              <w:t>选用低噪声的先进设备</w:t>
            </w:r>
            <w:r>
              <w:rPr>
                <w:rFonts w:hint="eastAsia"/>
              </w:rPr>
              <w:t>;</w:t>
            </w:r>
            <w:r>
              <w:t xml:space="preserve"> </w:t>
            </w:r>
            <w:r>
              <w:t>对设备进行减振基础安装</w:t>
            </w:r>
            <w:r>
              <w:rPr>
                <w:rFonts w:hint="eastAsia"/>
              </w:rPr>
              <w:t>;</w:t>
            </w:r>
            <w:r>
              <w:t xml:space="preserve"> </w:t>
            </w:r>
            <w:r>
              <w:t>合理布局高噪声设备位置</w:t>
            </w:r>
            <w:r>
              <w:rPr>
                <w:rFonts w:hint="eastAsia"/>
              </w:rPr>
              <w:t>;</w:t>
            </w:r>
            <w:r>
              <w:t xml:space="preserve"> </w:t>
            </w:r>
            <w:r>
              <w:t>加强对各种设备的维护</w:t>
            </w:r>
            <w:r>
              <w:rPr>
                <w:rFonts w:hint="eastAsia"/>
              </w:rPr>
              <w:t>;</w:t>
            </w:r>
            <w:r>
              <w:t xml:space="preserve"> </w:t>
            </w:r>
            <w:r>
              <w:t>合理安排作业时间</w:t>
            </w:r>
            <w:r>
              <w:rPr>
                <w:rFonts w:hint="eastAsia"/>
              </w:rPr>
              <w:t>等</w:t>
            </w:r>
          </w:p>
        </w:tc>
        <w:tc>
          <w:tcPr>
            <w:tcW w:w="534" w:type="pct"/>
            <w:vAlign w:val="center"/>
          </w:tcPr>
          <w:p w14:paraId="45431D44" w14:textId="77777777" w:rsidR="005832B8" w:rsidRPr="007C4DE4" w:rsidRDefault="005832B8" w:rsidP="00853D7D">
            <w:pPr>
              <w:jc w:val="center"/>
              <w:rPr>
                <w:szCs w:val="21"/>
              </w:rPr>
            </w:pPr>
            <w:r w:rsidRPr="005832B8">
              <w:rPr>
                <w:rFonts w:hint="eastAsia"/>
                <w:szCs w:val="21"/>
              </w:rPr>
              <w:t>落实</w:t>
            </w:r>
          </w:p>
        </w:tc>
      </w:tr>
      <w:tr w:rsidR="00A131A7" w:rsidRPr="007C4DE4" w14:paraId="0CF36745" w14:textId="77777777" w:rsidTr="0030796B">
        <w:trPr>
          <w:cantSplit/>
          <w:trHeight w:val="397"/>
          <w:jc w:val="center"/>
        </w:trPr>
        <w:tc>
          <w:tcPr>
            <w:tcW w:w="249" w:type="pct"/>
            <w:vMerge w:val="restart"/>
            <w:vAlign w:val="center"/>
          </w:tcPr>
          <w:p w14:paraId="6CD54729" w14:textId="26D91061" w:rsidR="00A131A7" w:rsidRPr="007C4DE4" w:rsidRDefault="00A131A7" w:rsidP="00E7602B">
            <w:pPr>
              <w:tabs>
                <w:tab w:val="left" w:pos="1276"/>
              </w:tabs>
              <w:jc w:val="center"/>
              <w:rPr>
                <w:szCs w:val="21"/>
              </w:rPr>
            </w:pPr>
            <w:r>
              <w:rPr>
                <w:szCs w:val="21"/>
              </w:rPr>
              <w:t>5</w:t>
            </w:r>
          </w:p>
        </w:tc>
        <w:tc>
          <w:tcPr>
            <w:tcW w:w="211" w:type="pct"/>
            <w:vMerge w:val="restart"/>
            <w:vAlign w:val="center"/>
          </w:tcPr>
          <w:p w14:paraId="4D17DFFD" w14:textId="77777777" w:rsidR="00A131A7" w:rsidRPr="007C4DE4" w:rsidRDefault="00A131A7" w:rsidP="00E7602B">
            <w:pPr>
              <w:pStyle w:val="222"/>
              <w:rPr>
                <w:rFonts w:ascii="Times New Roman" w:hAnsi="Times New Roman" w:cs="Times New Roman"/>
                <w:sz w:val="21"/>
                <w:szCs w:val="21"/>
              </w:rPr>
            </w:pPr>
            <w:r w:rsidRPr="005832B8">
              <w:rPr>
                <w:rFonts w:ascii="Times New Roman" w:hAnsi="Times New Roman" w:cs="Times New Roman" w:hint="eastAsia"/>
                <w:sz w:val="21"/>
                <w:szCs w:val="21"/>
              </w:rPr>
              <w:t>固废</w:t>
            </w:r>
          </w:p>
        </w:tc>
        <w:tc>
          <w:tcPr>
            <w:tcW w:w="508" w:type="pct"/>
            <w:vAlign w:val="center"/>
          </w:tcPr>
          <w:p w14:paraId="27F8BC90" w14:textId="7D03966A" w:rsidR="00A131A7" w:rsidRPr="005832B8" w:rsidRDefault="00A131A7" w:rsidP="00E7602B">
            <w:pPr>
              <w:tabs>
                <w:tab w:val="left" w:pos="1276"/>
              </w:tabs>
              <w:jc w:val="center"/>
              <w:rPr>
                <w:szCs w:val="21"/>
              </w:rPr>
            </w:pPr>
            <w:r w:rsidRPr="005832B8">
              <w:rPr>
                <w:rFonts w:hint="eastAsia"/>
                <w:szCs w:val="21"/>
              </w:rPr>
              <w:t>危险废物</w:t>
            </w:r>
          </w:p>
        </w:tc>
        <w:tc>
          <w:tcPr>
            <w:tcW w:w="1875" w:type="pct"/>
            <w:vAlign w:val="center"/>
          </w:tcPr>
          <w:p w14:paraId="0C669703" w14:textId="7611743D" w:rsidR="00A131A7" w:rsidRPr="007C4DE4" w:rsidRDefault="00A131A7" w:rsidP="00E7602B">
            <w:pPr>
              <w:tabs>
                <w:tab w:val="left" w:pos="1276"/>
              </w:tabs>
              <w:jc w:val="left"/>
              <w:rPr>
                <w:szCs w:val="21"/>
              </w:rPr>
            </w:pPr>
            <w:r w:rsidRPr="00E76369">
              <w:rPr>
                <w:rFonts w:hint="eastAsia"/>
                <w:szCs w:val="21"/>
              </w:rPr>
              <w:t>项目危废暂存间依托</w:t>
            </w:r>
            <w:r>
              <w:rPr>
                <w:rFonts w:hint="eastAsia"/>
                <w:szCs w:val="21"/>
              </w:rPr>
              <w:t>厂区</w:t>
            </w:r>
            <w:r w:rsidRPr="00E76369">
              <w:rPr>
                <w:rFonts w:hint="eastAsia"/>
                <w:szCs w:val="21"/>
              </w:rPr>
              <w:t>已建危废暂存间暂存，定期交由具有危废处理资质的单位处理</w:t>
            </w:r>
          </w:p>
        </w:tc>
        <w:tc>
          <w:tcPr>
            <w:tcW w:w="1623" w:type="pct"/>
            <w:vAlign w:val="center"/>
          </w:tcPr>
          <w:p w14:paraId="56BC187E" w14:textId="7D42585B" w:rsidR="00A131A7" w:rsidRPr="005832B8" w:rsidRDefault="00A131A7" w:rsidP="00E7602B">
            <w:pPr>
              <w:tabs>
                <w:tab w:val="left" w:pos="1276"/>
              </w:tabs>
              <w:jc w:val="left"/>
              <w:rPr>
                <w:szCs w:val="21"/>
              </w:rPr>
            </w:pPr>
            <w:r w:rsidRPr="00E7602B">
              <w:rPr>
                <w:rFonts w:hint="eastAsia"/>
                <w:szCs w:val="21"/>
              </w:rPr>
              <w:t>项目危废暂存间依托厂区已建危废暂存间暂存，定期交由具有危废处理资质的单位处理</w:t>
            </w:r>
          </w:p>
        </w:tc>
        <w:tc>
          <w:tcPr>
            <w:tcW w:w="534" w:type="pct"/>
            <w:vAlign w:val="center"/>
          </w:tcPr>
          <w:p w14:paraId="090481C7" w14:textId="77777777" w:rsidR="00A131A7" w:rsidRPr="007C4DE4" w:rsidRDefault="00A131A7" w:rsidP="00E7602B">
            <w:pPr>
              <w:jc w:val="center"/>
              <w:rPr>
                <w:szCs w:val="21"/>
              </w:rPr>
            </w:pPr>
            <w:r w:rsidRPr="005832B8">
              <w:rPr>
                <w:rFonts w:hint="eastAsia"/>
                <w:szCs w:val="21"/>
              </w:rPr>
              <w:t>落实</w:t>
            </w:r>
          </w:p>
        </w:tc>
      </w:tr>
      <w:tr w:rsidR="00A131A7" w:rsidRPr="007C4DE4" w14:paraId="4A6B69C0" w14:textId="77777777" w:rsidTr="0030796B">
        <w:trPr>
          <w:cantSplit/>
          <w:trHeight w:val="397"/>
          <w:jc w:val="center"/>
        </w:trPr>
        <w:tc>
          <w:tcPr>
            <w:tcW w:w="249" w:type="pct"/>
            <w:vMerge/>
            <w:vAlign w:val="center"/>
          </w:tcPr>
          <w:p w14:paraId="1646C383" w14:textId="77777777" w:rsidR="00A131A7" w:rsidRDefault="00A131A7" w:rsidP="00E7602B">
            <w:pPr>
              <w:tabs>
                <w:tab w:val="left" w:pos="1276"/>
              </w:tabs>
              <w:jc w:val="center"/>
              <w:rPr>
                <w:szCs w:val="21"/>
              </w:rPr>
            </w:pPr>
          </w:p>
        </w:tc>
        <w:tc>
          <w:tcPr>
            <w:tcW w:w="211" w:type="pct"/>
            <w:vMerge/>
            <w:vAlign w:val="center"/>
          </w:tcPr>
          <w:p w14:paraId="33C7471E" w14:textId="77777777" w:rsidR="00A131A7" w:rsidRPr="005832B8" w:rsidRDefault="00A131A7" w:rsidP="00E7602B">
            <w:pPr>
              <w:pStyle w:val="222"/>
              <w:rPr>
                <w:rFonts w:ascii="Times New Roman" w:hAnsi="Times New Roman" w:cs="Times New Roman"/>
                <w:sz w:val="21"/>
                <w:szCs w:val="21"/>
              </w:rPr>
            </w:pPr>
          </w:p>
        </w:tc>
        <w:tc>
          <w:tcPr>
            <w:tcW w:w="508" w:type="pct"/>
            <w:vAlign w:val="center"/>
          </w:tcPr>
          <w:p w14:paraId="7F000B28" w14:textId="3EED7F85" w:rsidR="00A131A7" w:rsidRPr="005832B8" w:rsidRDefault="00A131A7" w:rsidP="00E7602B">
            <w:pPr>
              <w:tabs>
                <w:tab w:val="left" w:pos="1276"/>
              </w:tabs>
              <w:jc w:val="center"/>
              <w:rPr>
                <w:szCs w:val="21"/>
              </w:rPr>
            </w:pPr>
            <w:r>
              <w:t>生活垃圾</w:t>
            </w:r>
          </w:p>
        </w:tc>
        <w:tc>
          <w:tcPr>
            <w:tcW w:w="1875" w:type="pct"/>
            <w:vAlign w:val="center"/>
          </w:tcPr>
          <w:p w14:paraId="3FB905C0" w14:textId="6F41D911" w:rsidR="00A131A7" w:rsidRPr="00E76369" w:rsidRDefault="00A131A7" w:rsidP="00E7602B">
            <w:pPr>
              <w:tabs>
                <w:tab w:val="left" w:pos="1276"/>
              </w:tabs>
              <w:jc w:val="left"/>
              <w:rPr>
                <w:szCs w:val="21"/>
              </w:rPr>
            </w:pPr>
            <w:r>
              <w:t>生活垃圾由市政环卫部门统一清运处置。食堂餐厨垃圾专用容器收集，由有资质的单位统一收集处置</w:t>
            </w:r>
          </w:p>
        </w:tc>
        <w:tc>
          <w:tcPr>
            <w:tcW w:w="1623" w:type="pct"/>
            <w:vAlign w:val="center"/>
          </w:tcPr>
          <w:p w14:paraId="381E7948" w14:textId="27F99AD8" w:rsidR="00A131A7" w:rsidRPr="00E7602B" w:rsidRDefault="00A131A7" w:rsidP="00E7602B">
            <w:pPr>
              <w:tabs>
                <w:tab w:val="left" w:pos="1276"/>
              </w:tabs>
              <w:jc w:val="left"/>
              <w:rPr>
                <w:szCs w:val="21"/>
              </w:rPr>
            </w:pPr>
            <w:r>
              <w:t>生活垃圾由市政环卫部门统一清运处置。</w:t>
            </w:r>
            <w:bookmarkStart w:id="128" w:name="_Hlk77865032"/>
            <w:r>
              <w:t>食堂餐厨垃圾</w:t>
            </w:r>
            <w:bookmarkEnd w:id="128"/>
            <w:r>
              <w:t>专用容器收集，由有资质的单位统一收集处置</w:t>
            </w:r>
          </w:p>
        </w:tc>
        <w:tc>
          <w:tcPr>
            <w:tcW w:w="534" w:type="pct"/>
            <w:vAlign w:val="center"/>
          </w:tcPr>
          <w:p w14:paraId="041F9388" w14:textId="5668EB83" w:rsidR="00A131A7" w:rsidRPr="005832B8" w:rsidRDefault="00A131A7" w:rsidP="00E7602B">
            <w:pPr>
              <w:jc w:val="center"/>
              <w:rPr>
                <w:szCs w:val="21"/>
              </w:rPr>
            </w:pPr>
            <w:r w:rsidRPr="005832B8">
              <w:rPr>
                <w:rFonts w:hint="eastAsia"/>
                <w:szCs w:val="21"/>
              </w:rPr>
              <w:t>落实</w:t>
            </w:r>
          </w:p>
        </w:tc>
      </w:tr>
      <w:tr w:rsidR="00A131A7" w:rsidRPr="007C4DE4" w14:paraId="22DFB6B2" w14:textId="77777777" w:rsidTr="0030796B">
        <w:trPr>
          <w:cantSplit/>
          <w:trHeight w:val="397"/>
          <w:jc w:val="center"/>
        </w:trPr>
        <w:tc>
          <w:tcPr>
            <w:tcW w:w="249" w:type="pct"/>
            <w:vMerge/>
            <w:vAlign w:val="center"/>
          </w:tcPr>
          <w:p w14:paraId="7C88B666" w14:textId="77777777" w:rsidR="00A131A7" w:rsidRDefault="00A131A7" w:rsidP="00E7602B">
            <w:pPr>
              <w:tabs>
                <w:tab w:val="left" w:pos="1276"/>
              </w:tabs>
              <w:jc w:val="center"/>
              <w:rPr>
                <w:szCs w:val="21"/>
              </w:rPr>
            </w:pPr>
          </w:p>
        </w:tc>
        <w:tc>
          <w:tcPr>
            <w:tcW w:w="211" w:type="pct"/>
            <w:vMerge/>
            <w:vAlign w:val="center"/>
          </w:tcPr>
          <w:p w14:paraId="23CA68FB" w14:textId="77777777" w:rsidR="00A131A7" w:rsidRPr="005832B8" w:rsidRDefault="00A131A7" w:rsidP="00E7602B">
            <w:pPr>
              <w:pStyle w:val="222"/>
              <w:rPr>
                <w:rFonts w:ascii="Times New Roman" w:hAnsi="Times New Roman" w:cs="Times New Roman"/>
                <w:sz w:val="21"/>
                <w:szCs w:val="21"/>
              </w:rPr>
            </w:pPr>
          </w:p>
        </w:tc>
        <w:tc>
          <w:tcPr>
            <w:tcW w:w="508" w:type="pct"/>
            <w:vAlign w:val="center"/>
          </w:tcPr>
          <w:p w14:paraId="272A3DD3" w14:textId="7D6A8848" w:rsidR="00A131A7" w:rsidRPr="005832B8" w:rsidRDefault="00A131A7" w:rsidP="00E7602B">
            <w:pPr>
              <w:tabs>
                <w:tab w:val="left" w:pos="1276"/>
              </w:tabs>
              <w:jc w:val="center"/>
              <w:rPr>
                <w:szCs w:val="21"/>
              </w:rPr>
            </w:pPr>
            <w:r>
              <w:t>一般工业固废</w:t>
            </w:r>
          </w:p>
        </w:tc>
        <w:tc>
          <w:tcPr>
            <w:tcW w:w="1875" w:type="pct"/>
            <w:vAlign w:val="center"/>
          </w:tcPr>
          <w:p w14:paraId="1A929CEC" w14:textId="5DF97679" w:rsidR="00A131A7" w:rsidRPr="00E76369" w:rsidRDefault="00A131A7" w:rsidP="00E7602B">
            <w:pPr>
              <w:tabs>
                <w:tab w:val="left" w:pos="1276"/>
              </w:tabs>
              <w:jc w:val="left"/>
              <w:rPr>
                <w:szCs w:val="21"/>
              </w:rPr>
            </w:pPr>
            <w:bookmarkStart w:id="129" w:name="_Hlk77778001"/>
            <w:r>
              <w:rPr>
                <w:rFonts w:hint="eastAsia"/>
              </w:rPr>
              <w:t>一般工业固体废物，分类收集于一般固体暂存点暂存，定期外卖给回收单位</w:t>
            </w:r>
            <w:bookmarkEnd w:id="129"/>
          </w:p>
        </w:tc>
        <w:tc>
          <w:tcPr>
            <w:tcW w:w="1623" w:type="pct"/>
            <w:vAlign w:val="center"/>
          </w:tcPr>
          <w:p w14:paraId="059AD857" w14:textId="3BE3FDB8" w:rsidR="00A131A7" w:rsidRPr="00E7602B" w:rsidRDefault="00A131A7" w:rsidP="00E7602B">
            <w:pPr>
              <w:tabs>
                <w:tab w:val="left" w:pos="1276"/>
              </w:tabs>
              <w:jc w:val="left"/>
              <w:rPr>
                <w:szCs w:val="21"/>
              </w:rPr>
            </w:pPr>
            <w:r>
              <w:rPr>
                <w:rFonts w:hint="eastAsia"/>
              </w:rPr>
              <w:t>一般工业固体废物，分类收集于一般固体暂存点暂存，定期外卖给回收单位</w:t>
            </w:r>
          </w:p>
        </w:tc>
        <w:tc>
          <w:tcPr>
            <w:tcW w:w="534" w:type="pct"/>
            <w:vAlign w:val="center"/>
          </w:tcPr>
          <w:p w14:paraId="206A237A" w14:textId="121FD171" w:rsidR="00A131A7" w:rsidRPr="005832B8" w:rsidRDefault="00A131A7" w:rsidP="00E7602B">
            <w:pPr>
              <w:jc w:val="center"/>
              <w:rPr>
                <w:szCs w:val="21"/>
              </w:rPr>
            </w:pPr>
            <w:r w:rsidRPr="005832B8">
              <w:rPr>
                <w:rFonts w:hint="eastAsia"/>
                <w:szCs w:val="21"/>
              </w:rPr>
              <w:t>落实</w:t>
            </w:r>
          </w:p>
        </w:tc>
      </w:tr>
      <w:tr w:rsidR="00A81C98" w:rsidRPr="007C4DE4" w14:paraId="1DB5FE73" w14:textId="77777777" w:rsidTr="0030796B">
        <w:trPr>
          <w:cantSplit/>
          <w:trHeight w:val="397"/>
          <w:jc w:val="center"/>
        </w:trPr>
        <w:tc>
          <w:tcPr>
            <w:tcW w:w="249" w:type="pct"/>
            <w:vAlign w:val="center"/>
          </w:tcPr>
          <w:p w14:paraId="26A54F7D" w14:textId="56E22207" w:rsidR="00A81C98" w:rsidRPr="007C4DE4" w:rsidRDefault="00E7602B" w:rsidP="00853D7D">
            <w:pPr>
              <w:tabs>
                <w:tab w:val="left" w:pos="1276"/>
              </w:tabs>
              <w:jc w:val="center"/>
              <w:rPr>
                <w:szCs w:val="21"/>
              </w:rPr>
            </w:pPr>
            <w:r>
              <w:rPr>
                <w:szCs w:val="21"/>
              </w:rPr>
              <w:lastRenderedPageBreak/>
              <w:t>6</w:t>
            </w:r>
          </w:p>
        </w:tc>
        <w:tc>
          <w:tcPr>
            <w:tcW w:w="719" w:type="pct"/>
            <w:gridSpan w:val="2"/>
            <w:vAlign w:val="center"/>
          </w:tcPr>
          <w:p w14:paraId="78364327" w14:textId="5A43D745" w:rsidR="00A81C98" w:rsidRPr="007C4DE4" w:rsidRDefault="00A81C98" w:rsidP="00A131A7">
            <w:pPr>
              <w:pStyle w:val="222"/>
              <w:rPr>
                <w:szCs w:val="21"/>
              </w:rPr>
            </w:pPr>
            <w:r w:rsidRPr="00276D71">
              <w:rPr>
                <w:rFonts w:ascii="Times New Roman" w:hAnsi="Times New Roman" w:cs="Times New Roman" w:hint="eastAsia"/>
                <w:sz w:val="21"/>
                <w:szCs w:val="21"/>
              </w:rPr>
              <w:t>环境风险防</w:t>
            </w:r>
            <w:r w:rsidRPr="00276D71">
              <w:rPr>
                <w:rFonts w:hint="eastAsia"/>
                <w:szCs w:val="21"/>
              </w:rPr>
              <w:t>范</w:t>
            </w:r>
          </w:p>
        </w:tc>
        <w:tc>
          <w:tcPr>
            <w:tcW w:w="1875" w:type="pct"/>
            <w:vAlign w:val="center"/>
          </w:tcPr>
          <w:p w14:paraId="54BB348A" w14:textId="161E30BF" w:rsidR="00A81C98" w:rsidRPr="00A81C98" w:rsidRDefault="003648B0" w:rsidP="00276D71">
            <w:pPr>
              <w:tabs>
                <w:tab w:val="left" w:pos="1276"/>
              </w:tabs>
              <w:jc w:val="left"/>
              <w:rPr>
                <w:szCs w:val="21"/>
              </w:rPr>
            </w:pPr>
            <w:r>
              <w:t>厂房、库房、各种暂存点外围设截排水沟，导排雨水</w:t>
            </w:r>
            <w:r>
              <w:rPr>
                <w:rFonts w:hint="eastAsia"/>
              </w:rPr>
              <w:t>；</w:t>
            </w:r>
            <w:r>
              <w:t>危废暂存间内四周设导流沟，汇集于一角设收集池收集</w:t>
            </w:r>
            <w:r>
              <w:rPr>
                <w:rFonts w:hint="eastAsia"/>
              </w:rPr>
              <w:t>；</w:t>
            </w:r>
            <w:r>
              <w:t>危废暂存间采用防静电材质，采用防爆开关灯具，加强通风换气</w:t>
            </w:r>
            <w:r>
              <w:rPr>
                <w:rFonts w:hint="eastAsia"/>
              </w:rPr>
              <w:t>；</w:t>
            </w:r>
            <w:r>
              <w:t>根据各工序、车间、库房的不同要求，配备合理、足够的安全消防器材</w:t>
            </w:r>
          </w:p>
        </w:tc>
        <w:tc>
          <w:tcPr>
            <w:tcW w:w="1623" w:type="pct"/>
            <w:vAlign w:val="center"/>
          </w:tcPr>
          <w:p w14:paraId="2CDB7843" w14:textId="5C3285F4" w:rsidR="00A81C98" w:rsidRPr="00A81C98" w:rsidRDefault="003648B0" w:rsidP="0005131D">
            <w:pPr>
              <w:tabs>
                <w:tab w:val="left" w:pos="1276"/>
              </w:tabs>
              <w:jc w:val="left"/>
              <w:rPr>
                <w:szCs w:val="21"/>
              </w:rPr>
            </w:pPr>
            <w:r>
              <w:t>厂房、库房、各种暂存点外围设截排水沟，导排雨水</w:t>
            </w:r>
            <w:r>
              <w:rPr>
                <w:rFonts w:hint="eastAsia"/>
              </w:rPr>
              <w:t>；</w:t>
            </w:r>
            <w:r>
              <w:t>危废暂存间内四周设导流沟，汇集于一角设收集池收集</w:t>
            </w:r>
            <w:r>
              <w:rPr>
                <w:rFonts w:hint="eastAsia"/>
              </w:rPr>
              <w:t>；</w:t>
            </w:r>
            <w:r>
              <w:t>危废暂存间采用防静电材质，采用防爆开关灯具，加强通风换气</w:t>
            </w:r>
            <w:r>
              <w:rPr>
                <w:rFonts w:hint="eastAsia"/>
              </w:rPr>
              <w:t>；</w:t>
            </w:r>
            <w:r>
              <w:t>根据各工序、车间、库房的不同要求，配备合理、足够的安全消防器材</w:t>
            </w:r>
          </w:p>
        </w:tc>
        <w:tc>
          <w:tcPr>
            <w:tcW w:w="534" w:type="pct"/>
            <w:vAlign w:val="center"/>
          </w:tcPr>
          <w:p w14:paraId="7AA16BEB" w14:textId="2A7BA005" w:rsidR="00A81C98" w:rsidRPr="007C4DE4" w:rsidRDefault="00071BBF" w:rsidP="00853D7D">
            <w:pPr>
              <w:jc w:val="center"/>
              <w:rPr>
                <w:szCs w:val="21"/>
              </w:rPr>
            </w:pPr>
            <w:r w:rsidRPr="005832B8">
              <w:rPr>
                <w:rFonts w:hint="eastAsia"/>
                <w:szCs w:val="21"/>
              </w:rPr>
              <w:t>落实</w:t>
            </w:r>
          </w:p>
        </w:tc>
      </w:tr>
      <w:tr w:rsidR="00710AD1" w:rsidRPr="007C4DE4" w14:paraId="64B2874D" w14:textId="77777777" w:rsidTr="0030796B">
        <w:trPr>
          <w:cantSplit/>
          <w:trHeight w:val="397"/>
          <w:jc w:val="center"/>
        </w:trPr>
        <w:tc>
          <w:tcPr>
            <w:tcW w:w="249" w:type="pct"/>
            <w:vAlign w:val="center"/>
          </w:tcPr>
          <w:p w14:paraId="11DF39DF" w14:textId="1C0CB26D" w:rsidR="00710AD1" w:rsidRPr="007C4DE4" w:rsidRDefault="007952AB" w:rsidP="00710AD1">
            <w:pPr>
              <w:tabs>
                <w:tab w:val="left" w:pos="1276"/>
              </w:tabs>
              <w:jc w:val="center"/>
              <w:rPr>
                <w:szCs w:val="21"/>
              </w:rPr>
            </w:pPr>
            <w:r>
              <w:rPr>
                <w:szCs w:val="21"/>
              </w:rPr>
              <w:t>7</w:t>
            </w:r>
          </w:p>
        </w:tc>
        <w:tc>
          <w:tcPr>
            <w:tcW w:w="719" w:type="pct"/>
            <w:gridSpan w:val="2"/>
            <w:vAlign w:val="center"/>
          </w:tcPr>
          <w:p w14:paraId="3BBBC973" w14:textId="77777777" w:rsidR="00710AD1" w:rsidRPr="00573D85" w:rsidRDefault="00710AD1" w:rsidP="00710AD1">
            <w:pPr>
              <w:pStyle w:val="222"/>
              <w:rPr>
                <w:rFonts w:ascii="Times New Roman" w:hAnsi="Times New Roman" w:cs="Times New Roman"/>
                <w:sz w:val="21"/>
                <w:szCs w:val="21"/>
              </w:rPr>
            </w:pPr>
            <w:r w:rsidRPr="00573D85">
              <w:rPr>
                <w:rFonts w:ascii="Times New Roman" w:hAnsi="Times New Roman" w:cs="Times New Roman" w:hint="eastAsia"/>
                <w:sz w:val="21"/>
                <w:szCs w:val="21"/>
              </w:rPr>
              <w:t>风险应急预案</w:t>
            </w:r>
          </w:p>
        </w:tc>
        <w:tc>
          <w:tcPr>
            <w:tcW w:w="1875" w:type="pct"/>
            <w:vAlign w:val="center"/>
          </w:tcPr>
          <w:p w14:paraId="2E2C056A" w14:textId="77777777" w:rsidR="00710AD1" w:rsidRPr="00FE0F13" w:rsidRDefault="00710AD1" w:rsidP="00710AD1">
            <w:pPr>
              <w:tabs>
                <w:tab w:val="left" w:pos="1276"/>
              </w:tabs>
              <w:jc w:val="left"/>
              <w:rPr>
                <w:szCs w:val="21"/>
              </w:rPr>
            </w:pPr>
            <w:r w:rsidRPr="00FE0F13">
              <w:rPr>
                <w:rFonts w:hint="eastAsia"/>
                <w:szCs w:val="21"/>
              </w:rPr>
              <w:t>建立风险应急预案</w:t>
            </w:r>
          </w:p>
        </w:tc>
        <w:tc>
          <w:tcPr>
            <w:tcW w:w="1623" w:type="pct"/>
            <w:vAlign w:val="center"/>
          </w:tcPr>
          <w:p w14:paraId="69D875AB" w14:textId="18D38059" w:rsidR="00710AD1" w:rsidRPr="00FE0F13" w:rsidRDefault="00710AD1" w:rsidP="003E328C">
            <w:pPr>
              <w:tabs>
                <w:tab w:val="left" w:pos="1276"/>
              </w:tabs>
              <w:jc w:val="left"/>
              <w:rPr>
                <w:szCs w:val="21"/>
              </w:rPr>
            </w:pPr>
            <w:r w:rsidRPr="00FE0F13">
              <w:rPr>
                <w:rFonts w:hint="eastAsia"/>
                <w:szCs w:val="21"/>
              </w:rPr>
              <w:t>项目建立了</w:t>
            </w:r>
            <w:r w:rsidR="00724FB8" w:rsidRPr="00FE0F13">
              <w:rPr>
                <w:rFonts w:hint="eastAsia"/>
                <w:szCs w:val="24"/>
              </w:rPr>
              <w:t>重庆海德世拉索系统（集团）有限公司</w:t>
            </w:r>
            <w:bookmarkStart w:id="130" w:name="_Hlk77865237"/>
            <w:r w:rsidRPr="00FE0F13">
              <w:rPr>
                <w:rFonts w:hint="eastAsia"/>
                <w:szCs w:val="21"/>
              </w:rPr>
              <w:t>突发环境事件应急预案</w:t>
            </w:r>
            <w:bookmarkEnd w:id="130"/>
          </w:p>
        </w:tc>
        <w:tc>
          <w:tcPr>
            <w:tcW w:w="534" w:type="pct"/>
            <w:vAlign w:val="center"/>
          </w:tcPr>
          <w:p w14:paraId="302709DF" w14:textId="77777777" w:rsidR="00710AD1" w:rsidRPr="00307970" w:rsidRDefault="00710AD1" w:rsidP="00853D7D">
            <w:pPr>
              <w:jc w:val="center"/>
              <w:rPr>
                <w:szCs w:val="21"/>
              </w:rPr>
            </w:pPr>
            <w:r w:rsidRPr="00307970">
              <w:rPr>
                <w:rFonts w:hint="eastAsia"/>
                <w:szCs w:val="21"/>
              </w:rPr>
              <w:t>落实</w:t>
            </w:r>
          </w:p>
        </w:tc>
      </w:tr>
      <w:tr w:rsidR="00710AD1" w:rsidRPr="007C4DE4" w14:paraId="0EC41949" w14:textId="77777777" w:rsidTr="0030796B">
        <w:trPr>
          <w:cantSplit/>
          <w:trHeight w:val="397"/>
          <w:jc w:val="center"/>
        </w:trPr>
        <w:tc>
          <w:tcPr>
            <w:tcW w:w="249" w:type="pct"/>
            <w:vAlign w:val="center"/>
          </w:tcPr>
          <w:p w14:paraId="2FFD8644" w14:textId="792DFC3B" w:rsidR="00710AD1" w:rsidRPr="007C4DE4" w:rsidRDefault="007952AB" w:rsidP="00853D7D">
            <w:pPr>
              <w:tabs>
                <w:tab w:val="left" w:pos="1276"/>
              </w:tabs>
              <w:jc w:val="center"/>
              <w:rPr>
                <w:szCs w:val="21"/>
              </w:rPr>
            </w:pPr>
            <w:r>
              <w:rPr>
                <w:szCs w:val="21"/>
              </w:rPr>
              <w:t>8</w:t>
            </w:r>
          </w:p>
        </w:tc>
        <w:tc>
          <w:tcPr>
            <w:tcW w:w="719" w:type="pct"/>
            <w:gridSpan w:val="2"/>
            <w:vAlign w:val="center"/>
          </w:tcPr>
          <w:p w14:paraId="2C14AAC2" w14:textId="77777777" w:rsidR="00710AD1" w:rsidRPr="007C4DE4" w:rsidRDefault="00710AD1" w:rsidP="00853D7D">
            <w:pPr>
              <w:tabs>
                <w:tab w:val="left" w:pos="1276"/>
              </w:tabs>
              <w:jc w:val="center"/>
              <w:rPr>
                <w:szCs w:val="21"/>
              </w:rPr>
            </w:pPr>
            <w:r w:rsidRPr="00710AD1">
              <w:rPr>
                <w:rFonts w:hint="eastAsia"/>
                <w:szCs w:val="21"/>
              </w:rPr>
              <w:t>环境</w:t>
            </w:r>
            <w:r>
              <w:rPr>
                <w:rFonts w:hint="eastAsia"/>
                <w:szCs w:val="21"/>
              </w:rPr>
              <w:t>管理</w:t>
            </w:r>
          </w:p>
        </w:tc>
        <w:tc>
          <w:tcPr>
            <w:tcW w:w="1875" w:type="pct"/>
            <w:vAlign w:val="center"/>
          </w:tcPr>
          <w:p w14:paraId="2FE795F7" w14:textId="77777777" w:rsidR="00710AD1" w:rsidRPr="00FE0F13" w:rsidRDefault="00710AD1" w:rsidP="00710AD1">
            <w:pPr>
              <w:tabs>
                <w:tab w:val="left" w:pos="1276"/>
              </w:tabs>
              <w:jc w:val="left"/>
              <w:rPr>
                <w:szCs w:val="21"/>
              </w:rPr>
            </w:pPr>
            <w:r w:rsidRPr="00FE0F13">
              <w:rPr>
                <w:rFonts w:hint="eastAsia"/>
                <w:szCs w:val="21"/>
              </w:rPr>
              <w:t>建立环境保护管理制度</w:t>
            </w:r>
          </w:p>
        </w:tc>
        <w:tc>
          <w:tcPr>
            <w:tcW w:w="1623" w:type="pct"/>
            <w:vAlign w:val="center"/>
          </w:tcPr>
          <w:p w14:paraId="6270F520" w14:textId="7715FE62" w:rsidR="00710AD1" w:rsidRPr="00FE0F13" w:rsidRDefault="00710AD1" w:rsidP="00584F21">
            <w:pPr>
              <w:tabs>
                <w:tab w:val="left" w:pos="1276"/>
              </w:tabs>
              <w:jc w:val="left"/>
              <w:rPr>
                <w:szCs w:val="21"/>
              </w:rPr>
            </w:pPr>
            <w:r w:rsidRPr="00FE0F13">
              <w:rPr>
                <w:rFonts w:hint="eastAsia"/>
                <w:szCs w:val="21"/>
              </w:rPr>
              <w:t>根据企业提供的说明材料，项目建立有</w:t>
            </w:r>
            <w:r w:rsidR="00724FB8" w:rsidRPr="00FE0F13">
              <w:rPr>
                <w:rFonts w:hint="eastAsia"/>
                <w:szCs w:val="24"/>
              </w:rPr>
              <w:t>重庆海德世拉索系统（集团）有限公司</w:t>
            </w:r>
            <w:bookmarkStart w:id="131" w:name="_Hlk77865246"/>
            <w:r w:rsidRPr="00FE0F13">
              <w:rPr>
                <w:rFonts w:hint="eastAsia"/>
                <w:szCs w:val="21"/>
              </w:rPr>
              <w:t>环境管理体系文件</w:t>
            </w:r>
            <w:bookmarkEnd w:id="131"/>
            <w:r w:rsidRPr="00FE0F13">
              <w:rPr>
                <w:rFonts w:hint="eastAsia"/>
                <w:szCs w:val="21"/>
              </w:rPr>
              <w:t>控制清单</w:t>
            </w:r>
          </w:p>
        </w:tc>
        <w:tc>
          <w:tcPr>
            <w:tcW w:w="534" w:type="pct"/>
            <w:vAlign w:val="center"/>
          </w:tcPr>
          <w:p w14:paraId="2278C902" w14:textId="77777777" w:rsidR="00710AD1" w:rsidRPr="007C4DE4" w:rsidRDefault="00710AD1" w:rsidP="00853D7D">
            <w:pPr>
              <w:jc w:val="center"/>
              <w:rPr>
                <w:szCs w:val="21"/>
              </w:rPr>
            </w:pPr>
            <w:r w:rsidRPr="005832B8">
              <w:rPr>
                <w:rFonts w:hint="eastAsia"/>
                <w:szCs w:val="21"/>
              </w:rPr>
              <w:t>落实</w:t>
            </w:r>
          </w:p>
        </w:tc>
      </w:tr>
    </w:tbl>
    <w:p w14:paraId="140ACAE8" w14:textId="77777777" w:rsidR="00AC642E" w:rsidRPr="00D73996" w:rsidRDefault="00AC642E" w:rsidP="00AC642E">
      <w:pPr>
        <w:spacing w:line="360" w:lineRule="auto"/>
        <w:rPr>
          <w:b/>
          <w:bCs/>
          <w:sz w:val="24"/>
          <w:szCs w:val="24"/>
        </w:rPr>
      </w:pPr>
      <w:bookmarkStart w:id="132" w:name="_Toc22100_WPSOffice_Level1"/>
      <w:r w:rsidRPr="00D73996">
        <w:rPr>
          <w:b/>
          <w:bCs/>
          <w:sz w:val="24"/>
          <w:szCs w:val="24"/>
        </w:rPr>
        <w:t>4.4</w:t>
      </w:r>
      <w:r w:rsidRPr="00D73996">
        <w:rPr>
          <w:b/>
          <w:bCs/>
          <w:sz w:val="24"/>
          <w:szCs w:val="24"/>
        </w:rPr>
        <w:t>扰民及投诉情况</w:t>
      </w:r>
    </w:p>
    <w:p w14:paraId="7D16E165" w14:textId="77777777" w:rsidR="00AC642E" w:rsidRDefault="00AC642E" w:rsidP="00AC642E">
      <w:pPr>
        <w:spacing w:line="360" w:lineRule="auto"/>
        <w:ind w:firstLineChars="200" w:firstLine="480"/>
        <w:jc w:val="left"/>
        <w:rPr>
          <w:sz w:val="24"/>
          <w:szCs w:val="24"/>
        </w:rPr>
      </w:pPr>
      <w:r w:rsidRPr="00D73996">
        <w:rPr>
          <w:sz w:val="24"/>
          <w:szCs w:val="24"/>
        </w:rPr>
        <w:t>项目建成试运行至今未出现环境污染和扰民情况。</w:t>
      </w:r>
    </w:p>
    <w:p w14:paraId="1D55F10B" w14:textId="77777777" w:rsidR="00AC642E" w:rsidRDefault="00AC642E" w:rsidP="009E1831">
      <w:pPr>
        <w:spacing w:line="360" w:lineRule="auto"/>
        <w:rPr>
          <w:b/>
          <w:bCs/>
          <w:sz w:val="24"/>
          <w:szCs w:val="24"/>
        </w:rPr>
      </w:pPr>
    </w:p>
    <w:p w14:paraId="050D0126" w14:textId="77777777" w:rsidR="00AC642E" w:rsidRDefault="00AC642E" w:rsidP="009E1831">
      <w:pPr>
        <w:spacing w:line="360" w:lineRule="auto"/>
        <w:rPr>
          <w:b/>
          <w:bCs/>
          <w:sz w:val="24"/>
          <w:szCs w:val="24"/>
        </w:rPr>
        <w:sectPr w:rsidR="00AC642E" w:rsidSect="007C4DE4">
          <w:pgSz w:w="16838" w:h="11906" w:orient="landscape"/>
          <w:pgMar w:top="1797" w:right="1440" w:bottom="1797" w:left="1440" w:header="851" w:footer="992" w:gutter="0"/>
          <w:cols w:space="425"/>
          <w:docGrid w:type="linesAndChars" w:linePitch="312"/>
        </w:sectPr>
      </w:pPr>
    </w:p>
    <w:p w14:paraId="5EF1D396" w14:textId="77777777" w:rsidR="0001153E" w:rsidRPr="00D73996" w:rsidRDefault="00C648F1" w:rsidP="00710AD1">
      <w:pPr>
        <w:pStyle w:val="1"/>
        <w:spacing w:before="0" w:after="0" w:line="360" w:lineRule="auto"/>
        <w:rPr>
          <w:rFonts w:eastAsiaTheme="majorEastAsia"/>
          <w:sz w:val="30"/>
          <w:szCs w:val="30"/>
        </w:rPr>
      </w:pPr>
      <w:bookmarkStart w:id="133" w:name="_Toc25573_WPSOffice_Level1"/>
      <w:bookmarkStart w:id="134" w:name="_Toc78358088"/>
      <w:bookmarkEnd w:id="132"/>
      <w:r w:rsidRPr="00D73996">
        <w:rPr>
          <w:rFonts w:eastAsiaTheme="majorEastAsia"/>
          <w:sz w:val="30"/>
          <w:szCs w:val="30"/>
        </w:rPr>
        <w:lastRenderedPageBreak/>
        <w:t>5</w:t>
      </w:r>
      <w:r w:rsidRPr="00D73996">
        <w:rPr>
          <w:rFonts w:eastAsiaTheme="majorEastAsia"/>
          <w:sz w:val="30"/>
          <w:szCs w:val="30"/>
        </w:rPr>
        <w:t>建设项目环评报告书的主要结论与建议及审批部门审查决定</w:t>
      </w:r>
      <w:bookmarkEnd w:id="133"/>
      <w:bookmarkEnd w:id="134"/>
    </w:p>
    <w:p w14:paraId="7E4F17F3" w14:textId="77777777" w:rsidR="0001153E" w:rsidRPr="00D73996" w:rsidRDefault="00C648F1" w:rsidP="00BC18B0">
      <w:pPr>
        <w:spacing w:line="360" w:lineRule="auto"/>
        <w:outlineLvl w:val="1"/>
        <w:rPr>
          <w:b/>
          <w:bCs/>
          <w:sz w:val="24"/>
          <w:szCs w:val="24"/>
        </w:rPr>
      </w:pPr>
      <w:bookmarkStart w:id="135" w:name="_Toc2583_WPSOffice_Level1"/>
      <w:bookmarkStart w:id="136" w:name="_Toc78358089"/>
      <w:r w:rsidRPr="00D73996">
        <w:rPr>
          <w:b/>
          <w:bCs/>
          <w:sz w:val="24"/>
          <w:szCs w:val="24"/>
        </w:rPr>
        <w:t>5.1</w:t>
      </w:r>
      <w:r w:rsidRPr="00D73996">
        <w:rPr>
          <w:b/>
          <w:bCs/>
          <w:sz w:val="24"/>
          <w:szCs w:val="24"/>
        </w:rPr>
        <w:t>建设项目环评报告书的主要结论及建议</w:t>
      </w:r>
      <w:bookmarkEnd w:id="135"/>
      <w:bookmarkEnd w:id="136"/>
    </w:p>
    <w:p w14:paraId="3B56CC26" w14:textId="77777777" w:rsidR="0001153E" w:rsidRPr="00DD6E39" w:rsidRDefault="00C648F1" w:rsidP="00BC18B0">
      <w:pPr>
        <w:spacing w:line="360" w:lineRule="auto"/>
        <w:rPr>
          <w:b/>
          <w:sz w:val="24"/>
          <w:szCs w:val="24"/>
        </w:rPr>
      </w:pPr>
      <w:bookmarkStart w:id="137" w:name="_Toc11451_WPSOffice_Level2"/>
      <w:bookmarkStart w:id="138" w:name="_Toc2708_WPSOffice_Level2"/>
      <w:bookmarkStart w:id="139" w:name="_Toc13171_WPSOffice_Level2"/>
      <w:bookmarkStart w:id="140" w:name="_Toc11614_WPSOffice_Level2"/>
      <w:bookmarkStart w:id="141" w:name="_Toc9910_WPSOffice_Level2"/>
      <w:bookmarkStart w:id="142" w:name="_Toc26822_WPSOffice_Level2"/>
      <w:r w:rsidRPr="00DD6E39">
        <w:rPr>
          <w:b/>
          <w:bCs/>
          <w:sz w:val="24"/>
          <w:szCs w:val="24"/>
        </w:rPr>
        <w:t xml:space="preserve">5.1.1 </w:t>
      </w:r>
      <w:r w:rsidRPr="00DD6E39">
        <w:rPr>
          <w:b/>
          <w:bCs/>
          <w:sz w:val="24"/>
          <w:szCs w:val="24"/>
        </w:rPr>
        <w:t>拟建工程概况</w:t>
      </w:r>
      <w:bookmarkEnd w:id="137"/>
      <w:bookmarkEnd w:id="138"/>
      <w:bookmarkEnd w:id="139"/>
      <w:bookmarkEnd w:id="140"/>
      <w:bookmarkEnd w:id="141"/>
      <w:bookmarkEnd w:id="142"/>
    </w:p>
    <w:p w14:paraId="51687647" w14:textId="1ED5E29E" w:rsidR="001B4C3B" w:rsidRPr="00F11031" w:rsidRDefault="00B730EE" w:rsidP="001B4C3B">
      <w:pPr>
        <w:autoSpaceDE w:val="0"/>
        <w:autoSpaceDN w:val="0"/>
        <w:adjustRightInd w:val="0"/>
        <w:spacing w:line="360" w:lineRule="auto"/>
        <w:ind w:firstLineChars="200" w:firstLine="480"/>
        <w:jc w:val="left"/>
        <w:rPr>
          <w:rFonts w:ascii="宋体" w:hAnsi="宋体"/>
          <w:bCs/>
          <w:sz w:val="24"/>
          <w:szCs w:val="24"/>
        </w:rPr>
      </w:pPr>
      <w:r w:rsidRPr="00C1722F">
        <w:rPr>
          <w:rFonts w:hint="eastAsia"/>
          <w:bCs/>
          <w:sz w:val="24"/>
          <w:szCs w:val="24"/>
        </w:rPr>
        <w:t>利用现有</w:t>
      </w:r>
      <w:r>
        <w:rPr>
          <w:rFonts w:hint="eastAsia"/>
          <w:bCs/>
          <w:sz w:val="24"/>
          <w:szCs w:val="24"/>
        </w:rPr>
        <w:t>的</w:t>
      </w:r>
      <w:r w:rsidRPr="00C1722F">
        <w:rPr>
          <w:rFonts w:hint="eastAsia"/>
          <w:bCs/>
          <w:sz w:val="24"/>
          <w:szCs w:val="24"/>
        </w:rPr>
        <w:t>2</w:t>
      </w:r>
      <w:r>
        <w:rPr>
          <w:rFonts w:hint="eastAsia"/>
          <w:bCs/>
          <w:sz w:val="24"/>
          <w:szCs w:val="24"/>
        </w:rPr>
        <w:t>#</w:t>
      </w:r>
      <w:r w:rsidRPr="00C1722F">
        <w:rPr>
          <w:rFonts w:hint="eastAsia"/>
          <w:bCs/>
          <w:sz w:val="24"/>
          <w:szCs w:val="24"/>
        </w:rPr>
        <w:t>厂房</w:t>
      </w:r>
      <w:r>
        <w:rPr>
          <w:rFonts w:hint="eastAsia"/>
          <w:bCs/>
          <w:sz w:val="24"/>
          <w:szCs w:val="24"/>
        </w:rPr>
        <w:t>东北侧区域建设门模板加工生产线，配置转轮支架组合自动组装线、板链线、销轴旋铆机、卷线机等设备，建成后年产</w:t>
      </w:r>
      <w:r>
        <w:rPr>
          <w:rFonts w:hint="eastAsia"/>
          <w:bCs/>
          <w:sz w:val="24"/>
          <w:szCs w:val="24"/>
        </w:rPr>
        <w:t>2</w:t>
      </w:r>
      <w:r>
        <w:rPr>
          <w:bCs/>
          <w:sz w:val="24"/>
          <w:szCs w:val="24"/>
        </w:rPr>
        <w:t>80000</w:t>
      </w:r>
      <w:r>
        <w:rPr>
          <w:rFonts w:hint="eastAsia"/>
          <w:bCs/>
          <w:sz w:val="24"/>
          <w:szCs w:val="24"/>
        </w:rPr>
        <w:t>套门模板产品。项目总投资</w:t>
      </w:r>
      <w:r>
        <w:rPr>
          <w:rFonts w:hint="eastAsia"/>
          <w:bCs/>
          <w:sz w:val="24"/>
          <w:szCs w:val="24"/>
        </w:rPr>
        <w:t>1</w:t>
      </w:r>
      <w:r>
        <w:rPr>
          <w:bCs/>
          <w:sz w:val="24"/>
          <w:szCs w:val="24"/>
        </w:rPr>
        <w:t>100</w:t>
      </w:r>
      <w:r>
        <w:rPr>
          <w:rFonts w:hint="eastAsia"/>
          <w:bCs/>
          <w:sz w:val="24"/>
          <w:szCs w:val="24"/>
        </w:rPr>
        <w:t>万元，其中环保投资</w:t>
      </w:r>
      <w:r>
        <w:rPr>
          <w:rFonts w:hint="eastAsia"/>
          <w:bCs/>
          <w:sz w:val="24"/>
          <w:szCs w:val="24"/>
        </w:rPr>
        <w:t>6</w:t>
      </w:r>
      <w:r>
        <w:rPr>
          <w:rFonts w:hint="eastAsia"/>
          <w:bCs/>
          <w:sz w:val="24"/>
          <w:szCs w:val="24"/>
        </w:rPr>
        <w:t>万元</w:t>
      </w:r>
      <w:r w:rsidR="001B4C3B" w:rsidRPr="00F11031">
        <w:rPr>
          <w:rFonts w:ascii="宋体" w:hAnsi="宋体" w:cs="黑体" w:hint="eastAsia"/>
          <w:sz w:val="24"/>
          <w:szCs w:val="24"/>
        </w:rPr>
        <w:t>。</w:t>
      </w:r>
    </w:p>
    <w:p w14:paraId="110139B8" w14:textId="77777777" w:rsidR="0018537C" w:rsidRPr="00D73996" w:rsidRDefault="0018537C" w:rsidP="00BC18B0">
      <w:pPr>
        <w:spacing w:line="360" w:lineRule="auto"/>
        <w:rPr>
          <w:b/>
          <w:bCs/>
          <w:sz w:val="24"/>
          <w:szCs w:val="24"/>
        </w:rPr>
      </w:pPr>
      <w:r w:rsidRPr="00D73996">
        <w:rPr>
          <w:b/>
          <w:bCs/>
          <w:sz w:val="24"/>
          <w:szCs w:val="24"/>
        </w:rPr>
        <w:t>5.1.2</w:t>
      </w:r>
      <w:r w:rsidR="003769DE" w:rsidRPr="003769DE">
        <w:rPr>
          <w:b/>
          <w:bCs/>
          <w:sz w:val="24"/>
          <w:szCs w:val="24"/>
        </w:rPr>
        <w:t>环境功能区划及环境质量现状</w:t>
      </w:r>
    </w:p>
    <w:p w14:paraId="46F87004" w14:textId="7C8E7AED" w:rsidR="009724F4" w:rsidRPr="00036D02" w:rsidRDefault="0008211E" w:rsidP="0008211E">
      <w:pPr>
        <w:spacing w:line="360" w:lineRule="auto"/>
        <w:ind w:firstLineChars="200" w:firstLine="480"/>
        <w:rPr>
          <w:rFonts w:ascii="宋体" w:hAnsi="宋体"/>
          <w:bCs/>
          <w:sz w:val="24"/>
          <w:szCs w:val="24"/>
        </w:rPr>
      </w:pPr>
      <w:r w:rsidRPr="00036D02">
        <w:rPr>
          <w:rFonts w:ascii="宋体" w:hAnsi="宋体" w:hint="eastAsia"/>
          <w:bCs/>
          <w:sz w:val="24"/>
          <w:szCs w:val="24"/>
        </w:rPr>
        <w:t>项目所在区域环境空气质量为二类区；声环境3 类区；</w:t>
      </w:r>
      <w:r w:rsidR="00B730EE" w:rsidRPr="00036D02">
        <w:rPr>
          <w:rFonts w:ascii="宋体" w:hAnsi="宋体" w:hint="eastAsia"/>
          <w:sz w:val="24"/>
          <w:szCs w:val="24"/>
        </w:rPr>
        <w:t>项目所在地水系属于长江水系</w:t>
      </w:r>
      <w:r w:rsidR="009724F4" w:rsidRPr="00036D02">
        <w:rPr>
          <w:rFonts w:ascii="宋体" w:hAnsi="宋体" w:hint="eastAsia"/>
          <w:bCs/>
          <w:sz w:val="24"/>
          <w:szCs w:val="24"/>
        </w:rPr>
        <w:t>，属于Ⅲ类水域。</w:t>
      </w:r>
    </w:p>
    <w:p w14:paraId="1FD206C3" w14:textId="7600D81E" w:rsidR="00B730EE" w:rsidRPr="00036D02" w:rsidRDefault="00036D02" w:rsidP="00493DC7">
      <w:pPr>
        <w:spacing w:line="360" w:lineRule="auto"/>
        <w:ind w:firstLineChars="200" w:firstLine="480"/>
        <w:rPr>
          <w:rFonts w:ascii="宋体" w:hAnsi="宋体"/>
          <w:bCs/>
          <w:sz w:val="24"/>
          <w:szCs w:val="24"/>
        </w:rPr>
      </w:pPr>
      <w:r w:rsidRPr="00036D02">
        <w:rPr>
          <w:rFonts w:ascii="宋体" w:hAnsi="宋体" w:hint="eastAsia"/>
          <w:sz w:val="24"/>
          <w:szCs w:val="24"/>
        </w:rPr>
        <w:t>根据《2019重庆市生态环境状况公报》，两江新区PM</w:t>
      </w:r>
      <w:r w:rsidRPr="00036D02">
        <w:rPr>
          <w:rFonts w:ascii="宋体" w:hAnsi="宋体" w:hint="eastAsia"/>
          <w:sz w:val="24"/>
          <w:szCs w:val="24"/>
          <w:vertAlign w:val="subscript"/>
        </w:rPr>
        <w:t>10</w:t>
      </w:r>
      <w:r w:rsidRPr="00036D02">
        <w:rPr>
          <w:rFonts w:ascii="宋体" w:hAnsi="宋体" w:hint="eastAsia"/>
          <w:sz w:val="24"/>
          <w:szCs w:val="24"/>
        </w:rPr>
        <w:t>、SO</w:t>
      </w:r>
      <w:r w:rsidRPr="00036D02">
        <w:rPr>
          <w:rFonts w:ascii="宋体" w:hAnsi="宋体" w:hint="eastAsia"/>
          <w:sz w:val="24"/>
          <w:szCs w:val="24"/>
          <w:vertAlign w:val="subscript"/>
        </w:rPr>
        <w:t>2</w:t>
      </w:r>
      <w:r w:rsidRPr="00036D02">
        <w:rPr>
          <w:rFonts w:ascii="宋体" w:hAnsi="宋体" w:hint="eastAsia"/>
          <w:sz w:val="24"/>
          <w:szCs w:val="24"/>
        </w:rPr>
        <w:t>、CO、PM</w:t>
      </w:r>
      <w:r w:rsidRPr="00036D02">
        <w:rPr>
          <w:rFonts w:ascii="宋体" w:hAnsi="宋体" w:hint="eastAsia"/>
          <w:sz w:val="24"/>
          <w:szCs w:val="24"/>
          <w:vertAlign w:val="subscript"/>
        </w:rPr>
        <w:t>2.5</w:t>
      </w:r>
      <w:r w:rsidRPr="00036D02">
        <w:rPr>
          <w:rFonts w:ascii="宋体" w:hAnsi="宋体" w:hint="eastAsia"/>
          <w:sz w:val="24"/>
          <w:szCs w:val="24"/>
        </w:rPr>
        <w:t>、NO</w:t>
      </w:r>
      <w:r w:rsidRPr="00036D02">
        <w:rPr>
          <w:rFonts w:ascii="宋体" w:hAnsi="宋体" w:hint="eastAsia"/>
          <w:sz w:val="24"/>
          <w:szCs w:val="24"/>
          <w:vertAlign w:val="subscript"/>
        </w:rPr>
        <w:t>2</w:t>
      </w:r>
      <w:r w:rsidRPr="00036D02">
        <w:rPr>
          <w:rFonts w:ascii="宋体" w:hAnsi="宋体" w:hint="eastAsia"/>
          <w:sz w:val="24"/>
          <w:szCs w:val="24"/>
        </w:rPr>
        <w:t>浓度达到国家环境空气质量二级标准，项目所评价区域为达标区</w:t>
      </w:r>
      <w:r w:rsidR="00B730EE" w:rsidRPr="00036D02">
        <w:rPr>
          <w:rFonts w:ascii="宋体" w:hAnsi="宋体" w:hint="eastAsia"/>
          <w:bCs/>
          <w:sz w:val="24"/>
          <w:szCs w:val="24"/>
        </w:rPr>
        <w:t>。</w:t>
      </w:r>
    </w:p>
    <w:p w14:paraId="63F43A2C" w14:textId="7F83CCC0" w:rsidR="00A93B37" w:rsidRPr="00036D02" w:rsidRDefault="00036D02" w:rsidP="00493DC7">
      <w:pPr>
        <w:spacing w:line="360" w:lineRule="auto"/>
        <w:ind w:firstLineChars="200" w:firstLine="480"/>
        <w:rPr>
          <w:rFonts w:ascii="宋体" w:hAnsi="宋体"/>
          <w:bCs/>
          <w:sz w:val="24"/>
          <w:szCs w:val="24"/>
        </w:rPr>
      </w:pPr>
      <w:r w:rsidRPr="00036D02">
        <w:rPr>
          <w:rFonts w:ascii="宋体" w:hAnsi="宋体" w:hint="eastAsia"/>
          <w:sz w:val="24"/>
          <w:szCs w:val="24"/>
        </w:rPr>
        <w:t>长江水质满足</w:t>
      </w:r>
      <w:r w:rsidRPr="00036D02">
        <w:rPr>
          <w:rFonts w:ascii="宋体" w:hAnsi="宋体" w:cs="宋体" w:hint="eastAsia"/>
          <w:sz w:val="24"/>
          <w:szCs w:val="24"/>
        </w:rPr>
        <w:t>《地表水环境质量标准》（</w:t>
      </w:r>
      <w:r w:rsidRPr="00036D02">
        <w:rPr>
          <w:rFonts w:ascii="宋体" w:hAnsi="宋体" w:hint="eastAsia"/>
          <w:sz w:val="24"/>
          <w:szCs w:val="24"/>
        </w:rPr>
        <w:t>GB3838-2002</w:t>
      </w:r>
      <w:r w:rsidRPr="00036D02">
        <w:rPr>
          <w:rFonts w:ascii="宋体" w:hAnsi="宋体" w:cs="宋体" w:hint="eastAsia"/>
          <w:sz w:val="24"/>
          <w:szCs w:val="24"/>
        </w:rPr>
        <w:t>）</w:t>
      </w:r>
      <w:r w:rsidRPr="00036D02">
        <w:rPr>
          <w:rFonts w:ascii="宋体" w:hAnsi="宋体"/>
          <w:sz w:val="24"/>
          <w:szCs w:val="24"/>
        </w:rPr>
        <w:t>Ⅲ</w:t>
      </w:r>
      <w:r w:rsidRPr="00036D02">
        <w:rPr>
          <w:rFonts w:ascii="宋体" w:hAnsi="宋体" w:cs="宋体" w:hint="eastAsia"/>
          <w:sz w:val="24"/>
          <w:szCs w:val="24"/>
        </w:rPr>
        <w:t>类水域功能要求</w:t>
      </w:r>
      <w:r w:rsidR="00A93B37" w:rsidRPr="00036D02">
        <w:rPr>
          <w:rFonts w:ascii="宋体" w:hAnsi="宋体" w:hint="eastAsia"/>
          <w:bCs/>
          <w:sz w:val="24"/>
          <w:szCs w:val="24"/>
        </w:rPr>
        <w:t>。</w:t>
      </w:r>
    </w:p>
    <w:p w14:paraId="348D1E43" w14:textId="2F836C59" w:rsidR="00B730EE" w:rsidRPr="00036D02" w:rsidRDefault="00036D02" w:rsidP="00493DC7">
      <w:pPr>
        <w:spacing w:line="360" w:lineRule="auto"/>
        <w:ind w:firstLineChars="200" w:firstLine="480"/>
        <w:rPr>
          <w:rFonts w:ascii="宋体" w:hAnsi="宋体"/>
          <w:bCs/>
          <w:sz w:val="24"/>
          <w:szCs w:val="24"/>
        </w:rPr>
      </w:pPr>
      <w:r w:rsidRPr="00036D02">
        <w:rPr>
          <w:rFonts w:ascii="宋体" w:hAnsi="宋体" w:cs="宋体" w:hint="eastAsia"/>
          <w:sz w:val="24"/>
          <w:szCs w:val="24"/>
        </w:rPr>
        <w:t>项目所在区域监测点昼、夜间噪声均能满足《声环境质量标准》（</w:t>
      </w:r>
      <w:r w:rsidRPr="00036D02">
        <w:rPr>
          <w:rFonts w:ascii="宋体" w:hAnsi="宋体" w:hint="eastAsia"/>
          <w:sz w:val="24"/>
          <w:szCs w:val="24"/>
        </w:rPr>
        <w:t>GB3096-2008</w:t>
      </w:r>
      <w:r w:rsidRPr="00036D02">
        <w:rPr>
          <w:rFonts w:ascii="宋体" w:hAnsi="宋体" w:cs="宋体" w:hint="eastAsia"/>
          <w:sz w:val="24"/>
          <w:szCs w:val="24"/>
        </w:rPr>
        <w:t>）中</w:t>
      </w:r>
      <w:r w:rsidRPr="00036D02">
        <w:rPr>
          <w:rFonts w:ascii="宋体" w:hAnsi="宋体" w:hint="eastAsia"/>
          <w:sz w:val="24"/>
          <w:szCs w:val="24"/>
        </w:rPr>
        <w:t>3</w:t>
      </w:r>
      <w:r w:rsidRPr="00036D02">
        <w:rPr>
          <w:rFonts w:ascii="宋体" w:hAnsi="宋体" w:cs="宋体" w:hint="eastAsia"/>
          <w:sz w:val="24"/>
          <w:szCs w:val="24"/>
        </w:rPr>
        <w:t>类标准要求，项目所在地声环境质量较好</w:t>
      </w:r>
      <w:r w:rsidRPr="00036D02">
        <w:rPr>
          <w:rFonts w:ascii="宋体" w:hAnsi="宋体" w:hint="eastAsia"/>
          <w:sz w:val="24"/>
          <w:szCs w:val="24"/>
        </w:rPr>
        <w:t>。</w:t>
      </w:r>
    </w:p>
    <w:p w14:paraId="25DE5E8D" w14:textId="77777777" w:rsidR="0018537C" w:rsidRPr="00D73996" w:rsidRDefault="0018537C" w:rsidP="00BC18B0">
      <w:pPr>
        <w:spacing w:line="360" w:lineRule="auto"/>
        <w:rPr>
          <w:b/>
          <w:bCs/>
          <w:sz w:val="24"/>
          <w:szCs w:val="24"/>
        </w:rPr>
      </w:pPr>
      <w:r w:rsidRPr="00D73996">
        <w:rPr>
          <w:b/>
          <w:bCs/>
          <w:sz w:val="24"/>
          <w:szCs w:val="24"/>
        </w:rPr>
        <w:t>5.1.3</w:t>
      </w:r>
      <w:r w:rsidR="003769DE" w:rsidRPr="003769DE">
        <w:rPr>
          <w:b/>
          <w:bCs/>
          <w:sz w:val="24"/>
          <w:szCs w:val="24"/>
        </w:rPr>
        <w:t>环境敏感点</w:t>
      </w:r>
    </w:p>
    <w:p w14:paraId="16DCDD1D" w14:textId="08F9049C" w:rsidR="00036D02" w:rsidRPr="00036D02" w:rsidRDefault="008B0CD7" w:rsidP="00DF29B9">
      <w:pPr>
        <w:snapToGrid w:val="0"/>
        <w:spacing w:line="460" w:lineRule="exact"/>
        <w:ind w:firstLineChars="200" w:firstLine="480"/>
        <w:rPr>
          <w:rFonts w:ascii="宋体" w:hAnsi="宋体"/>
          <w:sz w:val="24"/>
          <w:szCs w:val="24"/>
        </w:rPr>
      </w:pPr>
      <w:r w:rsidRPr="00036D02">
        <w:rPr>
          <w:rFonts w:ascii="宋体" w:hAnsi="宋体" w:hint="eastAsia"/>
          <w:sz w:val="24"/>
          <w:szCs w:val="24"/>
        </w:rPr>
        <w:t>根据现场调查，</w:t>
      </w:r>
      <w:r w:rsidR="00DF29B9" w:rsidRPr="00036D02">
        <w:rPr>
          <w:rFonts w:ascii="宋体" w:hAnsi="宋体" w:hint="eastAsia"/>
          <w:sz w:val="24"/>
          <w:szCs w:val="24"/>
        </w:rPr>
        <w:t>该项目</w:t>
      </w:r>
      <w:r w:rsidR="00036D02" w:rsidRPr="00036D02">
        <w:rPr>
          <w:rFonts w:ascii="宋体" w:hAnsi="宋体"/>
          <w:sz w:val="24"/>
          <w:szCs w:val="24"/>
        </w:rPr>
        <w:t>200m范围内声环境敏感点</w:t>
      </w:r>
      <w:r w:rsidR="00036D02" w:rsidRPr="00036D02">
        <w:rPr>
          <w:rFonts w:ascii="宋体" w:hAnsi="宋体" w:hint="eastAsia"/>
          <w:sz w:val="24"/>
          <w:szCs w:val="24"/>
        </w:rPr>
        <w:t>为水木阳光小区（E，180m），经预测，水木阳光小区属于</w:t>
      </w:r>
      <w:r w:rsidR="00036D02" w:rsidRPr="00036D02">
        <w:rPr>
          <w:rFonts w:ascii="宋体" w:hAnsi="宋体"/>
          <w:sz w:val="24"/>
          <w:szCs w:val="24"/>
        </w:rPr>
        <w:t>《声环境质量标准》（GB3096-2008）</w:t>
      </w:r>
      <w:r w:rsidR="00036D02" w:rsidRPr="00036D02">
        <w:rPr>
          <w:rFonts w:ascii="宋体" w:hAnsi="宋体" w:hint="eastAsia"/>
          <w:sz w:val="24"/>
          <w:szCs w:val="24"/>
        </w:rPr>
        <w:t>2</w:t>
      </w:r>
      <w:r w:rsidR="00036D02" w:rsidRPr="00036D02">
        <w:rPr>
          <w:rFonts w:ascii="宋体" w:hAnsi="宋体"/>
          <w:sz w:val="24"/>
          <w:szCs w:val="24"/>
        </w:rPr>
        <w:t>类区标准</w:t>
      </w:r>
      <w:r w:rsidR="00036D02" w:rsidRPr="00036D02">
        <w:rPr>
          <w:rFonts w:ascii="宋体" w:hAnsi="宋体" w:hint="eastAsia"/>
          <w:sz w:val="24"/>
          <w:szCs w:val="24"/>
        </w:rPr>
        <w:t>，标准值为昼间55</w:t>
      </w:r>
      <w:r w:rsidR="00036D02" w:rsidRPr="00036D02">
        <w:rPr>
          <w:rFonts w:ascii="宋体" w:hAnsi="宋体"/>
          <w:sz w:val="24"/>
          <w:szCs w:val="24"/>
        </w:rPr>
        <w:t>dB（A）</w:t>
      </w:r>
      <w:r w:rsidR="00036D02" w:rsidRPr="00036D02">
        <w:rPr>
          <w:rFonts w:ascii="宋体" w:hAnsi="宋体" w:hint="eastAsia"/>
          <w:sz w:val="24"/>
          <w:szCs w:val="24"/>
        </w:rPr>
        <w:t>，夜间50</w:t>
      </w:r>
      <w:r w:rsidR="00036D02" w:rsidRPr="00036D02">
        <w:rPr>
          <w:rFonts w:ascii="宋体" w:hAnsi="宋体"/>
          <w:sz w:val="24"/>
          <w:szCs w:val="24"/>
        </w:rPr>
        <w:t>dB（A）</w:t>
      </w:r>
      <w:r w:rsidR="00036D02" w:rsidRPr="00036D02">
        <w:rPr>
          <w:rFonts w:ascii="宋体" w:hAnsi="宋体" w:hint="eastAsia"/>
          <w:sz w:val="24"/>
          <w:szCs w:val="24"/>
        </w:rPr>
        <w:t>，</w:t>
      </w:r>
      <w:r w:rsidR="00036D02" w:rsidRPr="00036D02">
        <w:rPr>
          <w:rFonts w:ascii="宋体" w:hAnsi="宋体"/>
          <w:sz w:val="24"/>
          <w:szCs w:val="24"/>
        </w:rPr>
        <w:t>因此</w:t>
      </w:r>
      <w:r w:rsidR="00036D02" w:rsidRPr="00036D02">
        <w:rPr>
          <w:rFonts w:ascii="宋体" w:hAnsi="宋体" w:hint="eastAsia"/>
          <w:sz w:val="24"/>
          <w:szCs w:val="24"/>
        </w:rPr>
        <w:t>扩建项目</w:t>
      </w:r>
      <w:r w:rsidR="00036D02" w:rsidRPr="00036D02">
        <w:rPr>
          <w:rFonts w:ascii="宋体" w:hAnsi="宋体"/>
          <w:sz w:val="24"/>
          <w:szCs w:val="24"/>
        </w:rPr>
        <w:t>建设营运产生的噪声对周边环境影响较小</w:t>
      </w:r>
      <w:r w:rsidR="00036D02" w:rsidRPr="00036D02">
        <w:rPr>
          <w:rFonts w:ascii="宋体" w:hAnsi="宋体" w:hint="eastAsia"/>
          <w:sz w:val="24"/>
          <w:szCs w:val="24"/>
        </w:rPr>
        <w:t>。</w:t>
      </w:r>
    </w:p>
    <w:p w14:paraId="44E5D058" w14:textId="0098B392" w:rsidR="00036D02" w:rsidRPr="00036D02" w:rsidRDefault="000575A1" w:rsidP="00951818">
      <w:pPr>
        <w:snapToGrid w:val="0"/>
        <w:spacing w:line="460" w:lineRule="exact"/>
        <w:ind w:firstLineChars="200" w:firstLine="480"/>
        <w:rPr>
          <w:sz w:val="24"/>
          <w:szCs w:val="24"/>
        </w:rPr>
      </w:pPr>
      <w:r>
        <w:rPr>
          <w:rFonts w:ascii="宋体" w:hAnsi="宋体" w:cs="宋体" w:hint="eastAsia"/>
          <w:sz w:val="24"/>
          <w:szCs w:val="24"/>
        </w:rPr>
        <w:t>扩建</w:t>
      </w:r>
      <w:r w:rsidR="00036D02" w:rsidRPr="00036D02">
        <w:rPr>
          <w:rFonts w:ascii="宋体" w:hAnsi="宋体" w:cs="宋体" w:hint="eastAsia"/>
          <w:sz w:val="24"/>
          <w:szCs w:val="24"/>
        </w:rPr>
        <w:t>项目</w:t>
      </w:r>
      <w:r w:rsidR="00036D02" w:rsidRPr="00036D02">
        <w:rPr>
          <w:rFonts w:ascii="宋体" w:hAnsi="宋体" w:hint="eastAsia"/>
          <w:sz w:val="24"/>
          <w:szCs w:val="24"/>
        </w:rPr>
        <w:t>周边无自然保护区，风景名胜区等环境敏感区，据调查，项目周边均分布为工业企业，200m范围内无地表水域，无水源保护区，不存在洪水的威胁</w:t>
      </w:r>
      <w:r w:rsidR="00036D02">
        <w:rPr>
          <w:rFonts w:hint="eastAsia"/>
          <w:sz w:val="24"/>
          <w:szCs w:val="24"/>
        </w:rPr>
        <w:t>。</w:t>
      </w:r>
    </w:p>
    <w:p w14:paraId="07F273A8" w14:textId="77777777" w:rsidR="0018537C" w:rsidRPr="003769DE" w:rsidRDefault="0018537C" w:rsidP="003769DE">
      <w:pPr>
        <w:spacing w:line="360" w:lineRule="auto"/>
        <w:rPr>
          <w:b/>
          <w:bCs/>
          <w:sz w:val="24"/>
          <w:szCs w:val="24"/>
        </w:rPr>
      </w:pPr>
      <w:r w:rsidRPr="003769DE">
        <w:rPr>
          <w:b/>
          <w:bCs/>
          <w:sz w:val="24"/>
          <w:szCs w:val="24"/>
        </w:rPr>
        <w:t>5.1.</w:t>
      </w:r>
      <w:r w:rsidR="003769DE" w:rsidRPr="003769DE">
        <w:rPr>
          <w:rFonts w:hint="eastAsia"/>
          <w:b/>
          <w:bCs/>
          <w:sz w:val="24"/>
          <w:szCs w:val="24"/>
        </w:rPr>
        <w:t>4</w:t>
      </w:r>
      <w:r w:rsidR="003769DE" w:rsidRPr="003769DE">
        <w:rPr>
          <w:b/>
          <w:bCs/>
          <w:sz w:val="24"/>
          <w:szCs w:val="24"/>
        </w:rPr>
        <w:t>环境影响及环保措施</w:t>
      </w:r>
    </w:p>
    <w:p w14:paraId="7B4BA2C9" w14:textId="77777777" w:rsidR="003769DE" w:rsidRPr="003769DE" w:rsidRDefault="003769DE" w:rsidP="003769DE">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3769DE">
        <w:rPr>
          <w:bCs/>
          <w:sz w:val="24"/>
          <w:szCs w:val="24"/>
        </w:rPr>
        <w:t>施工期防治措施及影响分析</w:t>
      </w:r>
    </w:p>
    <w:p w14:paraId="33D9132C" w14:textId="68729CB9" w:rsidR="00041FA1" w:rsidRPr="00036D02" w:rsidRDefault="000575A1" w:rsidP="00572109">
      <w:pPr>
        <w:spacing w:line="360" w:lineRule="auto"/>
        <w:ind w:firstLineChars="200" w:firstLine="480"/>
        <w:rPr>
          <w:bCs/>
          <w:sz w:val="24"/>
          <w:szCs w:val="24"/>
        </w:rPr>
      </w:pPr>
      <w:r>
        <w:rPr>
          <w:rFonts w:ascii="宋体" w:hAnsi="宋体" w:cs="宋体" w:hint="eastAsia"/>
          <w:sz w:val="24"/>
          <w:szCs w:val="24"/>
        </w:rPr>
        <w:t>扩建</w:t>
      </w:r>
      <w:r w:rsidR="00036D02" w:rsidRPr="00036D02">
        <w:rPr>
          <w:rFonts w:ascii="宋体" w:hAnsi="宋体" w:cs="宋体" w:hint="eastAsia"/>
          <w:sz w:val="24"/>
          <w:szCs w:val="24"/>
        </w:rPr>
        <w:t>项目</w:t>
      </w:r>
      <w:r w:rsidR="00036D02" w:rsidRPr="00036D02">
        <w:rPr>
          <w:rFonts w:hint="eastAsia"/>
          <w:sz w:val="24"/>
          <w:szCs w:val="24"/>
        </w:rPr>
        <w:t>依托现有厂房设施</w:t>
      </w:r>
      <w:r w:rsidR="00036D02" w:rsidRPr="00036D02">
        <w:rPr>
          <w:rFonts w:ascii="宋体" w:hAnsi="宋体" w:cs="宋体" w:hint="eastAsia"/>
          <w:sz w:val="24"/>
          <w:szCs w:val="24"/>
        </w:rPr>
        <w:t>，</w:t>
      </w:r>
      <w:r w:rsidR="00036D02" w:rsidRPr="00036D02">
        <w:rPr>
          <w:rFonts w:hint="eastAsia"/>
          <w:sz w:val="24"/>
          <w:szCs w:val="24"/>
        </w:rPr>
        <w:t>不新建构建筑物</w:t>
      </w:r>
      <w:r w:rsidR="00036D02" w:rsidRPr="00036D02">
        <w:rPr>
          <w:rFonts w:ascii="宋体" w:hAnsi="宋体" w:cs="宋体" w:hint="eastAsia"/>
          <w:sz w:val="24"/>
          <w:szCs w:val="24"/>
        </w:rPr>
        <w:t>，施工期主要为设备安装及装饰工程，不涉及土建及厂房修建等工程，</w:t>
      </w:r>
      <w:r w:rsidR="00036D02" w:rsidRPr="00036D02">
        <w:rPr>
          <w:rFonts w:hint="eastAsia"/>
          <w:sz w:val="24"/>
          <w:szCs w:val="24"/>
        </w:rPr>
        <w:t>安装设备少，施工体量小。施工人员产生的少量生活污水依托厂区现有处理设施。废气主要主要为装修产生的少量有机废气。噪声主要为各类装修机械设备产生的噪声。固体废物为少量包装材料交有资质单位回收利用，装修废渣交有市政废渣处理单位</w:t>
      </w:r>
      <w:r w:rsidR="00041FA1" w:rsidRPr="00036D02">
        <w:rPr>
          <w:rFonts w:hint="eastAsia"/>
          <w:bCs/>
          <w:sz w:val="24"/>
          <w:szCs w:val="24"/>
        </w:rPr>
        <w:t>。</w:t>
      </w:r>
    </w:p>
    <w:p w14:paraId="31E6343D" w14:textId="77777777" w:rsidR="003769DE" w:rsidRPr="003769DE" w:rsidRDefault="003769DE" w:rsidP="003769DE">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Pr="003769DE">
        <w:rPr>
          <w:bCs/>
          <w:sz w:val="24"/>
          <w:szCs w:val="24"/>
        </w:rPr>
        <w:t>运营期污染防治措施及环境影响评价</w:t>
      </w:r>
    </w:p>
    <w:p w14:paraId="676EC779" w14:textId="113D9B99" w:rsidR="003769DE" w:rsidRPr="00036D02" w:rsidRDefault="003769DE" w:rsidP="005F5286">
      <w:pPr>
        <w:spacing w:line="360" w:lineRule="auto"/>
        <w:ind w:firstLineChars="200" w:firstLine="480"/>
        <w:rPr>
          <w:rFonts w:ascii="宋体" w:hAnsi="宋体"/>
          <w:bCs/>
          <w:sz w:val="24"/>
          <w:szCs w:val="24"/>
        </w:rPr>
      </w:pPr>
      <w:r w:rsidRPr="00036D02">
        <w:rPr>
          <w:rFonts w:ascii="宋体" w:hAnsi="宋体"/>
          <w:bCs/>
          <w:sz w:val="24"/>
          <w:szCs w:val="24"/>
        </w:rPr>
        <w:t>1）</w:t>
      </w:r>
      <w:r w:rsidR="00036D02" w:rsidRPr="00036D02">
        <w:rPr>
          <w:rFonts w:ascii="宋体" w:hAnsi="宋体" w:hint="eastAsia"/>
          <w:sz w:val="24"/>
          <w:szCs w:val="24"/>
        </w:rPr>
        <w:t>声环境影保护措施及环境影响</w:t>
      </w:r>
    </w:p>
    <w:p w14:paraId="6C6860F6" w14:textId="0FF36689" w:rsidR="00682561" w:rsidRPr="00036D02" w:rsidRDefault="000575A1" w:rsidP="005F5286">
      <w:pPr>
        <w:spacing w:line="360" w:lineRule="auto"/>
        <w:ind w:firstLineChars="200" w:firstLine="480"/>
        <w:rPr>
          <w:rFonts w:ascii="宋体" w:hAnsi="宋体"/>
          <w:bCs/>
          <w:sz w:val="24"/>
          <w:szCs w:val="24"/>
        </w:rPr>
      </w:pPr>
      <w:r>
        <w:rPr>
          <w:rFonts w:ascii="宋体" w:hAnsi="宋体" w:cs="宋体" w:hint="eastAsia"/>
          <w:sz w:val="24"/>
          <w:szCs w:val="24"/>
        </w:rPr>
        <w:t>扩建</w:t>
      </w:r>
      <w:r w:rsidR="00036D02" w:rsidRPr="00036D02">
        <w:rPr>
          <w:rFonts w:ascii="宋体" w:hAnsi="宋体" w:cs="宋体" w:hint="eastAsia"/>
          <w:sz w:val="24"/>
          <w:szCs w:val="24"/>
        </w:rPr>
        <w:t>项目主要噪声设备为</w:t>
      </w:r>
      <w:r w:rsidR="00036D02" w:rsidRPr="00036D02">
        <w:rPr>
          <w:rFonts w:ascii="宋体" w:hAnsi="宋体" w:hint="eastAsia"/>
          <w:sz w:val="24"/>
          <w:szCs w:val="24"/>
        </w:rPr>
        <w:t>转轮支架组合压铆</w:t>
      </w:r>
      <w:r w:rsidR="00036D02" w:rsidRPr="00036D02">
        <w:rPr>
          <w:rFonts w:ascii="宋体" w:hAnsi="宋体" w:cs="宋体" w:hint="eastAsia"/>
          <w:sz w:val="24"/>
          <w:szCs w:val="24"/>
        </w:rPr>
        <w:t>、</w:t>
      </w:r>
      <w:r w:rsidR="00036D02" w:rsidRPr="00036D02">
        <w:rPr>
          <w:rFonts w:ascii="宋体" w:hAnsi="宋体" w:hint="eastAsia"/>
          <w:sz w:val="24"/>
          <w:szCs w:val="24"/>
        </w:rPr>
        <w:t>螺钉拧紧机</w:t>
      </w:r>
      <w:r w:rsidR="00036D02" w:rsidRPr="00036D02">
        <w:rPr>
          <w:rFonts w:ascii="宋体" w:hAnsi="宋体" w:cs="宋体" w:hint="eastAsia"/>
          <w:sz w:val="24"/>
          <w:szCs w:val="24"/>
        </w:rPr>
        <w:t>、旋铆机、拉索自动机等设备。</w:t>
      </w:r>
      <w:r w:rsidR="00036D02" w:rsidRPr="00036D02">
        <w:rPr>
          <w:rFonts w:ascii="宋体" w:hAnsi="宋体" w:cs="宋体" w:hint="eastAsia"/>
          <w:sz w:val="24"/>
          <w:szCs w:val="24"/>
        </w:rPr>
        <w:lastRenderedPageBreak/>
        <w:t>选用低噪声的设备来进行生产，并且合理布置设备，使噪声值较大的设备远离厂界，噪声经以上措施处理能够达到《工业企业厂界环境噪声排放标准》（</w:t>
      </w:r>
      <w:r w:rsidR="00036D02" w:rsidRPr="00036D02">
        <w:rPr>
          <w:rFonts w:ascii="宋体" w:hAnsi="宋体" w:hint="eastAsia"/>
          <w:sz w:val="24"/>
          <w:szCs w:val="24"/>
        </w:rPr>
        <w:t>GB12348-2008</w:t>
      </w:r>
      <w:r w:rsidR="00036D02" w:rsidRPr="00036D02">
        <w:rPr>
          <w:rFonts w:ascii="宋体" w:hAnsi="宋体" w:cs="宋体" w:hint="eastAsia"/>
          <w:sz w:val="24"/>
          <w:szCs w:val="24"/>
        </w:rPr>
        <w:t>）中</w:t>
      </w:r>
      <w:r w:rsidR="00036D02" w:rsidRPr="00036D02">
        <w:rPr>
          <w:rFonts w:ascii="宋体" w:hAnsi="宋体" w:hint="eastAsia"/>
          <w:sz w:val="24"/>
          <w:szCs w:val="24"/>
        </w:rPr>
        <w:t>3</w:t>
      </w:r>
      <w:r w:rsidR="00036D02" w:rsidRPr="00036D02">
        <w:rPr>
          <w:rFonts w:ascii="宋体" w:hAnsi="宋体" w:cs="宋体" w:hint="eastAsia"/>
          <w:sz w:val="24"/>
          <w:szCs w:val="24"/>
        </w:rPr>
        <w:t>类标准限值要求</w:t>
      </w:r>
      <w:r w:rsidR="00682561" w:rsidRPr="00036D02">
        <w:rPr>
          <w:rFonts w:ascii="宋体" w:hAnsi="宋体" w:hint="eastAsia"/>
          <w:bCs/>
          <w:sz w:val="24"/>
          <w:szCs w:val="24"/>
        </w:rPr>
        <w:t>。</w:t>
      </w:r>
    </w:p>
    <w:p w14:paraId="6B0121FE" w14:textId="33C0DEE3" w:rsidR="003769DE" w:rsidRPr="003769DE" w:rsidRDefault="005F5286" w:rsidP="005F5286">
      <w:pPr>
        <w:spacing w:line="360" w:lineRule="auto"/>
        <w:ind w:firstLineChars="200" w:firstLine="480"/>
        <w:rPr>
          <w:bCs/>
          <w:sz w:val="24"/>
          <w:szCs w:val="24"/>
        </w:rPr>
      </w:pPr>
      <w:r>
        <w:rPr>
          <w:bCs/>
          <w:sz w:val="24"/>
          <w:szCs w:val="24"/>
        </w:rPr>
        <w:t>2</w:t>
      </w:r>
      <w:r w:rsidR="003769DE" w:rsidRPr="003769DE">
        <w:rPr>
          <w:bCs/>
          <w:sz w:val="24"/>
          <w:szCs w:val="24"/>
        </w:rPr>
        <w:t>）固体废物</w:t>
      </w:r>
    </w:p>
    <w:p w14:paraId="24A0C0B2" w14:textId="77777777" w:rsidR="005F5286" w:rsidRPr="005F5286" w:rsidRDefault="005F5286" w:rsidP="005F5286">
      <w:pPr>
        <w:spacing w:line="360" w:lineRule="auto"/>
        <w:ind w:firstLineChars="200" w:firstLine="480"/>
        <w:rPr>
          <w:sz w:val="24"/>
          <w:szCs w:val="24"/>
        </w:rPr>
      </w:pPr>
      <w:r w:rsidRPr="005F5286">
        <w:rPr>
          <w:rFonts w:hint="eastAsia"/>
          <w:sz w:val="24"/>
          <w:szCs w:val="24"/>
        </w:rPr>
        <w:t>扩建</w:t>
      </w:r>
      <w:r w:rsidRPr="005F5286">
        <w:rPr>
          <w:rFonts w:ascii="宋体" w:hAnsi="宋体" w:cs="宋体" w:hint="eastAsia"/>
          <w:sz w:val="24"/>
          <w:szCs w:val="24"/>
        </w:rPr>
        <w:t>项目</w:t>
      </w:r>
      <w:r w:rsidRPr="005F5286">
        <w:rPr>
          <w:rFonts w:hint="eastAsia"/>
          <w:sz w:val="24"/>
          <w:szCs w:val="24"/>
        </w:rPr>
        <w:t>新增固体废物为一般工业固体废物、危险废物。</w:t>
      </w:r>
    </w:p>
    <w:p w14:paraId="460D38F1" w14:textId="77777777" w:rsidR="005F5286" w:rsidRPr="005F5286" w:rsidRDefault="005F5286" w:rsidP="005F5286">
      <w:pPr>
        <w:spacing w:line="360" w:lineRule="auto"/>
        <w:ind w:firstLineChars="200" w:firstLine="480"/>
        <w:rPr>
          <w:rFonts w:eastAsia="Times New Roman"/>
          <w:sz w:val="24"/>
          <w:szCs w:val="24"/>
        </w:rPr>
      </w:pPr>
      <w:r w:rsidRPr="005F5286">
        <w:rPr>
          <w:rFonts w:hint="eastAsia"/>
          <w:sz w:val="24"/>
          <w:szCs w:val="24"/>
        </w:rPr>
        <w:t>门基板及零部件</w:t>
      </w:r>
      <w:r w:rsidRPr="005F5286">
        <w:rPr>
          <w:rFonts w:ascii="宋体" w:hAnsi="宋体" w:cs="宋体" w:hint="eastAsia"/>
          <w:sz w:val="24"/>
          <w:szCs w:val="24"/>
        </w:rPr>
        <w:t>收集暂存于一般固废暂存点，定期交由物资回收单位回收利用。</w:t>
      </w:r>
    </w:p>
    <w:p w14:paraId="044E4BF2" w14:textId="77777777" w:rsidR="005F5286" w:rsidRPr="005F5286" w:rsidRDefault="005F5286" w:rsidP="005F5286">
      <w:pPr>
        <w:spacing w:line="360" w:lineRule="auto"/>
        <w:ind w:firstLineChars="200" w:firstLine="480"/>
        <w:rPr>
          <w:rFonts w:eastAsia="Times New Roman"/>
          <w:sz w:val="24"/>
          <w:szCs w:val="24"/>
        </w:rPr>
      </w:pPr>
      <w:r w:rsidRPr="005F5286">
        <w:rPr>
          <w:rFonts w:hint="eastAsia"/>
          <w:sz w:val="24"/>
          <w:szCs w:val="24"/>
        </w:rPr>
        <w:t>废毛刷、</w:t>
      </w:r>
      <w:r w:rsidRPr="005F5286">
        <w:rPr>
          <w:rFonts w:ascii="宋体" w:hAnsi="宋体" w:cs="宋体" w:hint="eastAsia"/>
          <w:sz w:val="24"/>
          <w:szCs w:val="24"/>
        </w:rPr>
        <w:t>废</w:t>
      </w:r>
      <w:r w:rsidRPr="005F5286">
        <w:rPr>
          <w:rFonts w:hint="eastAsia"/>
          <w:sz w:val="24"/>
          <w:szCs w:val="24"/>
        </w:rPr>
        <w:t>润滑脂空桶</w:t>
      </w:r>
      <w:r w:rsidRPr="005F5286">
        <w:rPr>
          <w:rFonts w:ascii="宋体" w:hAnsi="宋体" w:cs="宋体" w:hint="eastAsia"/>
          <w:sz w:val="24"/>
          <w:szCs w:val="24"/>
        </w:rPr>
        <w:t>属危险固废，收集暂存于危险废物暂存间，定期交由有危险物质处置资质单位回收处理。</w:t>
      </w:r>
    </w:p>
    <w:p w14:paraId="1C32AA60" w14:textId="0A43C893" w:rsidR="005F5286" w:rsidRPr="005F5286" w:rsidRDefault="005F5286" w:rsidP="005F5286">
      <w:pPr>
        <w:spacing w:line="360" w:lineRule="auto"/>
        <w:ind w:firstLineChars="200" w:firstLine="480"/>
        <w:rPr>
          <w:bCs/>
          <w:sz w:val="24"/>
          <w:szCs w:val="24"/>
        </w:rPr>
      </w:pPr>
      <w:r w:rsidRPr="005F5286">
        <w:rPr>
          <w:rFonts w:ascii="宋体" w:hAnsi="宋体" w:cs="宋体" w:hint="eastAsia"/>
          <w:sz w:val="24"/>
          <w:szCs w:val="24"/>
        </w:rPr>
        <w:t>通过以上处置措施后，</w:t>
      </w:r>
      <w:r w:rsidRPr="005F5286">
        <w:rPr>
          <w:rFonts w:hint="eastAsia"/>
          <w:sz w:val="24"/>
          <w:szCs w:val="24"/>
        </w:rPr>
        <w:t>扩建</w:t>
      </w:r>
      <w:r w:rsidRPr="005F5286">
        <w:rPr>
          <w:rFonts w:ascii="宋体" w:hAnsi="宋体" w:cs="宋体" w:hint="eastAsia"/>
          <w:sz w:val="24"/>
          <w:szCs w:val="24"/>
        </w:rPr>
        <w:t>项目固废均得到妥善处理，不会产生二次污染，对周围环境影响较小</w:t>
      </w:r>
      <w:r>
        <w:rPr>
          <w:rFonts w:ascii="宋体" w:hAnsi="宋体" w:cs="宋体" w:hint="eastAsia"/>
          <w:sz w:val="24"/>
          <w:szCs w:val="24"/>
        </w:rPr>
        <w:t>。</w:t>
      </w:r>
    </w:p>
    <w:p w14:paraId="04A2E8AB" w14:textId="548D0A4B" w:rsidR="003769DE" w:rsidRPr="003769DE" w:rsidRDefault="005F5286" w:rsidP="003769DE">
      <w:pPr>
        <w:spacing w:line="360" w:lineRule="auto"/>
        <w:ind w:firstLineChars="200" w:firstLine="480"/>
        <w:rPr>
          <w:bCs/>
          <w:sz w:val="24"/>
          <w:szCs w:val="24"/>
        </w:rPr>
      </w:pPr>
      <w:r>
        <w:rPr>
          <w:bCs/>
          <w:sz w:val="24"/>
          <w:szCs w:val="24"/>
        </w:rPr>
        <w:t>3</w:t>
      </w:r>
      <w:r w:rsidR="003769DE" w:rsidRPr="003769DE">
        <w:rPr>
          <w:bCs/>
          <w:sz w:val="24"/>
          <w:szCs w:val="24"/>
        </w:rPr>
        <w:t>）环境风险</w:t>
      </w:r>
    </w:p>
    <w:p w14:paraId="140C412F" w14:textId="07B15CE1" w:rsidR="00200BAF" w:rsidRPr="005F5286" w:rsidRDefault="000575A1" w:rsidP="00330DB6">
      <w:pPr>
        <w:spacing w:line="360" w:lineRule="auto"/>
        <w:ind w:firstLineChars="200" w:firstLine="480"/>
        <w:rPr>
          <w:bCs/>
          <w:sz w:val="24"/>
          <w:szCs w:val="24"/>
        </w:rPr>
      </w:pPr>
      <w:r>
        <w:rPr>
          <w:rFonts w:ascii="宋体" w:hAnsi="宋体" w:cs="宋体" w:hint="eastAsia"/>
          <w:sz w:val="24"/>
          <w:szCs w:val="24"/>
        </w:rPr>
        <w:t>扩建</w:t>
      </w:r>
      <w:r w:rsidR="005F5286" w:rsidRPr="005F5286">
        <w:rPr>
          <w:rFonts w:ascii="宋体" w:hAnsi="宋体" w:cs="宋体" w:hint="eastAsia"/>
          <w:sz w:val="24"/>
          <w:szCs w:val="24"/>
        </w:rPr>
        <w:t>项目在生产和储存过程中无重大的环境风险源项，但须特别注意安全生产的管理、防范一切安全事故的发生</w:t>
      </w:r>
      <w:r w:rsidR="00200BAF" w:rsidRPr="005F5286">
        <w:rPr>
          <w:rFonts w:hint="eastAsia"/>
          <w:bCs/>
          <w:sz w:val="24"/>
          <w:szCs w:val="24"/>
        </w:rPr>
        <w:t>。</w:t>
      </w:r>
    </w:p>
    <w:p w14:paraId="2716CAD6" w14:textId="77777777" w:rsidR="0018537C" w:rsidRPr="00D73996" w:rsidRDefault="0018537C" w:rsidP="00BC18B0">
      <w:pPr>
        <w:spacing w:line="360" w:lineRule="auto"/>
        <w:rPr>
          <w:b/>
          <w:bCs/>
          <w:sz w:val="24"/>
          <w:szCs w:val="24"/>
        </w:rPr>
      </w:pPr>
      <w:r w:rsidRPr="00D73996">
        <w:rPr>
          <w:b/>
          <w:bCs/>
          <w:sz w:val="24"/>
          <w:szCs w:val="24"/>
        </w:rPr>
        <w:t>5.1.</w:t>
      </w:r>
      <w:r w:rsidR="003769DE">
        <w:rPr>
          <w:rFonts w:hint="eastAsia"/>
          <w:b/>
          <w:bCs/>
          <w:sz w:val="24"/>
          <w:szCs w:val="24"/>
        </w:rPr>
        <w:t>5</w:t>
      </w:r>
      <w:r w:rsidRPr="00D73996">
        <w:rPr>
          <w:b/>
          <w:bCs/>
          <w:sz w:val="24"/>
          <w:szCs w:val="24"/>
        </w:rPr>
        <w:t>环境管理、环境监测</w:t>
      </w:r>
    </w:p>
    <w:p w14:paraId="35719C5C" w14:textId="3A44E5AD" w:rsidR="0026434E" w:rsidRPr="005F5286" w:rsidRDefault="000575A1" w:rsidP="00786F6B">
      <w:pPr>
        <w:spacing w:line="360" w:lineRule="auto"/>
        <w:ind w:firstLineChars="200" w:firstLine="480"/>
        <w:rPr>
          <w:bCs/>
          <w:sz w:val="24"/>
          <w:szCs w:val="24"/>
        </w:rPr>
      </w:pPr>
      <w:r>
        <w:rPr>
          <w:rFonts w:ascii="宋体" w:hAnsi="宋体" w:cs="宋体" w:hint="eastAsia"/>
          <w:sz w:val="24"/>
          <w:szCs w:val="24"/>
        </w:rPr>
        <w:t>扩建</w:t>
      </w:r>
      <w:r w:rsidR="005F5286" w:rsidRPr="005F5286">
        <w:rPr>
          <w:rFonts w:hint="eastAsia"/>
          <w:sz w:val="24"/>
          <w:szCs w:val="24"/>
        </w:rPr>
        <w:t>项目日常环境监测应委托有资质的环境监测机构进行监测，对扩建项目各污染源进行监测并建立档案作为制订改善计划的依据。监测资料及时报厂区环保负责人，如出现异常状况，应及时分析环保设施运行是否正常，对可能造成的环境污染应及时向公司领导汇报，并提出防范和应急措施。根据项目环境影响特点和周边环境敏感特征，扩建项目环境监测以环境空气、噪声为主。扩建项目的环境监测机构应由相应监测资质的单位承担</w:t>
      </w:r>
      <w:r w:rsidR="0026434E" w:rsidRPr="005F5286">
        <w:rPr>
          <w:rFonts w:hint="eastAsia"/>
          <w:bCs/>
          <w:sz w:val="24"/>
          <w:szCs w:val="24"/>
        </w:rPr>
        <w:t>。</w:t>
      </w:r>
    </w:p>
    <w:p w14:paraId="5DD070A5" w14:textId="77777777" w:rsidR="0018537C" w:rsidRPr="00D73996" w:rsidRDefault="0018537C" w:rsidP="00BC18B0">
      <w:pPr>
        <w:spacing w:line="360" w:lineRule="auto"/>
        <w:rPr>
          <w:b/>
          <w:bCs/>
          <w:sz w:val="24"/>
          <w:szCs w:val="24"/>
        </w:rPr>
      </w:pPr>
      <w:r w:rsidRPr="00D73996">
        <w:rPr>
          <w:b/>
          <w:bCs/>
          <w:sz w:val="24"/>
          <w:szCs w:val="24"/>
        </w:rPr>
        <w:t>5.1.</w:t>
      </w:r>
      <w:r w:rsidR="003769DE">
        <w:rPr>
          <w:rFonts w:hint="eastAsia"/>
          <w:b/>
          <w:bCs/>
          <w:sz w:val="24"/>
          <w:szCs w:val="24"/>
        </w:rPr>
        <w:t>6</w:t>
      </w:r>
      <w:r w:rsidRPr="00D73996">
        <w:rPr>
          <w:b/>
          <w:bCs/>
          <w:sz w:val="24"/>
          <w:szCs w:val="24"/>
        </w:rPr>
        <w:t>综合结论</w:t>
      </w:r>
    </w:p>
    <w:p w14:paraId="207E62F4" w14:textId="3CC1EDC1" w:rsidR="003769DE" w:rsidRPr="005F5286" w:rsidRDefault="005F5286" w:rsidP="00786F6B">
      <w:pPr>
        <w:spacing w:line="360" w:lineRule="auto"/>
        <w:ind w:firstLineChars="200" w:firstLine="480"/>
        <w:rPr>
          <w:bCs/>
          <w:sz w:val="24"/>
          <w:szCs w:val="24"/>
        </w:rPr>
      </w:pPr>
      <w:r w:rsidRPr="005F5286">
        <w:rPr>
          <w:rFonts w:hint="eastAsia"/>
          <w:sz w:val="24"/>
          <w:szCs w:val="24"/>
        </w:rPr>
        <w:t>综上所诉，扩建</w:t>
      </w:r>
      <w:r w:rsidRPr="005F5286">
        <w:rPr>
          <w:rFonts w:ascii="宋体" w:hAnsi="宋体" w:cs="宋体" w:hint="eastAsia"/>
          <w:sz w:val="24"/>
          <w:szCs w:val="24"/>
        </w:rPr>
        <w:t>项目符合国家产业政策</w:t>
      </w:r>
      <w:r w:rsidRPr="005F5286">
        <w:rPr>
          <w:rFonts w:hint="eastAsia"/>
          <w:sz w:val="24"/>
          <w:szCs w:val="24"/>
        </w:rPr>
        <w:t>，符合重庆市工业项目环境准入规定，符合重庆市产业投资要求。项目选址合理，</w:t>
      </w:r>
      <w:r w:rsidRPr="005F5286">
        <w:rPr>
          <w:rFonts w:ascii="宋体" w:hAnsi="宋体" w:cs="宋体" w:hint="eastAsia"/>
          <w:sz w:val="24"/>
          <w:szCs w:val="24"/>
        </w:rPr>
        <w:t>在采取相应有效的污染治理措施后，</w:t>
      </w:r>
      <w:r w:rsidRPr="005F5286">
        <w:rPr>
          <w:rFonts w:hint="eastAsia"/>
          <w:sz w:val="24"/>
          <w:szCs w:val="24"/>
        </w:rPr>
        <w:t>项目产生的污染物对周围环境较小。</w:t>
      </w:r>
      <w:r w:rsidRPr="005F5286">
        <w:rPr>
          <w:rFonts w:ascii="宋体" w:hAnsi="宋体" w:cs="宋体" w:hint="eastAsia"/>
          <w:sz w:val="24"/>
          <w:szCs w:val="24"/>
        </w:rPr>
        <w:t>从环保角度分析，</w:t>
      </w:r>
      <w:r w:rsidRPr="005F5286">
        <w:rPr>
          <w:rFonts w:hint="eastAsia"/>
          <w:sz w:val="24"/>
          <w:szCs w:val="24"/>
        </w:rPr>
        <w:t>扩建</w:t>
      </w:r>
      <w:r w:rsidRPr="005F5286">
        <w:rPr>
          <w:rFonts w:ascii="宋体" w:hAnsi="宋体" w:cs="宋体" w:hint="eastAsia"/>
          <w:sz w:val="24"/>
          <w:szCs w:val="24"/>
        </w:rPr>
        <w:t>项目的建设是合理、可行的</w:t>
      </w:r>
      <w:r w:rsidR="003769DE" w:rsidRPr="005F5286">
        <w:rPr>
          <w:bCs/>
          <w:sz w:val="24"/>
          <w:szCs w:val="24"/>
        </w:rPr>
        <w:t>。</w:t>
      </w:r>
    </w:p>
    <w:p w14:paraId="2BA6EB88" w14:textId="77777777" w:rsidR="0018537C" w:rsidRPr="00D73996" w:rsidRDefault="0018537C" w:rsidP="00685C2B">
      <w:pPr>
        <w:spacing w:line="360" w:lineRule="auto"/>
        <w:rPr>
          <w:b/>
          <w:bCs/>
          <w:sz w:val="24"/>
          <w:szCs w:val="24"/>
        </w:rPr>
      </w:pPr>
      <w:bookmarkStart w:id="143" w:name="_Toc28700811"/>
      <w:r w:rsidRPr="00D73996">
        <w:rPr>
          <w:b/>
          <w:bCs/>
          <w:sz w:val="24"/>
          <w:szCs w:val="24"/>
        </w:rPr>
        <w:t>5.1.</w:t>
      </w:r>
      <w:r w:rsidR="003769DE">
        <w:rPr>
          <w:rFonts w:hint="eastAsia"/>
          <w:b/>
          <w:bCs/>
          <w:sz w:val="24"/>
          <w:szCs w:val="24"/>
        </w:rPr>
        <w:t>7</w:t>
      </w:r>
      <w:r w:rsidRPr="00D73996">
        <w:rPr>
          <w:b/>
          <w:bCs/>
          <w:sz w:val="24"/>
          <w:szCs w:val="24"/>
        </w:rPr>
        <w:t>建议</w:t>
      </w:r>
      <w:bookmarkEnd w:id="143"/>
    </w:p>
    <w:p w14:paraId="6C30EC55" w14:textId="6ED8E658" w:rsidR="003A44F3" w:rsidRPr="003A44F3" w:rsidRDefault="003A44F3" w:rsidP="003A44F3">
      <w:pPr>
        <w:spacing w:line="360" w:lineRule="auto"/>
        <w:ind w:firstLineChars="200" w:firstLine="480"/>
        <w:rPr>
          <w:rFonts w:ascii="宋体" w:hAnsi="宋体"/>
          <w:sz w:val="24"/>
          <w:szCs w:val="24"/>
        </w:rPr>
      </w:pPr>
      <w:r w:rsidRPr="003A44F3">
        <w:rPr>
          <w:rFonts w:ascii="宋体" w:hAnsi="宋体" w:hint="eastAsia"/>
          <w:sz w:val="24"/>
          <w:szCs w:val="24"/>
        </w:rPr>
        <w:t>1</w:t>
      </w:r>
      <w:r>
        <w:rPr>
          <w:rFonts w:ascii="宋体" w:hAnsi="宋体" w:hint="eastAsia"/>
          <w:sz w:val="24"/>
          <w:szCs w:val="24"/>
        </w:rPr>
        <w:t>、</w:t>
      </w:r>
      <w:r w:rsidRPr="003A44F3">
        <w:rPr>
          <w:rFonts w:ascii="宋体" w:hAnsi="宋体" w:cs="宋体" w:hint="eastAsia"/>
          <w:sz w:val="24"/>
          <w:szCs w:val="24"/>
        </w:rPr>
        <w:t>建设单位应领导带头，高度重视环境保护工作，加强营运期的环境管理，设置兼职的环保管理人员，负责监督管理治理设施运行，确保切实做到达标排放，不得对周围环境造成明显影响。</w:t>
      </w:r>
    </w:p>
    <w:p w14:paraId="2BE77BA1" w14:textId="1BBFDEA0" w:rsidR="003A44F3" w:rsidRPr="003A44F3" w:rsidRDefault="003A44F3" w:rsidP="003A44F3">
      <w:pPr>
        <w:spacing w:line="360" w:lineRule="auto"/>
        <w:ind w:firstLineChars="200" w:firstLine="480"/>
        <w:rPr>
          <w:rFonts w:ascii="宋体" w:hAnsi="宋体"/>
          <w:sz w:val="24"/>
          <w:szCs w:val="24"/>
        </w:rPr>
      </w:pPr>
      <w:r w:rsidRPr="003A44F3">
        <w:rPr>
          <w:rFonts w:ascii="宋体" w:hAnsi="宋体" w:hint="eastAsia"/>
          <w:sz w:val="24"/>
          <w:szCs w:val="24"/>
        </w:rPr>
        <w:t>2</w:t>
      </w:r>
      <w:r>
        <w:rPr>
          <w:rFonts w:ascii="宋体" w:hAnsi="宋体" w:hint="eastAsia"/>
          <w:sz w:val="24"/>
          <w:szCs w:val="24"/>
        </w:rPr>
        <w:t>、</w:t>
      </w:r>
      <w:r w:rsidRPr="003A44F3">
        <w:rPr>
          <w:rFonts w:ascii="宋体" w:hAnsi="宋体" w:cs="宋体" w:hint="eastAsia"/>
          <w:sz w:val="24"/>
          <w:szCs w:val="24"/>
        </w:rPr>
        <w:t>领导要加强管理，经常检查、监督风险及安全防范措施的落实。</w:t>
      </w:r>
    </w:p>
    <w:p w14:paraId="3DA67F6C" w14:textId="45936079" w:rsidR="0018537C" w:rsidRPr="003A44F3" w:rsidRDefault="003A44F3" w:rsidP="003A44F3">
      <w:pPr>
        <w:spacing w:line="360" w:lineRule="auto"/>
        <w:ind w:firstLineChars="200" w:firstLine="480"/>
        <w:rPr>
          <w:rFonts w:ascii="宋体" w:hAnsi="宋体"/>
          <w:bCs/>
          <w:sz w:val="24"/>
          <w:szCs w:val="24"/>
        </w:rPr>
      </w:pPr>
      <w:r w:rsidRPr="003A44F3">
        <w:rPr>
          <w:rFonts w:ascii="宋体" w:hAnsi="宋体" w:hint="eastAsia"/>
          <w:sz w:val="24"/>
          <w:szCs w:val="24"/>
        </w:rPr>
        <w:t>3</w:t>
      </w:r>
      <w:r>
        <w:rPr>
          <w:rFonts w:ascii="宋体" w:hAnsi="宋体" w:hint="eastAsia"/>
          <w:sz w:val="24"/>
          <w:szCs w:val="24"/>
        </w:rPr>
        <w:t>、</w:t>
      </w:r>
      <w:r w:rsidRPr="003A44F3">
        <w:rPr>
          <w:rFonts w:ascii="宋体" w:hAnsi="宋体" w:cs="宋体" w:hint="eastAsia"/>
          <w:sz w:val="24"/>
          <w:szCs w:val="24"/>
        </w:rPr>
        <w:t>当项目性质、建设规模、地点、周围环境、工艺流程、原辅材料及采取的防治污染措</w:t>
      </w:r>
      <w:r w:rsidRPr="003A44F3">
        <w:rPr>
          <w:rFonts w:ascii="宋体" w:hAnsi="宋体" w:cs="宋体" w:hint="eastAsia"/>
          <w:sz w:val="24"/>
          <w:szCs w:val="24"/>
        </w:rPr>
        <w:lastRenderedPageBreak/>
        <w:t>施等发生较大变动时，必须按照国家建设项目环境保护审批程序，重新报批</w:t>
      </w:r>
      <w:r w:rsidR="00786F6B" w:rsidRPr="003A44F3">
        <w:rPr>
          <w:rFonts w:ascii="宋体" w:hAnsi="宋体" w:hint="eastAsia"/>
          <w:bCs/>
          <w:sz w:val="24"/>
          <w:szCs w:val="24"/>
        </w:rPr>
        <w:t>。</w:t>
      </w:r>
    </w:p>
    <w:p w14:paraId="2C244E3E" w14:textId="77777777" w:rsidR="0001153E" w:rsidRPr="00D73996" w:rsidRDefault="00C648F1" w:rsidP="003A44F3">
      <w:pPr>
        <w:spacing w:line="360" w:lineRule="auto"/>
        <w:outlineLvl w:val="1"/>
        <w:rPr>
          <w:b/>
          <w:bCs/>
          <w:sz w:val="24"/>
          <w:szCs w:val="24"/>
        </w:rPr>
      </w:pPr>
      <w:bookmarkStart w:id="144" w:name="_Toc26491_WPSOffice_Level1"/>
      <w:bookmarkStart w:id="145" w:name="_Toc78358090"/>
      <w:r w:rsidRPr="00D73996">
        <w:rPr>
          <w:b/>
          <w:bCs/>
          <w:sz w:val="24"/>
          <w:szCs w:val="24"/>
        </w:rPr>
        <w:t>5.2</w:t>
      </w:r>
      <w:r w:rsidRPr="00D73996">
        <w:rPr>
          <w:b/>
          <w:bCs/>
          <w:sz w:val="24"/>
          <w:szCs w:val="24"/>
        </w:rPr>
        <w:t>审批部门审查决定</w:t>
      </w:r>
      <w:bookmarkEnd w:id="144"/>
      <w:bookmarkEnd w:id="145"/>
    </w:p>
    <w:p w14:paraId="07DA6709" w14:textId="191967D2" w:rsidR="0001153E" w:rsidRPr="00CC38FF" w:rsidRDefault="007841AA" w:rsidP="003A44F3">
      <w:pPr>
        <w:spacing w:line="360" w:lineRule="auto"/>
        <w:ind w:firstLineChars="200" w:firstLine="480"/>
        <w:rPr>
          <w:rFonts w:ascii="宋体" w:hAnsi="宋体"/>
          <w:sz w:val="24"/>
          <w:szCs w:val="24"/>
        </w:rPr>
      </w:pPr>
      <w:r w:rsidRPr="00CC38FF">
        <w:rPr>
          <w:rFonts w:ascii="宋体" w:hAnsi="宋体" w:hint="eastAsia"/>
          <w:sz w:val="24"/>
          <w:szCs w:val="24"/>
        </w:rPr>
        <w:t>重庆市生态环境局</w:t>
      </w:r>
      <w:r w:rsidR="00394E8B" w:rsidRPr="00CC38FF">
        <w:rPr>
          <w:rFonts w:ascii="宋体" w:hAnsi="宋体" w:hint="eastAsia"/>
          <w:sz w:val="24"/>
          <w:szCs w:val="24"/>
        </w:rPr>
        <w:t>两江新区分局</w:t>
      </w:r>
      <w:r w:rsidR="00C648F1" w:rsidRPr="00CC38FF">
        <w:rPr>
          <w:rFonts w:ascii="宋体" w:hAnsi="宋体"/>
          <w:sz w:val="24"/>
          <w:szCs w:val="24"/>
        </w:rPr>
        <w:t>在</w:t>
      </w:r>
      <w:r w:rsidR="00956D92" w:rsidRPr="00CC38FF">
        <w:rPr>
          <w:rFonts w:ascii="宋体" w:hAnsi="宋体"/>
          <w:sz w:val="24"/>
          <w:szCs w:val="24"/>
        </w:rPr>
        <w:t>渝（</w:t>
      </w:r>
      <w:r w:rsidR="00394E8B" w:rsidRPr="00CC38FF">
        <w:rPr>
          <w:rFonts w:ascii="宋体" w:hAnsi="宋体" w:hint="eastAsia"/>
          <w:sz w:val="24"/>
          <w:szCs w:val="24"/>
        </w:rPr>
        <w:t>两江</w:t>
      </w:r>
      <w:r w:rsidR="00956D92" w:rsidRPr="00CC38FF">
        <w:rPr>
          <w:rFonts w:ascii="宋体" w:hAnsi="宋体"/>
          <w:sz w:val="24"/>
          <w:szCs w:val="24"/>
        </w:rPr>
        <w:t>）环准[20</w:t>
      </w:r>
      <w:r w:rsidR="00394E8B" w:rsidRPr="00CC38FF">
        <w:rPr>
          <w:rFonts w:ascii="宋体" w:hAnsi="宋体"/>
          <w:sz w:val="24"/>
          <w:szCs w:val="24"/>
        </w:rPr>
        <w:t>21</w:t>
      </w:r>
      <w:r w:rsidR="00956D92" w:rsidRPr="00CC38FF">
        <w:rPr>
          <w:rFonts w:ascii="宋体" w:hAnsi="宋体"/>
          <w:sz w:val="24"/>
          <w:szCs w:val="24"/>
        </w:rPr>
        <w:t>]</w:t>
      </w:r>
      <w:r w:rsidR="00394E8B" w:rsidRPr="00CC38FF">
        <w:rPr>
          <w:rFonts w:ascii="宋体" w:hAnsi="宋体"/>
          <w:sz w:val="24"/>
          <w:szCs w:val="24"/>
        </w:rPr>
        <w:t>040</w:t>
      </w:r>
      <w:r w:rsidR="00C648F1" w:rsidRPr="00CC38FF">
        <w:rPr>
          <w:rFonts w:ascii="宋体" w:hAnsi="宋体"/>
          <w:sz w:val="24"/>
          <w:szCs w:val="24"/>
        </w:rPr>
        <w:t>号文件主要审批内容如下：</w:t>
      </w:r>
    </w:p>
    <w:p w14:paraId="0E9DB1E0" w14:textId="290C642B" w:rsidR="00DE4127" w:rsidRPr="00CC38FF" w:rsidRDefault="00A64879" w:rsidP="003A44F3">
      <w:pPr>
        <w:spacing w:line="360" w:lineRule="auto"/>
        <w:ind w:firstLineChars="200" w:firstLine="480"/>
        <w:rPr>
          <w:rFonts w:ascii="宋体" w:hAnsi="宋体"/>
          <w:sz w:val="24"/>
          <w:szCs w:val="24"/>
        </w:rPr>
      </w:pPr>
      <w:r w:rsidRPr="00CC38FF">
        <w:rPr>
          <w:rFonts w:ascii="宋体" w:hAnsi="宋体" w:hint="eastAsia"/>
          <w:sz w:val="24"/>
          <w:szCs w:val="24"/>
        </w:rPr>
        <w:t>一、</w:t>
      </w:r>
      <w:r w:rsidR="00930180" w:rsidRPr="00CC38FF">
        <w:rPr>
          <w:rFonts w:ascii="宋体" w:hAnsi="宋体" w:hint="eastAsia"/>
          <w:sz w:val="24"/>
          <w:szCs w:val="24"/>
        </w:rPr>
        <w:t>项目建设</w:t>
      </w:r>
      <w:r w:rsidR="00DE4127" w:rsidRPr="00CC38FF">
        <w:rPr>
          <w:rFonts w:ascii="宋体" w:hAnsi="宋体" w:hint="eastAsia"/>
          <w:sz w:val="24"/>
          <w:szCs w:val="24"/>
        </w:rPr>
        <w:t>地址和主要建设内容及规模：</w:t>
      </w:r>
      <w:r w:rsidR="00DE4127" w:rsidRPr="00CC38FF">
        <w:rPr>
          <w:rFonts w:ascii="宋体" w:hAnsi="宋体" w:hint="eastAsia"/>
          <w:bCs/>
          <w:sz w:val="24"/>
          <w:szCs w:val="24"/>
        </w:rPr>
        <w:t>利用现有的2#厂房东北侧区域建设门模板加工生产线，配置转轮支架组合自动组装线、板链线、销轴旋铆机、卷线机等设备，建成后年产2</w:t>
      </w:r>
      <w:r w:rsidR="00DE4127" w:rsidRPr="00CC38FF">
        <w:rPr>
          <w:rFonts w:ascii="宋体" w:hAnsi="宋体"/>
          <w:bCs/>
          <w:sz w:val="24"/>
          <w:szCs w:val="24"/>
        </w:rPr>
        <w:t>80000</w:t>
      </w:r>
      <w:r w:rsidR="00DE4127" w:rsidRPr="00CC38FF">
        <w:rPr>
          <w:rFonts w:ascii="宋体" w:hAnsi="宋体" w:hint="eastAsia"/>
          <w:bCs/>
          <w:sz w:val="24"/>
          <w:szCs w:val="24"/>
        </w:rPr>
        <w:t>套门模板产品。项目总投资1</w:t>
      </w:r>
      <w:r w:rsidR="00DE4127" w:rsidRPr="00CC38FF">
        <w:rPr>
          <w:rFonts w:ascii="宋体" w:hAnsi="宋体"/>
          <w:bCs/>
          <w:sz w:val="24"/>
          <w:szCs w:val="24"/>
        </w:rPr>
        <w:t>100</w:t>
      </w:r>
      <w:r w:rsidR="00DE4127" w:rsidRPr="00CC38FF">
        <w:rPr>
          <w:rFonts w:ascii="宋体" w:hAnsi="宋体" w:hint="eastAsia"/>
          <w:bCs/>
          <w:sz w:val="24"/>
          <w:szCs w:val="24"/>
        </w:rPr>
        <w:t>万元，其中环保投资6万元。</w:t>
      </w:r>
    </w:p>
    <w:p w14:paraId="428F4BF7" w14:textId="77F47B8E" w:rsidR="00DE4127" w:rsidRPr="00CC38FF" w:rsidRDefault="00BC6A1B" w:rsidP="003A44F3">
      <w:pPr>
        <w:spacing w:line="360" w:lineRule="auto"/>
        <w:ind w:firstLineChars="200" w:firstLine="480"/>
        <w:rPr>
          <w:rFonts w:ascii="宋体" w:hAnsi="宋体"/>
          <w:sz w:val="24"/>
          <w:szCs w:val="24"/>
        </w:rPr>
      </w:pPr>
      <w:r w:rsidRPr="00CC38FF">
        <w:rPr>
          <w:rFonts w:ascii="宋体" w:hAnsi="宋体" w:hint="eastAsia"/>
          <w:sz w:val="24"/>
          <w:szCs w:val="24"/>
        </w:rPr>
        <w:t>二、</w:t>
      </w:r>
      <w:r w:rsidR="00DE4127" w:rsidRPr="00CC38FF">
        <w:rPr>
          <w:rFonts w:ascii="宋体" w:hAnsi="宋体" w:hint="eastAsia"/>
          <w:sz w:val="24"/>
          <w:szCs w:val="24"/>
        </w:rPr>
        <w:t>依据你公司委托重庆浩源弘环保工程技术有限公司（环评编制主持人职业资格证书管理号：0</w:t>
      </w:r>
      <w:r w:rsidR="00DE4127" w:rsidRPr="00CC38FF">
        <w:rPr>
          <w:rFonts w:ascii="宋体" w:hAnsi="宋体"/>
          <w:sz w:val="24"/>
          <w:szCs w:val="24"/>
        </w:rPr>
        <w:t>7355543506550013</w:t>
      </w:r>
      <w:r w:rsidR="00DE4127" w:rsidRPr="00CC38FF">
        <w:rPr>
          <w:rFonts w:ascii="宋体" w:hAnsi="宋体" w:hint="eastAsia"/>
          <w:sz w:val="24"/>
          <w:szCs w:val="24"/>
        </w:rPr>
        <w:t>）所编写的《重庆海德世拉索系统（集团）有限公司海德世集团公司汽车门模板自动化生产线建设项目环境影响报告表（报批版）》，原则同意报告表明确的该项目应执行的环境标准及排放限值、拟采用的环境保护措施以及该项目的环境影响结论和有关降低环境影响的工作建议；你单位应按照报告表明确的内容组织实施，并确保各项污染指标达标排放且不扰民。</w:t>
      </w:r>
    </w:p>
    <w:p w14:paraId="145E8461" w14:textId="1318980A" w:rsidR="00DE4127" w:rsidRPr="00CC38FF" w:rsidRDefault="00BC6A1B" w:rsidP="00BC6A1B">
      <w:pPr>
        <w:spacing w:line="360" w:lineRule="auto"/>
        <w:ind w:firstLineChars="200" w:firstLine="480"/>
        <w:rPr>
          <w:rFonts w:ascii="宋体" w:hAnsi="宋体"/>
          <w:sz w:val="24"/>
          <w:szCs w:val="24"/>
        </w:rPr>
      </w:pPr>
      <w:r w:rsidRPr="00CC38FF">
        <w:rPr>
          <w:rFonts w:ascii="宋体" w:hAnsi="宋体" w:hint="eastAsia"/>
          <w:sz w:val="24"/>
          <w:szCs w:val="24"/>
        </w:rPr>
        <w:t>三</w:t>
      </w:r>
      <w:r w:rsidR="00A64879" w:rsidRPr="00CC38FF">
        <w:rPr>
          <w:rFonts w:ascii="宋体" w:hAnsi="宋体" w:hint="eastAsia"/>
          <w:sz w:val="24"/>
          <w:szCs w:val="24"/>
        </w:rPr>
        <w:t>、</w:t>
      </w:r>
      <w:r w:rsidR="00DE4127" w:rsidRPr="00CC38FF">
        <w:rPr>
          <w:rFonts w:ascii="宋体" w:hAnsi="宋体" w:hint="eastAsia"/>
          <w:sz w:val="24"/>
          <w:szCs w:val="24"/>
        </w:rPr>
        <w:t>该项目的设计、建设与运行应严格执行有关法规、标准、总量控制指标和</w:t>
      </w:r>
      <w:r w:rsidR="00973629" w:rsidRPr="00CC38FF">
        <w:rPr>
          <w:rFonts w:ascii="宋体" w:hAnsi="宋体" w:hint="eastAsia"/>
          <w:sz w:val="24"/>
          <w:szCs w:val="24"/>
        </w:rPr>
        <w:t>规范性文件的要求。项目的性质、规模、地点、采用的生产工艺或者防治污染、</w:t>
      </w:r>
      <w:r w:rsidR="0006460C" w:rsidRPr="00CC38FF">
        <w:rPr>
          <w:rFonts w:ascii="宋体" w:hAnsi="宋体" w:hint="eastAsia"/>
          <w:sz w:val="24"/>
          <w:szCs w:val="24"/>
        </w:rPr>
        <w:t>防止生态破坏的措施发生重大变动的，应当重新报批建设项目的环境影响评价文件。有下列四种行为的前三种</w:t>
      </w:r>
      <w:r w:rsidR="00CD7E9A" w:rsidRPr="00CC38FF">
        <w:rPr>
          <w:rFonts w:ascii="宋体" w:hAnsi="宋体" w:hint="eastAsia"/>
          <w:sz w:val="24"/>
          <w:szCs w:val="24"/>
        </w:rPr>
        <w:t>情形的，应事前向我局申报，出现下列第四种情形的应及时向我局申报：</w:t>
      </w:r>
    </w:p>
    <w:p w14:paraId="318D6770" w14:textId="3C2129D7" w:rsidR="00CD7E9A" w:rsidRPr="00CC38FF" w:rsidRDefault="00CD7E9A" w:rsidP="00BC6A1B">
      <w:pPr>
        <w:spacing w:line="360" w:lineRule="auto"/>
        <w:ind w:firstLineChars="200" w:firstLine="480"/>
        <w:rPr>
          <w:rFonts w:ascii="宋体" w:hAnsi="宋体"/>
          <w:sz w:val="24"/>
          <w:szCs w:val="24"/>
        </w:rPr>
      </w:pPr>
      <w:r w:rsidRPr="00CC38FF">
        <w:rPr>
          <w:rFonts w:ascii="宋体" w:hAnsi="宋体" w:hint="eastAsia"/>
          <w:sz w:val="24"/>
          <w:szCs w:val="24"/>
        </w:rPr>
        <w:t>（一）增加或改变排污口设置，导致污染物排放方式或去向与环评不符合的；</w:t>
      </w:r>
    </w:p>
    <w:p w14:paraId="5F4EED34" w14:textId="60A7D302" w:rsidR="00CD7E9A" w:rsidRPr="00CC38FF" w:rsidRDefault="00CD7E9A" w:rsidP="00BC6A1B">
      <w:pPr>
        <w:spacing w:line="360" w:lineRule="auto"/>
        <w:ind w:firstLineChars="200" w:firstLine="480"/>
        <w:rPr>
          <w:rFonts w:ascii="宋体" w:hAnsi="宋体"/>
          <w:sz w:val="24"/>
          <w:szCs w:val="24"/>
        </w:rPr>
      </w:pPr>
      <w:r w:rsidRPr="00CC38FF">
        <w:rPr>
          <w:rFonts w:ascii="宋体" w:hAnsi="宋体" w:hint="eastAsia"/>
          <w:sz w:val="24"/>
          <w:szCs w:val="24"/>
        </w:rPr>
        <w:t>（二）增加或改变原辅材料、研发工艺，导致增加新的污染因子的；</w:t>
      </w:r>
    </w:p>
    <w:p w14:paraId="2156D177" w14:textId="04586CB5" w:rsidR="00CD7E9A" w:rsidRPr="00CC38FF" w:rsidRDefault="00CD7E9A" w:rsidP="00BC6A1B">
      <w:pPr>
        <w:spacing w:line="360" w:lineRule="auto"/>
        <w:ind w:firstLineChars="200" w:firstLine="480"/>
        <w:rPr>
          <w:rFonts w:ascii="宋体" w:hAnsi="宋体"/>
          <w:sz w:val="24"/>
          <w:szCs w:val="24"/>
        </w:rPr>
      </w:pPr>
      <w:r w:rsidRPr="00CC38FF">
        <w:rPr>
          <w:rFonts w:ascii="宋体" w:hAnsi="宋体" w:hint="eastAsia"/>
          <w:sz w:val="24"/>
          <w:szCs w:val="24"/>
        </w:rPr>
        <w:t>（三）增加研发（包括中间产品）品种，导致环境风险增大，废水、废气和固体废物增加，使得环保设施不相匹配的；</w:t>
      </w:r>
    </w:p>
    <w:p w14:paraId="4F4F1E24" w14:textId="42ADBB21" w:rsidR="00CD7E9A" w:rsidRPr="00CC38FF" w:rsidRDefault="00CD7E9A" w:rsidP="00BC6A1B">
      <w:pPr>
        <w:spacing w:line="360" w:lineRule="auto"/>
        <w:ind w:firstLineChars="200" w:firstLine="480"/>
        <w:rPr>
          <w:rFonts w:ascii="宋体" w:hAnsi="宋体"/>
          <w:sz w:val="24"/>
          <w:szCs w:val="24"/>
        </w:rPr>
      </w:pPr>
      <w:r w:rsidRPr="00CC38FF">
        <w:rPr>
          <w:rFonts w:ascii="宋体" w:hAnsi="宋体" w:hint="eastAsia"/>
          <w:sz w:val="24"/>
          <w:szCs w:val="24"/>
        </w:rPr>
        <w:t>（四）项目投产后出现环境污染或扰民情形的。</w:t>
      </w:r>
    </w:p>
    <w:p w14:paraId="43564EDB" w14:textId="17D364B1" w:rsidR="00DE4127" w:rsidRPr="00CC38FF" w:rsidRDefault="00444A4A" w:rsidP="00BC6A1B">
      <w:pPr>
        <w:spacing w:line="360" w:lineRule="auto"/>
        <w:ind w:firstLineChars="200" w:firstLine="480"/>
        <w:rPr>
          <w:rFonts w:ascii="宋体" w:hAnsi="宋体"/>
          <w:sz w:val="24"/>
          <w:szCs w:val="24"/>
        </w:rPr>
      </w:pPr>
      <w:r w:rsidRPr="00CC38FF">
        <w:rPr>
          <w:rFonts w:ascii="宋体" w:hAnsi="宋体" w:hint="eastAsia"/>
          <w:sz w:val="24"/>
          <w:szCs w:val="24"/>
        </w:rPr>
        <w:t>四、该项目在建设或营运过程中，应加强环境管理工作，</w:t>
      </w:r>
      <w:r w:rsidR="00B97A3D" w:rsidRPr="00CC38FF">
        <w:rPr>
          <w:rFonts w:ascii="宋体" w:hAnsi="宋体" w:hint="eastAsia"/>
          <w:sz w:val="24"/>
          <w:szCs w:val="24"/>
        </w:rPr>
        <w:t>同时依法履行相关环保手续。</w:t>
      </w:r>
    </w:p>
    <w:p w14:paraId="23CA91E6" w14:textId="37883091" w:rsidR="00B97A3D" w:rsidRPr="00CC38FF" w:rsidRDefault="00B97A3D" w:rsidP="00BC6A1B">
      <w:pPr>
        <w:spacing w:line="360" w:lineRule="auto"/>
        <w:ind w:firstLineChars="200" w:firstLine="480"/>
        <w:rPr>
          <w:rFonts w:ascii="宋体" w:hAnsi="宋体"/>
          <w:sz w:val="24"/>
          <w:szCs w:val="24"/>
        </w:rPr>
      </w:pPr>
      <w:r w:rsidRPr="00CC38FF">
        <w:rPr>
          <w:rFonts w:ascii="宋体" w:hAnsi="宋体" w:hint="eastAsia"/>
          <w:sz w:val="24"/>
          <w:szCs w:val="24"/>
        </w:rPr>
        <w:t>（一）建立健全环境保护管理机构和制度，加强施工期及运营期的环境管理与监测工作。</w:t>
      </w:r>
    </w:p>
    <w:p w14:paraId="0A62F83F" w14:textId="09D1905E" w:rsidR="00DE4127" w:rsidRPr="00CC38FF" w:rsidRDefault="00AF1874" w:rsidP="00BC6A1B">
      <w:pPr>
        <w:spacing w:line="360" w:lineRule="auto"/>
        <w:ind w:firstLineChars="200" w:firstLine="480"/>
        <w:rPr>
          <w:rFonts w:ascii="宋体" w:hAnsi="宋体"/>
          <w:sz w:val="24"/>
          <w:szCs w:val="24"/>
        </w:rPr>
      </w:pPr>
      <w:r w:rsidRPr="00CC38FF">
        <w:rPr>
          <w:rFonts w:ascii="宋体" w:hAnsi="宋体" w:hint="eastAsia"/>
          <w:sz w:val="24"/>
          <w:szCs w:val="24"/>
        </w:rPr>
        <w:t>（二）项目建设必须严格执行环境保护设施与主体工程同时设计、同时施工、同时投入使用的环境保护“三同时”制度。项目建成投运前，应按规定办理排污许可手续。</w:t>
      </w:r>
    </w:p>
    <w:p w14:paraId="033DF189" w14:textId="4A2B4553" w:rsidR="0020116A" w:rsidRPr="00CC38FF" w:rsidRDefault="0020116A" w:rsidP="0073349E">
      <w:pPr>
        <w:spacing w:line="360" w:lineRule="auto"/>
        <w:ind w:firstLineChars="200" w:firstLine="480"/>
        <w:rPr>
          <w:rFonts w:ascii="宋体" w:hAnsi="宋体"/>
          <w:sz w:val="24"/>
          <w:szCs w:val="24"/>
        </w:rPr>
      </w:pPr>
    </w:p>
    <w:p w14:paraId="2AE1BA4F" w14:textId="37375C7B" w:rsidR="00A64879" w:rsidRDefault="00A64879" w:rsidP="0073349E">
      <w:pPr>
        <w:spacing w:line="360" w:lineRule="auto"/>
        <w:ind w:firstLineChars="200" w:firstLine="480"/>
        <w:rPr>
          <w:sz w:val="24"/>
          <w:szCs w:val="24"/>
        </w:rPr>
      </w:pPr>
    </w:p>
    <w:p w14:paraId="30B530C8" w14:textId="77777777" w:rsidR="0001153E" w:rsidRPr="00D73996" w:rsidRDefault="00A64879" w:rsidP="0073349E">
      <w:pPr>
        <w:pStyle w:val="1"/>
        <w:spacing w:before="0" w:after="0" w:line="360" w:lineRule="auto"/>
        <w:rPr>
          <w:rFonts w:eastAsiaTheme="majorEastAsia"/>
          <w:sz w:val="30"/>
          <w:szCs w:val="30"/>
        </w:rPr>
      </w:pPr>
      <w:r>
        <w:rPr>
          <w:sz w:val="24"/>
          <w:szCs w:val="24"/>
        </w:rPr>
        <w:br w:type="page"/>
      </w:r>
      <w:bookmarkStart w:id="146" w:name="_Toc26962_WPSOffice_Level1"/>
      <w:bookmarkStart w:id="147" w:name="_Toc78358091"/>
      <w:r w:rsidR="00C648F1" w:rsidRPr="00D73996">
        <w:rPr>
          <w:rFonts w:eastAsiaTheme="majorEastAsia"/>
          <w:sz w:val="30"/>
          <w:szCs w:val="30"/>
        </w:rPr>
        <w:lastRenderedPageBreak/>
        <w:t>6</w:t>
      </w:r>
      <w:r w:rsidR="00C648F1" w:rsidRPr="00D73996">
        <w:rPr>
          <w:rFonts w:eastAsiaTheme="majorEastAsia"/>
          <w:sz w:val="30"/>
          <w:szCs w:val="30"/>
        </w:rPr>
        <w:t>验收执行标准</w:t>
      </w:r>
      <w:bookmarkEnd w:id="146"/>
      <w:bookmarkEnd w:id="147"/>
    </w:p>
    <w:p w14:paraId="1B37672D" w14:textId="4BC748E9" w:rsidR="0001153E" w:rsidRPr="00D73996" w:rsidRDefault="00C648F1" w:rsidP="00BC18B0">
      <w:pPr>
        <w:spacing w:line="360" w:lineRule="auto"/>
        <w:ind w:firstLineChars="200" w:firstLine="482"/>
        <w:outlineLvl w:val="1"/>
        <w:rPr>
          <w:b/>
          <w:bCs/>
          <w:sz w:val="24"/>
          <w:szCs w:val="24"/>
        </w:rPr>
      </w:pPr>
      <w:bookmarkStart w:id="148" w:name="_Toc29349_WPSOffice_Level1"/>
      <w:bookmarkStart w:id="149" w:name="_Toc78358092"/>
      <w:r w:rsidRPr="00D73996">
        <w:rPr>
          <w:b/>
          <w:bCs/>
          <w:sz w:val="24"/>
          <w:szCs w:val="24"/>
        </w:rPr>
        <w:t>6.</w:t>
      </w:r>
      <w:r w:rsidR="002C3416">
        <w:rPr>
          <w:b/>
          <w:bCs/>
          <w:sz w:val="24"/>
          <w:szCs w:val="24"/>
        </w:rPr>
        <w:t>1</w:t>
      </w:r>
      <w:r w:rsidRPr="00D73996">
        <w:rPr>
          <w:b/>
          <w:bCs/>
          <w:sz w:val="24"/>
          <w:szCs w:val="24"/>
        </w:rPr>
        <w:t>噪声</w:t>
      </w:r>
      <w:bookmarkEnd w:id="148"/>
      <w:bookmarkEnd w:id="149"/>
    </w:p>
    <w:p w14:paraId="377DFB52" w14:textId="6D787CF4" w:rsidR="0001153E" w:rsidRPr="00D73996" w:rsidRDefault="00C648F1" w:rsidP="00BC18B0">
      <w:pPr>
        <w:spacing w:line="360" w:lineRule="auto"/>
        <w:ind w:firstLineChars="200" w:firstLine="480"/>
        <w:rPr>
          <w:sz w:val="24"/>
          <w:szCs w:val="24"/>
        </w:rPr>
      </w:pPr>
      <w:r w:rsidRPr="00D73996">
        <w:rPr>
          <w:sz w:val="24"/>
          <w:szCs w:val="24"/>
        </w:rPr>
        <w:t>噪声排放执行《工业企业厂界环境噪声排放标准》（</w:t>
      </w:r>
      <w:r w:rsidRPr="00D73996">
        <w:rPr>
          <w:sz w:val="24"/>
          <w:szCs w:val="24"/>
        </w:rPr>
        <w:t>GB12348-2008</w:t>
      </w:r>
      <w:r w:rsidRPr="00D73996">
        <w:rPr>
          <w:sz w:val="24"/>
          <w:szCs w:val="24"/>
        </w:rPr>
        <w:t>）</w:t>
      </w:r>
      <w:r w:rsidRPr="00D73996">
        <w:rPr>
          <w:sz w:val="24"/>
          <w:szCs w:val="24"/>
        </w:rPr>
        <w:t>3</w:t>
      </w:r>
      <w:r w:rsidRPr="00D73996">
        <w:rPr>
          <w:sz w:val="24"/>
          <w:szCs w:val="24"/>
        </w:rPr>
        <w:t>类标准，见表</w:t>
      </w:r>
      <w:r w:rsidRPr="00D73996">
        <w:rPr>
          <w:sz w:val="24"/>
          <w:szCs w:val="24"/>
        </w:rPr>
        <w:t>6.</w:t>
      </w:r>
      <w:r w:rsidR="002C3416">
        <w:rPr>
          <w:sz w:val="24"/>
          <w:szCs w:val="24"/>
        </w:rPr>
        <w:t>1</w:t>
      </w:r>
      <w:r w:rsidRPr="00D73996">
        <w:rPr>
          <w:sz w:val="24"/>
          <w:szCs w:val="24"/>
        </w:rPr>
        <w:t>-1</w:t>
      </w:r>
      <w:r w:rsidRPr="00D73996">
        <w:rPr>
          <w:sz w:val="24"/>
          <w:szCs w:val="24"/>
        </w:rPr>
        <w:t>。</w:t>
      </w:r>
    </w:p>
    <w:p w14:paraId="771F47AF" w14:textId="4086354E" w:rsidR="0001153E" w:rsidRDefault="00C648F1" w:rsidP="002734A1">
      <w:pPr>
        <w:spacing w:line="360" w:lineRule="auto"/>
        <w:ind w:firstLineChars="300" w:firstLine="630"/>
        <w:jc w:val="center"/>
        <w:rPr>
          <w:szCs w:val="21"/>
        </w:rPr>
      </w:pPr>
      <w:bookmarkStart w:id="150" w:name="_Toc4255_WPSOffice_Level2"/>
      <w:bookmarkStart w:id="151" w:name="_Toc24849_WPSOffice_Level2"/>
      <w:bookmarkStart w:id="152" w:name="_Toc5914_WPSOffice_Level2"/>
      <w:bookmarkStart w:id="153" w:name="_Toc7886_WPSOffice_Level2"/>
      <w:bookmarkStart w:id="154" w:name="_Toc30980_WPSOffice_Level2"/>
      <w:bookmarkStart w:id="155" w:name="_Toc31584_WPSOffice_Level2"/>
      <w:r w:rsidRPr="00D73996">
        <w:rPr>
          <w:szCs w:val="21"/>
        </w:rPr>
        <w:t>表</w:t>
      </w:r>
      <w:r w:rsidRPr="00D73996">
        <w:rPr>
          <w:szCs w:val="21"/>
        </w:rPr>
        <w:t>6.</w:t>
      </w:r>
      <w:r w:rsidR="002C3416">
        <w:rPr>
          <w:szCs w:val="21"/>
        </w:rPr>
        <w:t>1</w:t>
      </w:r>
      <w:r w:rsidRPr="00D73996">
        <w:rPr>
          <w:szCs w:val="21"/>
        </w:rPr>
        <w:t xml:space="preserve">-1  </w:t>
      </w:r>
      <w:r w:rsidRPr="00D73996">
        <w:rPr>
          <w:szCs w:val="21"/>
        </w:rPr>
        <w:t>噪声排放标准限值一览表</w:t>
      </w:r>
      <w:bookmarkEnd w:id="150"/>
      <w:bookmarkEnd w:id="151"/>
      <w:bookmarkEnd w:id="152"/>
      <w:bookmarkEnd w:id="153"/>
      <w:bookmarkEnd w:id="154"/>
      <w:bookmarkEnd w:id="155"/>
    </w:p>
    <w:tbl>
      <w:tblPr>
        <w:tblW w:w="5000" w:type="pct"/>
        <w:tblLook w:val="01E0" w:firstRow="1" w:lastRow="1" w:firstColumn="1" w:lastColumn="1" w:noHBand="0" w:noVBand="0"/>
      </w:tblPr>
      <w:tblGrid>
        <w:gridCol w:w="1640"/>
        <w:gridCol w:w="1954"/>
        <w:gridCol w:w="1954"/>
        <w:gridCol w:w="4300"/>
      </w:tblGrid>
      <w:tr w:rsidR="00CD2F09" w:rsidRPr="00D738B0" w14:paraId="700AB743" w14:textId="77777777" w:rsidTr="00CD2F09">
        <w:tc>
          <w:tcPr>
            <w:tcW w:w="833" w:type="pct"/>
            <w:vMerge w:val="restart"/>
            <w:tcBorders>
              <w:top w:val="single" w:sz="6" w:space="0" w:color="000000"/>
              <w:left w:val="single" w:sz="6" w:space="0" w:color="000000"/>
              <w:right w:val="single" w:sz="6" w:space="0" w:color="000000"/>
            </w:tcBorders>
            <w:vAlign w:val="center"/>
          </w:tcPr>
          <w:p w14:paraId="060E0F0C" w14:textId="77777777" w:rsidR="00CD2F09" w:rsidRPr="00D738B0" w:rsidRDefault="00CD2F09" w:rsidP="00054D76">
            <w:pPr>
              <w:jc w:val="center"/>
              <w:rPr>
                <w:b/>
                <w:szCs w:val="21"/>
              </w:rPr>
            </w:pPr>
            <w:r w:rsidRPr="00D738B0">
              <w:rPr>
                <w:b/>
                <w:szCs w:val="21"/>
              </w:rPr>
              <w:t>项目</w:t>
            </w:r>
          </w:p>
        </w:tc>
        <w:tc>
          <w:tcPr>
            <w:tcW w:w="1984" w:type="pct"/>
            <w:gridSpan w:val="2"/>
            <w:tcBorders>
              <w:top w:val="single" w:sz="6" w:space="0" w:color="000000"/>
              <w:left w:val="single" w:sz="6" w:space="0" w:color="000000"/>
              <w:bottom w:val="single" w:sz="6" w:space="0" w:color="000000"/>
              <w:right w:val="single" w:sz="6" w:space="0" w:color="000000"/>
            </w:tcBorders>
            <w:vAlign w:val="center"/>
          </w:tcPr>
          <w:p w14:paraId="6463E63F" w14:textId="77777777" w:rsidR="00CD2F09" w:rsidRPr="00D738B0" w:rsidRDefault="00CD2F09" w:rsidP="00054D76">
            <w:pPr>
              <w:jc w:val="center"/>
              <w:rPr>
                <w:b/>
                <w:szCs w:val="21"/>
              </w:rPr>
            </w:pPr>
            <w:r w:rsidRPr="00D738B0">
              <w:rPr>
                <w:b/>
                <w:szCs w:val="21"/>
              </w:rPr>
              <w:t>评价标准限值</w:t>
            </w:r>
          </w:p>
        </w:tc>
        <w:tc>
          <w:tcPr>
            <w:tcW w:w="2183" w:type="pct"/>
            <w:vMerge w:val="restart"/>
            <w:tcBorders>
              <w:top w:val="single" w:sz="6" w:space="0" w:color="000000"/>
              <w:left w:val="single" w:sz="6" w:space="0" w:color="000000"/>
              <w:right w:val="single" w:sz="6" w:space="0" w:color="000000"/>
            </w:tcBorders>
            <w:vAlign w:val="center"/>
          </w:tcPr>
          <w:p w14:paraId="6784E324" w14:textId="77777777" w:rsidR="00CD2F09" w:rsidRPr="00D738B0" w:rsidRDefault="00CD2F09" w:rsidP="00054D76">
            <w:pPr>
              <w:jc w:val="center"/>
              <w:rPr>
                <w:b/>
                <w:szCs w:val="21"/>
              </w:rPr>
            </w:pPr>
            <w:r w:rsidRPr="00D738B0">
              <w:rPr>
                <w:b/>
                <w:szCs w:val="21"/>
              </w:rPr>
              <w:t>执行标准</w:t>
            </w:r>
          </w:p>
        </w:tc>
      </w:tr>
      <w:tr w:rsidR="00CD2F09" w:rsidRPr="00D738B0" w14:paraId="5CC9A7E1" w14:textId="77777777" w:rsidTr="00CD2F09">
        <w:tc>
          <w:tcPr>
            <w:tcW w:w="833" w:type="pct"/>
            <w:vMerge/>
            <w:tcBorders>
              <w:left w:val="single" w:sz="6" w:space="0" w:color="000000"/>
              <w:bottom w:val="single" w:sz="6" w:space="0" w:color="000000"/>
              <w:right w:val="single" w:sz="6" w:space="0" w:color="000000"/>
            </w:tcBorders>
            <w:vAlign w:val="center"/>
          </w:tcPr>
          <w:p w14:paraId="662587B7" w14:textId="77777777" w:rsidR="00CD2F09" w:rsidRPr="00D738B0" w:rsidRDefault="00CD2F09" w:rsidP="00054D76">
            <w:pPr>
              <w:jc w:val="center"/>
              <w:rPr>
                <w:b/>
                <w:szCs w:val="21"/>
              </w:rPr>
            </w:pPr>
          </w:p>
        </w:tc>
        <w:tc>
          <w:tcPr>
            <w:tcW w:w="992" w:type="pct"/>
            <w:tcBorders>
              <w:top w:val="single" w:sz="6" w:space="0" w:color="000000"/>
              <w:left w:val="single" w:sz="6" w:space="0" w:color="000000"/>
              <w:bottom w:val="single" w:sz="6" w:space="0" w:color="000000"/>
              <w:right w:val="single" w:sz="6" w:space="0" w:color="000000"/>
            </w:tcBorders>
            <w:vAlign w:val="center"/>
          </w:tcPr>
          <w:p w14:paraId="48D4536B" w14:textId="77777777" w:rsidR="00CD2F09" w:rsidRPr="00D738B0" w:rsidRDefault="00CD2F09" w:rsidP="00054D76">
            <w:pPr>
              <w:jc w:val="center"/>
              <w:rPr>
                <w:b/>
                <w:szCs w:val="21"/>
              </w:rPr>
            </w:pPr>
            <w:r w:rsidRPr="00D738B0">
              <w:rPr>
                <w:b/>
                <w:szCs w:val="21"/>
              </w:rPr>
              <w:t>昼间</w:t>
            </w:r>
          </w:p>
        </w:tc>
        <w:tc>
          <w:tcPr>
            <w:tcW w:w="992" w:type="pct"/>
            <w:tcBorders>
              <w:top w:val="single" w:sz="6" w:space="0" w:color="000000"/>
              <w:left w:val="single" w:sz="6" w:space="0" w:color="000000"/>
              <w:bottom w:val="single" w:sz="6" w:space="0" w:color="000000"/>
              <w:right w:val="single" w:sz="6" w:space="0" w:color="000000"/>
            </w:tcBorders>
            <w:vAlign w:val="center"/>
          </w:tcPr>
          <w:p w14:paraId="149104D8" w14:textId="77777777" w:rsidR="00CD2F09" w:rsidRPr="00D738B0" w:rsidRDefault="00CD2F09" w:rsidP="00054D76">
            <w:pPr>
              <w:jc w:val="center"/>
              <w:rPr>
                <w:b/>
                <w:szCs w:val="21"/>
              </w:rPr>
            </w:pPr>
            <w:r w:rsidRPr="00D738B0">
              <w:rPr>
                <w:b/>
                <w:szCs w:val="21"/>
              </w:rPr>
              <w:t>夜间</w:t>
            </w:r>
          </w:p>
        </w:tc>
        <w:tc>
          <w:tcPr>
            <w:tcW w:w="2183" w:type="pct"/>
            <w:vMerge/>
            <w:tcBorders>
              <w:left w:val="single" w:sz="6" w:space="0" w:color="000000"/>
              <w:bottom w:val="single" w:sz="6" w:space="0" w:color="000000"/>
              <w:right w:val="single" w:sz="6" w:space="0" w:color="000000"/>
            </w:tcBorders>
            <w:vAlign w:val="center"/>
          </w:tcPr>
          <w:p w14:paraId="1A738533" w14:textId="77777777" w:rsidR="00CD2F09" w:rsidRPr="00D738B0" w:rsidRDefault="00CD2F09" w:rsidP="00054D76">
            <w:pPr>
              <w:jc w:val="center"/>
              <w:rPr>
                <w:b/>
                <w:szCs w:val="21"/>
              </w:rPr>
            </w:pPr>
          </w:p>
        </w:tc>
      </w:tr>
      <w:tr w:rsidR="00CD2F09" w:rsidRPr="00D738B0" w14:paraId="3DDA3B56" w14:textId="77777777" w:rsidTr="00CD2F09">
        <w:tc>
          <w:tcPr>
            <w:tcW w:w="833" w:type="pct"/>
            <w:tcBorders>
              <w:top w:val="single" w:sz="6" w:space="0" w:color="000000"/>
              <w:left w:val="single" w:sz="6" w:space="0" w:color="000000"/>
              <w:bottom w:val="single" w:sz="6" w:space="0" w:color="000000"/>
              <w:right w:val="single" w:sz="6" w:space="0" w:color="000000"/>
            </w:tcBorders>
            <w:vAlign w:val="center"/>
          </w:tcPr>
          <w:p w14:paraId="3F3A3EFA" w14:textId="77777777" w:rsidR="00CD2F09" w:rsidRPr="00D738B0" w:rsidRDefault="00CD2F09" w:rsidP="00054D76">
            <w:pPr>
              <w:jc w:val="center"/>
              <w:rPr>
                <w:szCs w:val="21"/>
              </w:rPr>
            </w:pPr>
            <w:r w:rsidRPr="00D738B0">
              <w:rPr>
                <w:szCs w:val="21"/>
              </w:rPr>
              <w:t>噪声</w:t>
            </w:r>
          </w:p>
        </w:tc>
        <w:tc>
          <w:tcPr>
            <w:tcW w:w="992" w:type="pct"/>
            <w:tcBorders>
              <w:top w:val="single" w:sz="6" w:space="0" w:color="000000"/>
              <w:left w:val="single" w:sz="6" w:space="0" w:color="000000"/>
              <w:bottom w:val="single" w:sz="6" w:space="0" w:color="000000"/>
              <w:right w:val="single" w:sz="6" w:space="0" w:color="000000"/>
            </w:tcBorders>
            <w:vAlign w:val="center"/>
          </w:tcPr>
          <w:p w14:paraId="388EC74D" w14:textId="77777777" w:rsidR="00CD2F09" w:rsidRPr="00D738B0" w:rsidRDefault="00CD2F09" w:rsidP="00054D76">
            <w:pPr>
              <w:jc w:val="center"/>
              <w:rPr>
                <w:szCs w:val="21"/>
              </w:rPr>
            </w:pPr>
            <w:r w:rsidRPr="00D738B0">
              <w:rPr>
                <w:szCs w:val="21"/>
              </w:rPr>
              <w:t>65dB(A)</w:t>
            </w:r>
          </w:p>
        </w:tc>
        <w:tc>
          <w:tcPr>
            <w:tcW w:w="992" w:type="pct"/>
            <w:tcBorders>
              <w:top w:val="single" w:sz="6" w:space="0" w:color="000000"/>
              <w:left w:val="single" w:sz="6" w:space="0" w:color="000000"/>
              <w:bottom w:val="single" w:sz="6" w:space="0" w:color="000000"/>
              <w:right w:val="single" w:sz="6" w:space="0" w:color="000000"/>
            </w:tcBorders>
            <w:vAlign w:val="center"/>
          </w:tcPr>
          <w:p w14:paraId="58809D94" w14:textId="77777777" w:rsidR="00CD2F09" w:rsidRPr="00D738B0" w:rsidRDefault="00CD2F09" w:rsidP="00054D76">
            <w:pPr>
              <w:jc w:val="center"/>
              <w:rPr>
                <w:szCs w:val="21"/>
              </w:rPr>
            </w:pPr>
            <w:r w:rsidRPr="00D738B0">
              <w:rPr>
                <w:szCs w:val="21"/>
              </w:rPr>
              <w:t>55dB(A)</w:t>
            </w:r>
          </w:p>
        </w:tc>
        <w:tc>
          <w:tcPr>
            <w:tcW w:w="2183" w:type="pct"/>
            <w:tcBorders>
              <w:top w:val="single" w:sz="6" w:space="0" w:color="000000"/>
              <w:left w:val="single" w:sz="6" w:space="0" w:color="000000"/>
              <w:bottom w:val="single" w:sz="6" w:space="0" w:color="000000"/>
              <w:right w:val="single" w:sz="6" w:space="0" w:color="000000"/>
            </w:tcBorders>
            <w:vAlign w:val="center"/>
          </w:tcPr>
          <w:p w14:paraId="592A10FA" w14:textId="77777777" w:rsidR="00CD2F09" w:rsidRPr="00D738B0" w:rsidRDefault="00CD2F09" w:rsidP="00054D76">
            <w:pPr>
              <w:jc w:val="center"/>
              <w:rPr>
                <w:szCs w:val="21"/>
              </w:rPr>
            </w:pPr>
            <w:r w:rsidRPr="00D738B0">
              <w:rPr>
                <w:szCs w:val="21"/>
              </w:rPr>
              <w:t>《工业企业厂界环境噪声排放标</w:t>
            </w:r>
            <w:r w:rsidRPr="00D738B0">
              <w:rPr>
                <w:szCs w:val="21"/>
              </w:rPr>
              <w:t xml:space="preserve"> </w:t>
            </w:r>
            <w:r w:rsidRPr="00D738B0">
              <w:rPr>
                <w:szCs w:val="21"/>
              </w:rPr>
              <w:t>准》（</w:t>
            </w:r>
            <w:r w:rsidRPr="00D738B0">
              <w:rPr>
                <w:szCs w:val="21"/>
              </w:rPr>
              <w:t>GB12348-2008</w:t>
            </w:r>
            <w:r w:rsidRPr="00D738B0">
              <w:rPr>
                <w:szCs w:val="21"/>
              </w:rPr>
              <w:t>）</w:t>
            </w:r>
            <w:r w:rsidRPr="00D738B0">
              <w:rPr>
                <w:szCs w:val="21"/>
              </w:rPr>
              <w:t xml:space="preserve">3 </w:t>
            </w:r>
            <w:r w:rsidRPr="00D738B0">
              <w:rPr>
                <w:szCs w:val="21"/>
              </w:rPr>
              <w:t>类标准</w:t>
            </w:r>
          </w:p>
        </w:tc>
      </w:tr>
    </w:tbl>
    <w:p w14:paraId="78231706" w14:textId="6108AE5F" w:rsidR="0001153E" w:rsidRPr="00D73996" w:rsidRDefault="00C648F1" w:rsidP="00BC18B0">
      <w:pPr>
        <w:spacing w:line="360" w:lineRule="auto"/>
        <w:ind w:firstLineChars="200" w:firstLine="482"/>
        <w:outlineLvl w:val="1"/>
        <w:rPr>
          <w:b/>
          <w:bCs/>
          <w:sz w:val="24"/>
          <w:szCs w:val="24"/>
        </w:rPr>
      </w:pPr>
      <w:bookmarkStart w:id="156" w:name="_Toc25693_WPSOffice_Level1"/>
      <w:bookmarkStart w:id="157" w:name="_Toc78358093"/>
      <w:r w:rsidRPr="00D73996">
        <w:rPr>
          <w:b/>
          <w:bCs/>
          <w:sz w:val="24"/>
          <w:szCs w:val="24"/>
        </w:rPr>
        <w:t>6.</w:t>
      </w:r>
      <w:r w:rsidR="002C3416">
        <w:rPr>
          <w:b/>
          <w:bCs/>
          <w:sz w:val="24"/>
          <w:szCs w:val="24"/>
        </w:rPr>
        <w:t>2</w:t>
      </w:r>
      <w:r w:rsidRPr="00D73996">
        <w:rPr>
          <w:b/>
          <w:bCs/>
          <w:sz w:val="24"/>
          <w:szCs w:val="24"/>
        </w:rPr>
        <w:t xml:space="preserve"> </w:t>
      </w:r>
      <w:r w:rsidRPr="00D73996">
        <w:rPr>
          <w:b/>
          <w:bCs/>
          <w:sz w:val="24"/>
          <w:szCs w:val="24"/>
        </w:rPr>
        <w:t>固废</w:t>
      </w:r>
      <w:bookmarkEnd w:id="156"/>
      <w:bookmarkEnd w:id="157"/>
    </w:p>
    <w:p w14:paraId="753737A3" w14:textId="1F70E37D" w:rsidR="0001153E" w:rsidRDefault="00C648F1" w:rsidP="00BC18B0">
      <w:pPr>
        <w:spacing w:line="360" w:lineRule="auto"/>
        <w:ind w:firstLineChars="200" w:firstLine="480"/>
        <w:rPr>
          <w:sz w:val="24"/>
          <w:szCs w:val="24"/>
        </w:rPr>
      </w:pPr>
      <w:r w:rsidRPr="007978FE">
        <w:rPr>
          <w:rFonts w:ascii="宋体" w:hAnsi="宋体"/>
          <w:sz w:val="24"/>
          <w:szCs w:val="24"/>
        </w:rPr>
        <w:t>固体废物处置方式执行</w:t>
      </w:r>
      <w:r w:rsidR="007978FE" w:rsidRPr="007978FE">
        <w:rPr>
          <w:rFonts w:ascii="宋体" w:hAnsi="宋体" w:hint="eastAsia"/>
          <w:sz w:val="24"/>
          <w:szCs w:val="24"/>
        </w:rPr>
        <w:t>《一般工业固体废物贮存和填埋污染控制标准》(GB18599-2020）、《危险废物贮存污染控制标准》(GB18579-2001)及2013年修改单（公告2013第36号）</w:t>
      </w:r>
      <w:r w:rsidR="007978FE">
        <w:rPr>
          <w:rFonts w:ascii="宋体" w:hAnsi="宋体" w:hint="eastAsia"/>
          <w:sz w:val="24"/>
          <w:szCs w:val="24"/>
        </w:rPr>
        <w:t>，</w:t>
      </w:r>
      <w:r w:rsidR="00C461F4" w:rsidRPr="00C461F4">
        <w:rPr>
          <w:rFonts w:hint="eastAsia"/>
          <w:sz w:val="24"/>
          <w:szCs w:val="24"/>
        </w:rPr>
        <w:t>见表</w:t>
      </w:r>
      <w:r w:rsidR="00C461F4" w:rsidRPr="00C461F4">
        <w:rPr>
          <w:rFonts w:hint="eastAsia"/>
          <w:sz w:val="24"/>
          <w:szCs w:val="24"/>
        </w:rPr>
        <w:t>6.</w:t>
      </w:r>
      <w:r w:rsidR="007978FE">
        <w:rPr>
          <w:sz w:val="24"/>
          <w:szCs w:val="24"/>
        </w:rPr>
        <w:t>2</w:t>
      </w:r>
      <w:r w:rsidR="00C461F4" w:rsidRPr="00C461F4">
        <w:rPr>
          <w:rFonts w:hint="eastAsia"/>
          <w:sz w:val="24"/>
          <w:szCs w:val="24"/>
        </w:rPr>
        <w:t>-1</w:t>
      </w:r>
      <w:r w:rsidRPr="00D73996">
        <w:rPr>
          <w:sz w:val="24"/>
          <w:szCs w:val="24"/>
        </w:rPr>
        <w:t>。</w:t>
      </w:r>
    </w:p>
    <w:p w14:paraId="5F8646CB" w14:textId="6F4C6430" w:rsidR="00C461F4" w:rsidRPr="00C461F4" w:rsidRDefault="00C461F4" w:rsidP="00B8741A">
      <w:pPr>
        <w:spacing w:line="360" w:lineRule="auto"/>
        <w:ind w:firstLineChars="1400" w:firstLine="2940"/>
        <w:rPr>
          <w:szCs w:val="21"/>
        </w:rPr>
      </w:pPr>
      <w:r w:rsidRPr="00C461F4">
        <w:rPr>
          <w:rFonts w:hint="eastAsia"/>
          <w:szCs w:val="21"/>
        </w:rPr>
        <w:t>表</w:t>
      </w:r>
      <w:r w:rsidRPr="00C461F4">
        <w:rPr>
          <w:rFonts w:hint="eastAsia"/>
          <w:szCs w:val="21"/>
        </w:rPr>
        <w:t>6.</w:t>
      </w:r>
      <w:r w:rsidR="005C5175">
        <w:rPr>
          <w:szCs w:val="21"/>
        </w:rPr>
        <w:t>3</w:t>
      </w:r>
      <w:r w:rsidRPr="00C461F4">
        <w:rPr>
          <w:rFonts w:hint="eastAsia"/>
          <w:szCs w:val="21"/>
        </w:rPr>
        <w:t xml:space="preserve">-1  </w:t>
      </w:r>
      <w:r w:rsidRPr="00C461F4">
        <w:rPr>
          <w:rFonts w:hint="eastAsia"/>
          <w:szCs w:val="21"/>
        </w:rPr>
        <w:t>固体废物处置方式及数量一览表</w:t>
      </w:r>
    </w:p>
    <w:tbl>
      <w:tblPr>
        <w:tblStyle w:val="ae"/>
        <w:tblW w:w="0" w:type="auto"/>
        <w:tblLook w:val="04A0" w:firstRow="1" w:lastRow="0" w:firstColumn="1" w:lastColumn="0" w:noHBand="0" w:noVBand="1"/>
      </w:tblPr>
      <w:tblGrid>
        <w:gridCol w:w="1958"/>
        <w:gridCol w:w="1983"/>
        <w:gridCol w:w="1965"/>
        <w:gridCol w:w="1983"/>
        <w:gridCol w:w="1965"/>
      </w:tblGrid>
      <w:tr w:rsidR="002A237B" w:rsidRPr="002A237B" w14:paraId="596C26A8" w14:textId="77777777" w:rsidTr="002C2A9A">
        <w:tc>
          <w:tcPr>
            <w:tcW w:w="2016" w:type="dxa"/>
            <w:vMerge w:val="restart"/>
            <w:vAlign w:val="center"/>
          </w:tcPr>
          <w:p w14:paraId="22E87A2C" w14:textId="0C001D8A" w:rsidR="00E731E0" w:rsidRPr="0033534B" w:rsidRDefault="00E731E0" w:rsidP="00C461F4">
            <w:pPr>
              <w:jc w:val="center"/>
              <w:rPr>
                <w:rFonts w:ascii="宋体" w:hAnsi="宋体"/>
                <w:szCs w:val="21"/>
              </w:rPr>
            </w:pPr>
            <w:bookmarkStart w:id="158" w:name="_Hlk56448314"/>
            <w:r w:rsidRPr="0033534B">
              <w:rPr>
                <w:rFonts w:ascii="宋体" w:hAnsi="宋体" w:hint="eastAsia"/>
                <w:szCs w:val="21"/>
              </w:rPr>
              <w:t>固体废物名称和种类</w:t>
            </w:r>
          </w:p>
        </w:tc>
        <w:tc>
          <w:tcPr>
            <w:tcW w:w="2016" w:type="dxa"/>
            <w:vMerge w:val="restart"/>
            <w:vAlign w:val="center"/>
          </w:tcPr>
          <w:p w14:paraId="4BA3B7FC" w14:textId="7D924586" w:rsidR="00E731E0" w:rsidRPr="0033534B" w:rsidRDefault="00E731E0" w:rsidP="00C461F4">
            <w:pPr>
              <w:jc w:val="center"/>
              <w:rPr>
                <w:rFonts w:ascii="宋体" w:hAnsi="宋体"/>
                <w:szCs w:val="21"/>
              </w:rPr>
            </w:pPr>
            <w:r w:rsidRPr="0033534B">
              <w:rPr>
                <w:rFonts w:ascii="宋体" w:hAnsi="宋体" w:hint="eastAsia"/>
                <w:szCs w:val="21"/>
              </w:rPr>
              <w:t>固体废物产生量（t</w:t>
            </w:r>
            <w:r w:rsidRPr="0033534B">
              <w:rPr>
                <w:rFonts w:ascii="宋体" w:hAnsi="宋体"/>
                <w:szCs w:val="21"/>
              </w:rPr>
              <w:t>/a</w:t>
            </w:r>
            <w:r w:rsidRPr="0033534B">
              <w:rPr>
                <w:rFonts w:ascii="宋体" w:hAnsi="宋体" w:hint="eastAsia"/>
                <w:szCs w:val="21"/>
              </w:rPr>
              <w:t>）</w:t>
            </w:r>
          </w:p>
        </w:tc>
        <w:tc>
          <w:tcPr>
            <w:tcW w:w="6048" w:type="dxa"/>
            <w:gridSpan w:val="3"/>
            <w:vAlign w:val="center"/>
          </w:tcPr>
          <w:p w14:paraId="032C66B0" w14:textId="0B5A7633" w:rsidR="00E731E0" w:rsidRPr="0033534B" w:rsidRDefault="00E731E0" w:rsidP="00C461F4">
            <w:pPr>
              <w:jc w:val="center"/>
              <w:rPr>
                <w:rFonts w:ascii="宋体" w:hAnsi="宋体"/>
                <w:szCs w:val="21"/>
              </w:rPr>
            </w:pPr>
            <w:r w:rsidRPr="0033534B">
              <w:rPr>
                <w:rFonts w:ascii="宋体" w:hAnsi="宋体" w:hint="eastAsia"/>
                <w:szCs w:val="21"/>
              </w:rPr>
              <w:t>处置方式及数量（t/a）</w:t>
            </w:r>
          </w:p>
        </w:tc>
      </w:tr>
      <w:tr w:rsidR="002A237B" w:rsidRPr="002A237B" w14:paraId="31293CB1" w14:textId="77777777" w:rsidTr="00C461F4">
        <w:tc>
          <w:tcPr>
            <w:tcW w:w="2016" w:type="dxa"/>
            <w:vMerge/>
            <w:vAlign w:val="center"/>
          </w:tcPr>
          <w:p w14:paraId="2513E822" w14:textId="77777777" w:rsidR="00E731E0" w:rsidRPr="0033534B" w:rsidRDefault="00E731E0" w:rsidP="00C461F4">
            <w:pPr>
              <w:jc w:val="center"/>
              <w:rPr>
                <w:rFonts w:ascii="宋体" w:hAnsi="宋体"/>
                <w:szCs w:val="21"/>
              </w:rPr>
            </w:pPr>
          </w:p>
        </w:tc>
        <w:tc>
          <w:tcPr>
            <w:tcW w:w="2016" w:type="dxa"/>
            <w:vMerge/>
            <w:vAlign w:val="center"/>
          </w:tcPr>
          <w:p w14:paraId="07BD1674" w14:textId="77777777" w:rsidR="00E731E0" w:rsidRPr="0033534B" w:rsidRDefault="00E731E0" w:rsidP="00C461F4">
            <w:pPr>
              <w:jc w:val="center"/>
              <w:rPr>
                <w:rFonts w:ascii="宋体" w:hAnsi="宋体"/>
                <w:szCs w:val="21"/>
              </w:rPr>
            </w:pPr>
          </w:p>
        </w:tc>
        <w:tc>
          <w:tcPr>
            <w:tcW w:w="2016" w:type="dxa"/>
            <w:vAlign w:val="center"/>
          </w:tcPr>
          <w:p w14:paraId="7C131928" w14:textId="28752C1D" w:rsidR="00E731E0" w:rsidRPr="0033534B" w:rsidRDefault="00E731E0" w:rsidP="00C461F4">
            <w:pPr>
              <w:jc w:val="center"/>
              <w:rPr>
                <w:rFonts w:ascii="宋体" w:hAnsi="宋体"/>
                <w:szCs w:val="21"/>
              </w:rPr>
            </w:pPr>
            <w:r w:rsidRPr="0033534B">
              <w:rPr>
                <w:rFonts w:ascii="宋体" w:hAnsi="宋体" w:hint="eastAsia"/>
                <w:szCs w:val="21"/>
              </w:rPr>
              <w:t>方式</w:t>
            </w:r>
          </w:p>
        </w:tc>
        <w:tc>
          <w:tcPr>
            <w:tcW w:w="2016" w:type="dxa"/>
            <w:vAlign w:val="center"/>
          </w:tcPr>
          <w:p w14:paraId="03B91C81" w14:textId="322A271B" w:rsidR="00E731E0" w:rsidRPr="0033534B" w:rsidRDefault="00E731E0" w:rsidP="00C461F4">
            <w:pPr>
              <w:jc w:val="center"/>
              <w:rPr>
                <w:rFonts w:ascii="宋体" w:hAnsi="宋体"/>
                <w:szCs w:val="21"/>
              </w:rPr>
            </w:pPr>
            <w:r w:rsidRPr="0033534B">
              <w:rPr>
                <w:rFonts w:ascii="宋体" w:hAnsi="宋体" w:hint="eastAsia"/>
                <w:szCs w:val="21"/>
              </w:rPr>
              <w:t>数量</w:t>
            </w:r>
          </w:p>
        </w:tc>
        <w:tc>
          <w:tcPr>
            <w:tcW w:w="2016" w:type="dxa"/>
            <w:vAlign w:val="center"/>
          </w:tcPr>
          <w:p w14:paraId="6F8735D6" w14:textId="0E21B6DC" w:rsidR="00E731E0" w:rsidRPr="0033534B" w:rsidRDefault="00E731E0" w:rsidP="00C461F4">
            <w:pPr>
              <w:jc w:val="center"/>
              <w:rPr>
                <w:rFonts w:ascii="宋体" w:hAnsi="宋体"/>
                <w:szCs w:val="21"/>
              </w:rPr>
            </w:pPr>
            <w:r w:rsidRPr="0033534B">
              <w:rPr>
                <w:rFonts w:ascii="宋体" w:hAnsi="宋体" w:hint="eastAsia"/>
                <w:szCs w:val="21"/>
              </w:rPr>
              <w:t>占总量</w:t>
            </w:r>
          </w:p>
        </w:tc>
      </w:tr>
      <w:tr w:rsidR="00B8741A" w:rsidRPr="002A237B" w14:paraId="41B459D1" w14:textId="77777777" w:rsidTr="00C461F4">
        <w:tc>
          <w:tcPr>
            <w:tcW w:w="2016" w:type="dxa"/>
            <w:vAlign w:val="center"/>
          </w:tcPr>
          <w:p w14:paraId="160A2626" w14:textId="1E3FEC78" w:rsidR="00B8741A" w:rsidRPr="007978FE" w:rsidRDefault="00B8741A" w:rsidP="00B8741A">
            <w:pPr>
              <w:jc w:val="center"/>
              <w:rPr>
                <w:rFonts w:ascii="宋体" w:hAnsi="宋体"/>
                <w:szCs w:val="21"/>
              </w:rPr>
            </w:pPr>
            <w:r w:rsidRPr="007978FE">
              <w:rPr>
                <w:rFonts w:hint="eastAsia"/>
                <w:szCs w:val="21"/>
              </w:rPr>
              <w:t>门基板及零部件</w:t>
            </w:r>
          </w:p>
        </w:tc>
        <w:tc>
          <w:tcPr>
            <w:tcW w:w="2016" w:type="dxa"/>
            <w:vAlign w:val="center"/>
          </w:tcPr>
          <w:p w14:paraId="1E663D19" w14:textId="2595ECB6" w:rsidR="00B8741A" w:rsidRPr="0033534B" w:rsidRDefault="00B8741A" w:rsidP="00B8741A">
            <w:pPr>
              <w:jc w:val="center"/>
              <w:rPr>
                <w:rFonts w:ascii="宋体" w:hAnsi="宋体"/>
                <w:szCs w:val="21"/>
              </w:rPr>
            </w:pPr>
            <w:r>
              <w:rPr>
                <w:rFonts w:ascii="宋体" w:hAnsi="宋体" w:hint="eastAsia"/>
                <w:szCs w:val="21"/>
              </w:rPr>
              <w:t>1</w:t>
            </w:r>
          </w:p>
        </w:tc>
        <w:tc>
          <w:tcPr>
            <w:tcW w:w="2016" w:type="dxa"/>
            <w:vAlign w:val="center"/>
          </w:tcPr>
          <w:p w14:paraId="5342B1E3" w14:textId="7C45CA91" w:rsidR="00B8741A" w:rsidRPr="00DE7E3F" w:rsidRDefault="00B8741A" w:rsidP="00B8741A">
            <w:pPr>
              <w:jc w:val="center"/>
              <w:rPr>
                <w:rFonts w:ascii="宋体" w:hAnsi="宋体"/>
                <w:szCs w:val="21"/>
              </w:rPr>
            </w:pPr>
            <w:r w:rsidRPr="00DE7E3F">
              <w:rPr>
                <w:szCs w:val="21"/>
              </w:rPr>
              <w:t>外售，回收利用</w:t>
            </w:r>
          </w:p>
        </w:tc>
        <w:tc>
          <w:tcPr>
            <w:tcW w:w="2016" w:type="dxa"/>
            <w:vAlign w:val="center"/>
          </w:tcPr>
          <w:p w14:paraId="40AF2815" w14:textId="7231A5FA" w:rsidR="00B8741A" w:rsidRPr="00B8741A" w:rsidRDefault="00B8741A" w:rsidP="00B8741A">
            <w:pPr>
              <w:jc w:val="center"/>
              <w:rPr>
                <w:rFonts w:ascii="宋体" w:hAnsi="宋体"/>
                <w:szCs w:val="21"/>
              </w:rPr>
            </w:pPr>
            <w:r w:rsidRPr="00B8741A">
              <w:rPr>
                <w:rFonts w:ascii="宋体" w:hAnsi="宋体" w:hint="eastAsia"/>
                <w:szCs w:val="21"/>
              </w:rPr>
              <w:t>1</w:t>
            </w:r>
          </w:p>
        </w:tc>
        <w:tc>
          <w:tcPr>
            <w:tcW w:w="2016" w:type="dxa"/>
            <w:vAlign w:val="center"/>
          </w:tcPr>
          <w:p w14:paraId="1AA18692" w14:textId="0E375635" w:rsidR="00B8741A" w:rsidRPr="0033534B" w:rsidRDefault="00B8741A" w:rsidP="00B8741A">
            <w:pPr>
              <w:jc w:val="center"/>
              <w:rPr>
                <w:rFonts w:ascii="宋体" w:hAnsi="宋体"/>
                <w:szCs w:val="21"/>
              </w:rPr>
            </w:pPr>
            <w:r>
              <w:rPr>
                <w:rFonts w:ascii="宋体" w:hAnsi="宋体" w:hint="eastAsia"/>
                <w:szCs w:val="21"/>
              </w:rPr>
              <w:t>1</w:t>
            </w:r>
            <w:r>
              <w:rPr>
                <w:rFonts w:ascii="宋体" w:hAnsi="宋体"/>
                <w:szCs w:val="21"/>
              </w:rPr>
              <w:t>00</w:t>
            </w:r>
            <w:r>
              <w:rPr>
                <w:rFonts w:ascii="宋体" w:hAnsi="宋体" w:hint="eastAsia"/>
                <w:szCs w:val="21"/>
              </w:rPr>
              <w:t>%</w:t>
            </w:r>
          </w:p>
        </w:tc>
      </w:tr>
      <w:tr w:rsidR="001C60D5" w:rsidRPr="002A237B" w14:paraId="5147F6EA" w14:textId="77777777" w:rsidTr="00C461F4">
        <w:tc>
          <w:tcPr>
            <w:tcW w:w="2016" w:type="dxa"/>
            <w:vAlign w:val="center"/>
          </w:tcPr>
          <w:p w14:paraId="3EE68B68" w14:textId="1E2F7D19" w:rsidR="001C60D5" w:rsidRPr="007978FE" w:rsidRDefault="001C60D5" w:rsidP="001C60D5">
            <w:pPr>
              <w:jc w:val="center"/>
              <w:rPr>
                <w:rFonts w:ascii="宋体" w:hAnsi="宋体"/>
                <w:szCs w:val="21"/>
              </w:rPr>
            </w:pPr>
            <w:r w:rsidRPr="007978FE">
              <w:rPr>
                <w:rFonts w:hint="eastAsia"/>
                <w:szCs w:val="21"/>
              </w:rPr>
              <w:t>废润滑油空桶</w:t>
            </w:r>
          </w:p>
        </w:tc>
        <w:tc>
          <w:tcPr>
            <w:tcW w:w="2016" w:type="dxa"/>
            <w:vAlign w:val="center"/>
          </w:tcPr>
          <w:p w14:paraId="2D7EDE83" w14:textId="1EFFFEBD" w:rsidR="001C60D5" w:rsidRPr="0033534B" w:rsidRDefault="001C60D5" w:rsidP="001C60D5">
            <w:pPr>
              <w:jc w:val="center"/>
              <w:rPr>
                <w:rFonts w:ascii="宋体" w:hAnsi="宋体"/>
                <w:szCs w:val="21"/>
              </w:rPr>
            </w:pPr>
            <w:r>
              <w:rPr>
                <w:bCs/>
                <w:szCs w:val="24"/>
              </w:rPr>
              <w:t>0.000</w:t>
            </w:r>
            <w:r>
              <w:rPr>
                <w:rFonts w:hint="eastAsia"/>
                <w:bCs/>
                <w:szCs w:val="24"/>
              </w:rPr>
              <w:t>0</w:t>
            </w:r>
            <w:r>
              <w:rPr>
                <w:bCs/>
                <w:szCs w:val="24"/>
              </w:rPr>
              <w:t>424</w:t>
            </w:r>
          </w:p>
        </w:tc>
        <w:tc>
          <w:tcPr>
            <w:tcW w:w="2016" w:type="dxa"/>
            <w:vMerge w:val="restart"/>
            <w:vAlign w:val="center"/>
          </w:tcPr>
          <w:p w14:paraId="772B173C" w14:textId="13968F29" w:rsidR="001C60D5" w:rsidRPr="00DE7E3F" w:rsidRDefault="001C60D5" w:rsidP="001C60D5">
            <w:pPr>
              <w:jc w:val="center"/>
              <w:rPr>
                <w:rFonts w:ascii="宋体" w:hAnsi="宋体"/>
                <w:szCs w:val="21"/>
              </w:rPr>
            </w:pPr>
            <w:r w:rsidRPr="00DE7E3F">
              <w:rPr>
                <w:szCs w:val="21"/>
              </w:rPr>
              <w:t>收集后</w:t>
            </w:r>
            <w:r w:rsidR="00084E31">
              <w:rPr>
                <w:rFonts w:hint="eastAsia"/>
                <w:szCs w:val="21"/>
              </w:rPr>
              <w:t>由</w:t>
            </w:r>
            <w:r w:rsidR="00084E31" w:rsidRPr="00761D88">
              <w:rPr>
                <w:rFonts w:hint="eastAsia"/>
                <w:bCs/>
                <w:spacing w:val="10"/>
                <w:kern w:val="2"/>
                <w:szCs w:val="21"/>
              </w:rPr>
              <w:t>重庆市禾润中天环保科技有限公司璧山分公司</w:t>
            </w:r>
            <w:r w:rsidR="00084E31">
              <w:rPr>
                <w:rFonts w:hint="eastAsia"/>
                <w:bCs/>
                <w:spacing w:val="10"/>
                <w:kern w:val="2"/>
                <w:szCs w:val="21"/>
              </w:rPr>
              <w:t>处置</w:t>
            </w:r>
          </w:p>
        </w:tc>
        <w:tc>
          <w:tcPr>
            <w:tcW w:w="2016" w:type="dxa"/>
            <w:vAlign w:val="center"/>
          </w:tcPr>
          <w:p w14:paraId="4B275C39" w14:textId="269003BF" w:rsidR="001C60D5" w:rsidRPr="00B8741A" w:rsidRDefault="001C60D5" w:rsidP="001C60D5">
            <w:pPr>
              <w:jc w:val="center"/>
              <w:rPr>
                <w:rFonts w:ascii="宋体" w:hAnsi="宋体"/>
                <w:szCs w:val="21"/>
              </w:rPr>
            </w:pPr>
            <w:r>
              <w:rPr>
                <w:bCs/>
                <w:szCs w:val="24"/>
              </w:rPr>
              <w:t>0.000</w:t>
            </w:r>
            <w:r>
              <w:rPr>
                <w:rFonts w:hint="eastAsia"/>
                <w:bCs/>
                <w:szCs w:val="24"/>
              </w:rPr>
              <w:t>0</w:t>
            </w:r>
            <w:r>
              <w:rPr>
                <w:bCs/>
                <w:szCs w:val="24"/>
              </w:rPr>
              <w:t>424</w:t>
            </w:r>
          </w:p>
        </w:tc>
        <w:tc>
          <w:tcPr>
            <w:tcW w:w="2016" w:type="dxa"/>
            <w:vAlign w:val="center"/>
          </w:tcPr>
          <w:p w14:paraId="4009C143" w14:textId="6A64A6D4" w:rsidR="001C60D5" w:rsidRPr="0033534B" w:rsidRDefault="001C60D5" w:rsidP="001C60D5">
            <w:pPr>
              <w:jc w:val="center"/>
              <w:rPr>
                <w:rFonts w:ascii="宋体" w:hAnsi="宋体"/>
                <w:szCs w:val="21"/>
              </w:rPr>
            </w:pPr>
            <w:r>
              <w:rPr>
                <w:rFonts w:ascii="宋体" w:hAnsi="宋体" w:hint="eastAsia"/>
                <w:szCs w:val="21"/>
              </w:rPr>
              <w:t>1</w:t>
            </w:r>
            <w:r>
              <w:rPr>
                <w:rFonts w:ascii="宋体" w:hAnsi="宋体"/>
                <w:szCs w:val="21"/>
              </w:rPr>
              <w:t>00</w:t>
            </w:r>
            <w:r>
              <w:rPr>
                <w:rFonts w:ascii="宋体" w:hAnsi="宋体" w:hint="eastAsia"/>
                <w:szCs w:val="21"/>
              </w:rPr>
              <w:t>%</w:t>
            </w:r>
          </w:p>
        </w:tc>
      </w:tr>
      <w:tr w:rsidR="001C60D5" w:rsidRPr="002A237B" w14:paraId="039BB0A8" w14:textId="77777777" w:rsidTr="00C461F4">
        <w:tc>
          <w:tcPr>
            <w:tcW w:w="2016" w:type="dxa"/>
            <w:vAlign w:val="center"/>
          </w:tcPr>
          <w:p w14:paraId="50D8451A" w14:textId="5483389A" w:rsidR="001C60D5" w:rsidRPr="007978FE" w:rsidRDefault="001C60D5" w:rsidP="001C60D5">
            <w:pPr>
              <w:jc w:val="center"/>
              <w:rPr>
                <w:rFonts w:ascii="宋体" w:hAnsi="宋体"/>
                <w:szCs w:val="21"/>
              </w:rPr>
            </w:pPr>
            <w:r w:rsidRPr="007978FE">
              <w:rPr>
                <w:rFonts w:hint="eastAsia"/>
                <w:szCs w:val="21"/>
              </w:rPr>
              <w:t>废毛刷</w:t>
            </w:r>
          </w:p>
        </w:tc>
        <w:tc>
          <w:tcPr>
            <w:tcW w:w="2016" w:type="dxa"/>
            <w:vAlign w:val="center"/>
          </w:tcPr>
          <w:p w14:paraId="13DFC4F9" w14:textId="15A2DD5B" w:rsidR="001C60D5" w:rsidRPr="0033534B" w:rsidRDefault="001C60D5" w:rsidP="001C60D5">
            <w:pPr>
              <w:jc w:val="center"/>
              <w:rPr>
                <w:rFonts w:ascii="宋体" w:hAnsi="宋体"/>
                <w:szCs w:val="21"/>
              </w:rPr>
            </w:pPr>
            <w:r w:rsidRPr="00B8741A">
              <w:rPr>
                <w:bCs/>
                <w:szCs w:val="24"/>
              </w:rPr>
              <w:t>0.0000</w:t>
            </w:r>
            <w:r w:rsidRPr="00B8741A">
              <w:rPr>
                <w:rFonts w:hint="eastAsia"/>
                <w:bCs/>
                <w:szCs w:val="24"/>
              </w:rPr>
              <w:t>5</w:t>
            </w:r>
          </w:p>
        </w:tc>
        <w:tc>
          <w:tcPr>
            <w:tcW w:w="2016" w:type="dxa"/>
            <w:vMerge/>
            <w:vAlign w:val="center"/>
          </w:tcPr>
          <w:p w14:paraId="0A9445B9" w14:textId="77777777" w:rsidR="001C60D5" w:rsidRPr="002A237B" w:rsidRDefault="001C60D5" w:rsidP="001C60D5">
            <w:pPr>
              <w:jc w:val="center"/>
              <w:rPr>
                <w:rFonts w:ascii="宋体" w:hAnsi="宋体"/>
                <w:color w:val="FF0000"/>
                <w:szCs w:val="21"/>
              </w:rPr>
            </w:pPr>
          </w:p>
        </w:tc>
        <w:tc>
          <w:tcPr>
            <w:tcW w:w="2016" w:type="dxa"/>
            <w:vAlign w:val="center"/>
          </w:tcPr>
          <w:p w14:paraId="754385B2" w14:textId="7706F702" w:rsidR="001C60D5" w:rsidRPr="00B8741A" w:rsidRDefault="001C60D5" w:rsidP="001C60D5">
            <w:pPr>
              <w:jc w:val="center"/>
              <w:rPr>
                <w:rFonts w:ascii="宋体" w:hAnsi="宋体"/>
                <w:szCs w:val="21"/>
              </w:rPr>
            </w:pPr>
            <w:r w:rsidRPr="00B8741A">
              <w:rPr>
                <w:bCs/>
                <w:szCs w:val="24"/>
              </w:rPr>
              <w:t>0.0000</w:t>
            </w:r>
            <w:r w:rsidRPr="00B8741A">
              <w:rPr>
                <w:rFonts w:hint="eastAsia"/>
                <w:bCs/>
                <w:szCs w:val="24"/>
              </w:rPr>
              <w:t>5</w:t>
            </w:r>
          </w:p>
        </w:tc>
        <w:tc>
          <w:tcPr>
            <w:tcW w:w="2016" w:type="dxa"/>
            <w:vAlign w:val="center"/>
          </w:tcPr>
          <w:p w14:paraId="3A6D0669" w14:textId="7DB9AD17" w:rsidR="001C60D5" w:rsidRPr="0033534B" w:rsidRDefault="001C60D5" w:rsidP="001C60D5">
            <w:pPr>
              <w:jc w:val="center"/>
              <w:rPr>
                <w:rFonts w:ascii="宋体" w:hAnsi="宋体"/>
                <w:szCs w:val="21"/>
              </w:rPr>
            </w:pPr>
            <w:r>
              <w:rPr>
                <w:rFonts w:ascii="宋体" w:hAnsi="宋体" w:hint="eastAsia"/>
                <w:szCs w:val="21"/>
              </w:rPr>
              <w:t>1</w:t>
            </w:r>
            <w:r>
              <w:rPr>
                <w:rFonts w:ascii="宋体" w:hAnsi="宋体"/>
                <w:szCs w:val="21"/>
              </w:rPr>
              <w:t>00</w:t>
            </w:r>
            <w:r>
              <w:rPr>
                <w:rFonts w:ascii="宋体" w:hAnsi="宋体" w:hint="eastAsia"/>
                <w:szCs w:val="21"/>
              </w:rPr>
              <w:t>%</w:t>
            </w:r>
          </w:p>
        </w:tc>
      </w:tr>
      <w:bookmarkEnd w:id="158"/>
    </w:tbl>
    <w:p w14:paraId="7EAE2F6F" w14:textId="7B5EA5CA" w:rsidR="00C461F4" w:rsidRDefault="00C461F4" w:rsidP="00BC18B0">
      <w:pPr>
        <w:spacing w:line="360" w:lineRule="auto"/>
        <w:ind w:firstLineChars="200" w:firstLine="480"/>
        <w:rPr>
          <w:sz w:val="24"/>
          <w:szCs w:val="24"/>
        </w:rPr>
      </w:pPr>
    </w:p>
    <w:p w14:paraId="790B28F2" w14:textId="3C2EC1C7" w:rsidR="00C461F4" w:rsidRDefault="00C461F4" w:rsidP="00BC18B0">
      <w:pPr>
        <w:spacing w:line="360" w:lineRule="auto"/>
        <w:ind w:firstLineChars="200" w:firstLine="480"/>
        <w:rPr>
          <w:sz w:val="24"/>
          <w:szCs w:val="24"/>
        </w:rPr>
      </w:pPr>
    </w:p>
    <w:p w14:paraId="68CCBE7D" w14:textId="77777777" w:rsidR="00C461F4" w:rsidRPr="00D73996" w:rsidRDefault="00C461F4" w:rsidP="00BC18B0">
      <w:pPr>
        <w:spacing w:line="360" w:lineRule="auto"/>
        <w:ind w:firstLineChars="200" w:firstLine="482"/>
        <w:rPr>
          <w:b/>
          <w:sz w:val="24"/>
          <w:szCs w:val="24"/>
        </w:rPr>
      </w:pPr>
    </w:p>
    <w:p w14:paraId="5BDB56FA" w14:textId="1C68AFB2" w:rsidR="0001153E" w:rsidRPr="00D73996" w:rsidRDefault="00DD6E39" w:rsidP="00DD6E39">
      <w:pPr>
        <w:pStyle w:val="1"/>
        <w:spacing w:before="0" w:after="0" w:line="360" w:lineRule="auto"/>
        <w:rPr>
          <w:rFonts w:eastAsiaTheme="majorEastAsia"/>
          <w:sz w:val="30"/>
          <w:szCs w:val="30"/>
        </w:rPr>
      </w:pPr>
      <w:r>
        <w:rPr>
          <w:b w:val="0"/>
          <w:sz w:val="30"/>
          <w:szCs w:val="30"/>
        </w:rPr>
        <w:br w:type="page"/>
      </w:r>
      <w:bookmarkStart w:id="159" w:name="_Toc29820_WPSOffice_Level1"/>
      <w:bookmarkStart w:id="160" w:name="_Toc78358094"/>
      <w:r w:rsidR="00C648F1" w:rsidRPr="00D73996">
        <w:rPr>
          <w:rFonts w:eastAsiaTheme="majorEastAsia"/>
          <w:sz w:val="30"/>
          <w:szCs w:val="30"/>
        </w:rPr>
        <w:lastRenderedPageBreak/>
        <w:t>7</w:t>
      </w:r>
      <w:r w:rsidR="00C648F1" w:rsidRPr="00D73996">
        <w:rPr>
          <w:rFonts w:eastAsiaTheme="majorEastAsia"/>
          <w:sz w:val="30"/>
          <w:szCs w:val="30"/>
        </w:rPr>
        <w:t>验收监测内容</w:t>
      </w:r>
      <w:bookmarkEnd w:id="159"/>
      <w:bookmarkEnd w:id="160"/>
    </w:p>
    <w:p w14:paraId="698539E2" w14:textId="0E7740C2" w:rsidR="0001153E" w:rsidRPr="00D73996" w:rsidRDefault="00C648F1" w:rsidP="00DD6E39">
      <w:pPr>
        <w:spacing w:line="360" w:lineRule="auto"/>
        <w:outlineLvl w:val="1"/>
        <w:rPr>
          <w:b/>
          <w:bCs/>
          <w:sz w:val="24"/>
          <w:szCs w:val="24"/>
        </w:rPr>
      </w:pPr>
      <w:bookmarkStart w:id="161" w:name="_Toc8432_WPSOffice_Level1"/>
      <w:bookmarkStart w:id="162" w:name="_Toc78358095"/>
      <w:r w:rsidRPr="00D73996">
        <w:rPr>
          <w:b/>
          <w:bCs/>
          <w:sz w:val="24"/>
          <w:szCs w:val="24"/>
        </w:rPr>
        <w:t>7.</w:t>
      </w:r>
      <w:bookmarkEnd w:id="161"/>
      <w:r w:rsidR="00C952FD">
        <w:rPr>
          <w:b/>
          <w:bCs/>
          <w:sz w:val="24"/>
          <w:szCs w:val="24"/>
        </w:rPr>
        <w:t>1</w:t>
      </w:r>
      <w:r w:rsidR="00740E91" w:rsidRPr="00740E91">
        <w:rPr>
          <w:rFonts w:hint="eastAsia"/>
          <w:b/>
          <w:bCs/>
          <w:sz w:val="24"/>
          <w:szCs w:val="24"/>
        </w:rPr>
        <w:t>噪声监测</w:t>
      </w:r>
      <w:bookmarkEnd w:id="162"/>
    </w:p>
    <w:p w14:paraId="370A7E4A" w14:textId="52F30E02" w:rsidR="0001153E" w:rsidRDefault="00740E91" w:rsidP="00BC18B0">
      <w:pPr>
        <w:spacing w:line="360" w:lineRule="auto"/>
        <w:ind w:firstLineChars="200" w:firstLine="480"/>
        <w:rPr>
          <w:sz w:val="24"/>
          <w:szCs w:val="24"/>
        </w:rPr>
      </w:pPr>
      <w:r w:rsidRPr="00740E91">
        <w:rPr>
          <w:rFonts w:hint="eastAsia"/>
          <w:sz w:val="24"/>
          <w:szCs w:val="24"/>
        </w:rPr>
        <w:t>噪声监测点位及因子详见表</w:t>
      </w:r>
      <w:r w:rsidRPr="00740E91">
        <w:rPr>
          <w:rFonts w:hint="eastAsia"/>
          <w:sz w:val="24"/>
          <w:szCs w:val="24"/>
        </w:rPr>
        <w:t>7.</w:t>
      </w:r>
      <w:r w:rsidR="00C952FD">
        <w:rPr>
          <w:sz w:val="24"/>
          <w:szCs w:val="24"/>
        </w:rPr>
        <w:t>1</w:t>
      </w:r>
      <w:r w:rsidRPr="00740E91">
        <w:rPr>
          <w:rFonts w:hint="eastAsia"/>
          <w:sz w:val="24"/>
          <w:szCs w:val="24"/>
        </w:rPr>
        <w:t>-1</w:t>
      </w:r>
      <w:r w:rsidRPr="00740E91">
        <w:rPr>
          <w:rFonts w:hint="eastAsia"/>
          <w:sz w:val="24"/>
          <w:szCs w:val="24"/>
        </w:rPr>
        <w:t>。监测点位见图</w:t>
      </w:r>
      <w:r w:rsidRPr="00740E91">
        <w:rPr>
          <w:rFonts w:hint="eastAsia"/>
          <w:sz w:val="24"/>
          <w:szCs w:val="24"/>
        </w:rPr>
        <w:t>7.</w:t>
      </w:r>
      <w:r w:rsidR="008D02FA">
        <w:rPr>
          <w:sz w:val="24"/>
          <w:szCs w:val="24"/>
        </w:rPr>
        <w:t>1</w:t>
      </w:r>
      <w:r w:rsidRPr="00740E91">
        <w:rPr>
          <w:rFonts w:hint="eastAsia"/>
          <w:sz w:val="24"/>
          <w:szCs w:val="24"/>
        </w:rPr>
        <w:t>-1</w:t>
      </w:r>
      <w:r w:rsidR="00BC0F99">
        <w:rPr>
          <w:rFonts w:hint="eastAsia"/>
          <w:sz w:val="24"/>
          <w:szCs w:val="24"/>
        </w:rPr>
        <w:t>。</w:t>
      </w:r>
    </w:p>
    <w:p w14:paraId="289B9D53" w14:textId="28184371" w:rsidR="0001153E" w:rsidRDefault="00740E91">
      <w:pPr>
        <w:jc w:val="center"/>
      </w:pPr>
      <w:r w:rsidRPr="00740E91">
        <w:rPr>
          <w:rFonts w:hint="eastAsia"/>
        </w:rPr>
        <w:t>噪声监测点位、因子和频率</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2916"/>
        <w:gridCol w:w="3255"/>
        <w:gridCol w:w="2345"/>
      </w:tblGrid>
      <w:tr w:rsidR="00740E91" w:rsidRPr="009934CC" w14:paraId="36581338" w14:textId="77777777" w:rsidTr="00740E91">
        <w:trPr>
          <w:trHeight w:val="397"/>
          <w:tblHeader/>
          <w:jc w:val="center"/>
        </w:trPr>
        <w:tc>
          <w:tcPr>
            <w:tcW w:w="675" w:type="pct"/>
            <w:vAlign w:val="center"/>
          </w:tcPr>
          <w:p w14:paraId="504840CE" w14:textId="77777777" w:rsidR="00740E91" w:rsidRPr="009934CC" w:rsidRDefault="00740E91" w:rsidP="002C2A9A">
            <w:pPr>
              <w:jc w:val="center"/>
              <w:rPr>
                <w:rFonts w:ascii="宋体" w:hAnsi="宋体"/>
                <w:szCs w:val="21"/>
              </w:rPr>
            </w:pPr>
            <w:r w:rsidRPr="009934CC">
              <w:rPr>
                <w:rFonts w:ascii="宋体" w:hAnsi="宋体"/>
                <w:szCs w:val="21"/>
              </w:rPr>
              <w:t>类别</w:t>
            </w:r>
          </w:p>
        </w:tc>
        <w:tc>
          <w:tcPr>
            <w:tcW w:w="1481" w:type="pct"/>
            <w:vAlign w:val="center"/>
          </w:tcPr>
          <w:p w14:paraId="7EEAF453" w14:textId="77777777" w:rsidR="00740E91" w:rsidRPr="009934CC" w:rsidRDefault="00740E91" w:rsidP="002C2A9A">
            <w:pPr>
              <w:jc w:val="center"/>
              <w:rPr>
                <w:rFonts w:ascii="宋体" w:hAnsi="宋体"/>
                <w:szCs w:val="21"/>
              </w:rPr>
            </w:pPr>
            <w:r w:rsidRPr="009934CC">
              <w:rPr>
                <w:rFonts w:ascii="宋体" w:hAnsi="宋体"/>
                <w:szCs w:val="21"/>
              </w:rPr>
              <w:t>采样点位</w:t>
            </w:r>
          </w:p>
        </w:tc>
        <w:tc>
          <w:tcPr>
            <w:tcW w:w="1653" w:type="pct"/>
            <w:vAlign w:val="center"/>
          </w:tcPr>
          <w:p w14:paraId="16AC1E06" w14:textId="77777777" w:rsidR="00740E91" w:rsidRPr="009934CC" w:rsidRDefault="00740E91" w:rsidP="002C2A9A">
            <w:pPr>
              <w:jc w:val="center"/>
              <w:rPr>
                <w:rFonts w:ascii="宋体" w:hAnsi="宋体"/>
                <w:szCs w:val="21"/>
              </w:rPr>
            </w:pPr>
            <w:r w:rsidRPr="009934CC">
              <w:rPr>
                <w:rFonts w:ascii="宋体" w:hAnsi="宋体"/>
                <w:szCs w:val="21"/>
              </w:rPr>
              <w:t>监测项目</w:t>
            </w:r>
          </w:p>
        </w:tc>
        <w:tc>
          <w:tcPr>
            <w:tcW w:w="1191" w:type="pct"/>
            <w:vAlign w:val="center"/>
          </w:tcPr>
          <w:p w14:paraId="6408880C" w14:textId="77777777" w:rsidR="00740E91" w:rsidRPr="009934CC" w:rsidRDefault="00740E91" w:rsidP="002C2A9A">
            <w:pPr>
              <w:jc w:val="center"/>
              <w:rPr>
                <w:rFonts w:ascii="宋体" w:hAnsi="宋体"/>
                <w:szCs w:val="21"/>
              </w:rPr>
            </w:pPr>
            <w:r w:rsidRPr="009934CC">
              <w:rPr>
                <w:rFonts w:ascii="宋体" w:hAnsi="宋体"/>
                <w:szCs w:val="21"/>
              </w:rPr>
              <w:t>监测频次</w:t>
            </w:r>
          </w:p>
        </w:tc>
      </w:tr>
      <w:tr w:rsidR="00740E91" w:rsidRPr="009934CC" w14:paraId="7F96E6F7" w14:textId="77777777" w:rsidTr="00740E91">
        <w:trPr>
          <w:trHeight w:val="397"/>
          <w:jc w:val="center"/>
        </w:trPr>
        <w:tc>
          <w:tcPr>
            <w:tcW w:w="675" w:type="pct"/>
            <w:vMerge w:val="restart"/>
            <w:vAlign w:val="center"/>
          </w:tcPr>
          <w:p w14:paraId="61FBFCAD" w14:textId="77777777" w:rsidR="00740E91" w:rsidRPr="009934CC" w:rsidRDefault="00740E91" w:rsidP="002C2A9A">
            <w:pPr>
              <w:jc w:val="center"/>
              <w:rPr>
                <w:rFonts w:ascii="宋体" w:hAnsi="宋体"/>
                <w:kern w:val="2"/>
                <w:szCs w:val="21"/>
              </w:rPr>
            </w:pPr>
            <w:r w:rsidRPr="009934CC">
              <w:rPr>
                <w:rFonts w:ascii="宋体" w:hAnsi="宋体"/>
                <w:szCs w:val="21"/>
              </w:rPr>
              <w:t>噪声</w:t>
            </w:r>
          </w:p>
        </w:tc>
        <w:tc>
          <w:tcPr>
            <w:tcW w:w="1481" w:type="pct"/>
            <w:vAlign w:val="center"/>
          </w:tcPr>
          <w:p w14:paraId="1B196918" w14:textId="121CCA16" w:rsidR="00740E91" w:rsidRPr="009934CC" w:rsidRDefault="00C952FD" w:rsidP="002C2A9A">
            <w:pPr>
              <w:jc w:val="center"/>
              <w:rPr>
                <w:rFonts w:ascii="宋体" w:hAnsi="宋体"/>
                <w:kern w:val="2"/>
                <w:szCs w:val="21"/>
              </w:rPr>
            </w:pPr>
            <w:r w:rsidRPr="009934CC">
              <w:rPr>
                <w:rFonts w:ascii="宋体" w:hAnsi="宋体"/>
                <w:szCs w:val="21"/>
              </w:rPr>
              <w:t>厂</w:t>
            </w:r>
            <w:r w:rsidRPr="009934CC">
              <w:rPr>
                <w:rFonts w:ascii="宋体" w:hAnsi="宋体" w:hint="eastAsia"/>
                <w:szCs w:val="21"/>
              </w:rPr>
              <w:t>界南侧</w:t>
            </w:r>
            <w:r w:rsidRPr="009934CC">
              <w:rPr>
                <w:rFonts w:ascii="宋体" w:hAnsi="宋体"/>
                <w:szCs w:val="21"/>
              </w:rPr>
              <w:t xml:space="preserve"> ▲</w:t>
            </w:r>
            <w:r>
              <w:rPr>
                <w:rFonts w:ascii="宋体" w:hAnsi="宋体"/>
                <w:szCs w:val="21"/>
              </w:rPr>
              <w:t>C1</w:t>
            </w:r>
          </w:p>
        </w:tc>
        <w:tc>
          <w:tcPr>
            <w:tcW w:w="1653" w:type="pct"/>
            <w:vMerge w:val="restart"/>
            <w:vAlign w:val="center"/>
          </w:tcPr>
          <w:p w14:paraId="3C50165F" w14:textId="375C429E" w:rsidR="00740E91" w:rsidRPr="00C952FD" w:rsidRDefault="00C952FD" w:rsidP="009934CC">
            <w:pPr>
              <w:pStyle w:val="af6"/>
              <w:adjustRightInd w:val="0"/>
              <w:snapToGrid w:val="0"/>
              <w:jc w:val="center"/>
              <w:rPr>
                <w:rFonts w:ascii="宋体" w:eastAsia="宋体" w:hAnsi="宋体" w:cs="Times New Roman"/>
                <w:kern w:val="2"/>
                <w:sz w:val="21"/>
                <w:szCs w:val="21"/>
                <w:lang w:eastAsia="zh-CN"/>
              </w:rPr>
            </w:pPr>
            <w:r w:rsidRPr="00C952FD">
              <w:rPr>
                <w:rFonts w:ascii="宋体" w:eastAsia="宋体" w:hAnsi="宋体"/>
                <w:sz w:val="21"/>
                <w:szCs w:val="21"/>
              </w:rPr>
              <w:t>厂界噪声</w:t>
            </w:r>
            <w:r w:rsidR="00740E91" w:rsidRPr="00C952FD">
              <w:rPr>
                <w:rFonts w:ascii="宋体" w:eastAsia="宋体" w:hAnsi="宋体"/>
                <w:color w:val="000000"/>
                <w:sz w:val="21"/>
                <w:szCs w:val="21"/>
              </w:rPr>
              <w:t xml:space="preserve">  </w:t>
            </w:r>
          </w:p>
        </w:tc>
        <w:tc>
          <w:tcPr>
            <w:tcW w:w="1191" w:type="pct"/>
            <w:vMerge w:val="restart"/>
            <w:vAlign w:val="center"/>
          </w:tcPr>
          <w:p w14:paraId="5C212BB7" w14:textId="78F378BB" w:rsidR="00740E91" w:rsidRPr="00C952FD" w:rsidRDefault="00C952FD" w:rsidP="009934CC">
            <w:pPr>
              <w:jc w:val="center"/>
              <w:rPr>
                <w:rFonts w:ascii="宋体" w:hAnsi="宋体"/>
                <w:kern w:val="2"/>
                <w:szCs w:val="21"/>
              </w:rPr>
            </w:pPr>
            <w:r w:rsidRPr="00C952FD">
              <w:rPr>
                <w:rFonts w:ascii="宋体" w:hAnsi="宋体" w:hint="eastAsia"/>
                <w:szCs w:val="21"/>
              </w:rPr>
              <w:t>每天</w:t>
            </w:r>
            <w:r w:rsidRPr="00C952FD">
              <w:rPr>
                <w:rFonts w:ascii="宋体" w:hAnsi="宋体"/>
                <w:szCs w:val="21"/>
              </w:rPr>
              <w:t>昼</w:t>
            </w:r>
            <w:r w:rsidRPr="00C952FD">
              <w:rPr>
                <w:rFonts w:ascii="宋体" w:hAnsi="宋体" w:hint="eastAsia"/>
                <w:szCs w:val="21"/>
              </w:rPr>
              <w:t>、夜各</w:t>
            </w:r>
            <w:r w:rsidRPr="00C952FD">
              <w:rPr>
                <w:rFonts w:ascii="宋体" w:hAnsi="宋体"/>
                <w:szCs w:val="21"/>
              </w:rPr>
              <w:t>监测</w:t>
            </w:r>
            <w:r w:rsidRPr="00C952FD">
              <w:rPr>
                <w:rFonts w:ascii="宋体" w:hAnsi="宋体" w:hint="eastAsia"/>
                <w:szCs w:val="21"/>
              </w:rPr>
              <w:t>1</w:t>
            </w:r>
            <w:r w:rsidRPr="00C952FD">
              <w:rPr>
                <w:rFonts w:ascii="宋体" w:hAnsi="宋体"/>
                <w:szCs w:val="21"/>
              </w:rPr>
              <w:t>次</w:t>
            </w:r>
            <w:r w:rsidRPr="00C952FD">
              <w:rPr>
                <w:rFonts w:ascii="宋体" w:hAnsi="宋体" w:hint="eastAsia"/>
                <w:szCs w:val="21"/>
              </w:rPr>
              <w:t>，</w:t>
            </w:r>
            <w:r w:rsidRPr="00C952FD">
              <w:rPr>
                <w:rFonts w:ascii="宋体" w:hAnsi="宋体"/>
                <w:szCs w:val="21"/>
              </w:rPr>
              <w:t>连续监测2天</w:t>
            </w:r>
          </w:p>
        </w:tc>
      </w:tr>
      <w:tr w:rsidR="00740E91" w:rsidRPr="009934CC" w14:paraId="124DD59C" w14:textId="77777777" w:rsidTr="00740E91">
        <w:trPr>
          <w:trHeight w:val="397"/>
          <w:jc w:val="center"/>
        </w:trPr>
        <w:tc>
          <w:tcPr>
            <w:tcW w:w="675" w:type="pct"/>
            <w:vMerge/>
            <w:vAlign w:val="center"/>
          </w:tcPr>
          <w:p w14:paraId="4B4490A7" w14:textId="77777777" w:rsidR="00740E91" w:rsidRPr="009934CC" w:rsidRDefault="00740E91" w:rsidP="002C2A9A">
            <w:pPr>
              <w:jc w:val="center"/>
              <w:rPr>
                <w:rFonts w:ascii="宋体" w:hAnsi="宋体"/>
                <w:szCs w:val="21"/>
              </w:rPr>
            </w:pPr>
          </w:p>
        </w:tc>
        <w:tc>
          <w:tcPr>
            <w:tcW w:w="1481" w:type="pct"/>
            <w:vAlign w:val="center"/>
          </w:tcPr>
          <w:p w14:paraId="206E2771" w14:textId="65F1694F" w:rsidR="00740E91" w:rsidRPr="009934CC" w:rsidRDefault="00C952FD" w:rsidP="002C2A9A">
            <w:pPr>
              <w:jc w:val="center"/>
              <w:rPr>
                <w:rFonts w:ascii="宋体" w:hAnsi="宋体"/>
                <w:szCs w:val="21"/>
              </w:rPr>
            </w:pPr>
            <w:r w:rsidRPr="009934CC">
              <w:rPr>
                <w:rFonts w:ascii="宋体" w:hAnsi="宋体" w:hint="eastAsia"/>
                <w:szCs w:val="21"/>
              </w:rPr>
              <w:t>厂界东侧</w:t>
            </w:r>
            <w:r w:rsidRPr="009934CC">
              <w:rPr>
                <w:rFonts w:ascii="宋体" w:hAnsi="宋体"/>
                <w:szCs w:val="21"/>
              </w:rPr>
              <w:t xml:space="preserve"> ▲</w:t>
            </w:r>
            <w:r>
              <w:rPr>
                <w:rFonts w:ascii="宋体" w:hAnsi="宋体"/>
                <w:szCs w:val="21"/>
              </w:rPr>
              <w:t>C2</w:t>
            </w:r>
          </w:p>
        </w:tc>
        <w:tc>
          <w:tcPr>
            <w:tcW w:w="1653" w:type="pct"/>
            <w:vMerge/>
            <w:vAlign w:val="center"/>
          </w:tcPr>
          <w:p w14:paraId="3CEBEC8C" w14:textId="77777777" w:rsidR="00740E91" w:rsidRPr="009934CC" w:rsidRDefault="00740E91" w:rsidP="002C2A9A">
            <w:pPr>
              <w:jc w:val="center"/>
              <w:rPr>
                <w:rFonts w:ascii="宋体" w:hAnsi="宋体"/>
                <w:szCs w:val="21"/>
              </w:rPr>
            </w:pPr>
          </w:p>
        </w:tc>
        <w:tc>
          <w:tcPr>
            <w:tcW w:w="1191" w:type="pct"/>
            <w:vMerge/>
            <w:vAlign w:val="center"/>
          </w:tcPr>
          <w:p w14:paraId="41DE902D" w14:textId="77777777" w:rsidR="00740E91" w:rsidRPr="009934CC" w:rsidRDefault="00740E91" w:rsidP="002C2A9A">
            <w:pPr>
              <w:jc w:val="center"/>
              <w:rPr>
                <w:rFonts w:ascii="宋体" w:hAnsi="宋体"/>
                <w:szCs w:val="21"/>
              </w:rPr>
            </w:pPr>
          </w:p>
        </w:tc>
      </w:tr>
      <w:tr w:rsidR="00740E91" w:rsidRPr="009934CC" w14:paraId="638E58B8" w14:textId="77777777" w:rsidTr="00740E91">
        <w:trPr>
          <w:trHeight w:val="397"/>
          <w:jc w:val="center"/>
        </w:trPr>
        <w:tc>
          <w:tcPr>
            <w:tcW w:w="675" w:type="pct"/>
            <w:vMerge/>
            <w:vAlign w:val="center"/>
          </w:tcPr>
          <w:p w14:paraId="4F086B2E" w14:textId="77777777" w:rsidR="00740E91" w:rsidRPr="009934CC" w:rsidRDefault="00740E91" w:rsidP="002C2A9A">
            <w:pPr>
              <w:jc w:val="center"/>
              <w:rPr>
                <w:rFonts w:ascii="宋体" w:hAnsi="宋体"/>
                <w:szCs w:val="21"/>
              </w:rPr>
            </w:pPr>
          </w:p>
        </w:tc>
        <w:tc>
          <w:tcPr>
            <w:tcW w:w="1481" w:type="pct"/>
            <w:vAlign w:val="center"/>
          </w:tcPr>
          <w:p w14:paraId="1104B5AE" w14:textId="6C479B46" w:rsidR="00740E91" w:rsidRPr="009934CC" w:rsidRDefault="00C952FD" w:rsidP="002C2A9A">
            <w:pPr>
              <w:jc w:val="center"/>
              <w:rPr>
                <w:rFonts w:ascii="宋体" w:hAnsi="宋体"/>
                <w:szCs w:val="21"/>
              </w:rPr>
            </w:pPr>
            <w:r w:rsidRPr="009934CC">
              <w:rPr>
                <w:rFonts w:ascii="宋体" w:hAnsi="宋体" w:hint="eastAsia"/>
                <w:szCs w:val="21"/>
              </w:rPr>
              <w:t>厂界北侧</w:t>
            </w:r>
            <w:r w:rsidRPr="009934CC">
              <w:rPr>
                <w:rFonts w:ascii="宋体" w:hAnsi="宋体"/>
                <w:szCs w:val="21"/>
              </w:rPr>
              <w:t xml:space="preserve"> ▲</w:t>
            </w:r>
            <w:r>
              <w:rPr>
                <w:rFonts w:ascii="宋体" w:hAnsi="宋体"/>
                <w:szCs w:val="21"/>
              </w:rPr>
              <w:t>C3</w:t>
            </w:r>
          </w:p>
        </w:tc>
        <w:tc>
          <w:tcPr>
            <w:tcW w:w="1653" w:type="pct"/>
            <w:vMerge/>
            <w:vAlign w:val="center"/>
          </w:tcPr>
          <w:p w14:paraId="7CBA9240" w14:textId="77777777" w:rsidR="00740E91" w:rsidRPr="009934CC" w:rsidRDefault="00740E91" w:rsidP="002C2A9A">
            <w:pPr>
              <w:jc w:val="center"/>
              <w:rPr>
                <w:rFonts w:ascii="宋体" w:hAnsi="宋体"/>
                <w:szCs w:val="21"/>
              </w:rPr>
            </w:pPr>
          </w:p>
        </w:tc>
        <w:tc>
          <w:tcPr>
            <w:tcW w:w="1191" w:type="pct"/>
            <w:vMerge/>
            <w:vAlign w:val="center"/>
          </w:tcPr>
          <w:p w14:paraId="1C898A60" w14:textId="77777777" w:rsidR="00740E91" w:rsidRPr="009934CC" w:rsidRDefault="00740E91" w:rsidP="002C2A9A">
            <w:pPr>
              <w:jc w:val="center"/>
              <w:rPr>
                <w:rFonts w:ascii="宋体" w:hAnsi="宋体"/>
                <w:szCs w:val="21"/>
              </w:rPr>
            </w:pPr>
          </w:p>
        </w:tc>
      </w:tr>
    </w:tbl>
    <w:p w14:paraId="1449D374" w14:textId="77777777" w:rsidR="00BC0F99" w:rsidRDefault="00BC0F99">
      <w:pPr>
        <w:jc w:val="center"/>
        <w:sectPr w:rsidR="00BC0F99">
          <w:pgSz w:w="11906" w:h="16838"/>
          <w:pgMar w:top="1440" w:right="1021" w:bottom="1440" w:left="1021" w:header="851" w:footer="992" w:gutter="0"/>
          <w:cols w:space="720"/>
          <w:docGrid w:type="lines" w:linePitch="312"/>
        </w:sectPr>
      </w:pPr>
    </w:p>
    <w:p w14:paraId="6F41BF9C" w14:textId="0EBA45EE" w:rsidR="00BC0F99" w:rsidRDefault="009969F9" w:rsidP="00F60734">
      <w:pPr>
        <w:ind w:firstLineChars="100" w:firstLine="210"/>
        <w:rPr>
          <w:sz w:val="24"/>
        </w:rPr>
      </w:pPr>
      <w:r>
        <w:rPr>
          <w:noProof/>
        </w:rPr>
        <w:lastRenderedPageBreak/>
        <w:drawing>
          <wp:inline distT="0" distB="0" distL="0" distR="0" wp14:anchorId="1B1963DA" wp14:editId="295DCA2F">
            <wp:extent cx="5760085" cy="4197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760085" cy="4197350"/>
                    </a:xfrm>
                    <a:prstGeom prst="rect">
                      <a:avLst/>
                    </a:prstGeom>
                  </pic:spPr>
                </pic:pic>
              </a:graphicData>
            </a:graphic>
          </wp:inline>
        </w:drawing>
      </w:r>
    </w:p>
    <w:p w14:paraId="4860C5E6" w14:textId="7CBDEE05" w:rsidR="00BC0F99" w:rsidRDefault="00BC0F99" w:rsidP="00BC0F99">
      <w:pPr>
        <w:jc w:val="center"/>
        <w:rPr>
          <w:szCs w:val="21"/>
        </w:rPr>
      </w:pPr>
      <w:r>
        <w:rPr>
          <w:rFonts w:hint="eastAsia"/>
          <w:szCs w:val="21"/>
        </w:rPr>
        <w:t>注：</w:t>
      </w:r>
      <w:r w:rsidR="00CC1555" w:rsidRPr="00CC1555">
        <w:rPr>
          <w:rFonts w:ascii="宋体" w:hAnsi="宋体" w:cs="宋体" w:hint="eastAsia"/>
          <w:szCs w:val="21"/>
        </w:rPr>
        <w:t>▲噪声监测点</w:t>
      </w:r>
      <w:r>
        <w:rPr>
          <w:rFonts w:hint="eastAsia"/>
          <w:szCs w:val="21"/>
        </w:rPr>
        <w:t>。</w:t>
      </w:r>
    </w:p>
    <w:p w14:paraId="0E2869F7" w14:textId="77777777" w:rsidR="009969F9" w:rsidRDefault="00CC1555" w:rsidP="00DD1287">
      <w:pPr>
        <w:jc w:val="center"/>
        <w:rPr>
          <w:rFonts w:asciiTheme="minorEastAsia" w:eastAsiaTheme="minorEastAsia" w:hAnsiTheme="minorEastAsia"/>
          <w:szCs w:val="21"/>
        </w:rPr>
      </w:pPr>
      <w:r>
        <w:rPr>
          <w:rFonts w:hint="eastAsia"/>
          <w:szCs w:val="21"/>
        </w:rPr>
        <w:t xml:space="preserve"> </w:t>
      </w:r>
      <w:r w:rsidR="00BC0F99" w:rsidRPr="00BC0F99">
        <w:rPr>
          <w:rFonts w:hint="eastAsia"/>
          <w:szCs w:val="21"/>
        </w:rPr>
        <w:t>图</w:t>
      </w:r>
      <w:r w:rsidR="00BC0F99" w:rsidRPr="00BC0F99">
        <w:rPr>
          <w:rFonts w:hint="eastAsia"/>
          <w:szCs w:val="21"/>
        </w:rPr>
        <w:t>7.</w:t>
      </w:r>
      <w:r w:rsidR="008D02FA">
        <w:rPr>
          <w:szCs w:val="21"/>
        </w:rPr>
        <w:t>1</w:t>
      </w:r>
      <w:r w:rsidR="00BC0F99" w:rsidRPr="00BC0F99">
        <w:rPr>
          <w:rFonts w:hint="eastAsia"/>
          <w:szCs w:val="21"/>
        </w:rPr>
        <w:t xml:space="preserve">-1   </w:t>
      </w:r>
      <w:r w:rsidR="009969F9">
        <w:rPr>
          <w:rFonts w:hint="eastAsia"/>
          <w:szCs w:val="24"/>
        </w:rPr>
        <w:t>重庆海德世拉索系统（集团）有限公司海德世集团公司汽车门模板自动化生产线建设</w:t>
      </w:r>
      <w:r w:rsidR="009969F9" w:rsidRPr="006C090F">
        <w:rPr>
          <w:rFonts w:asciiTheme="minorEastAsia" w:eastAsiaTheme="minorEastAsia" w:hAnsiTheme="minorEastAsia" w:hint="eastAsia"/>
          <w:szCs w:val="21"/>
        </w:rPr>
        <w:t>项目</w:t>
      </w:r>
    </w:p>
    <w:p w14:paraId="6153D539" w14:textId="5CADAF3C" w:rsidR="00DD1287" w:rsidRDefault="00BC0F99" w:rsidP="00DD1287">
      <w:pPr>
        <w:jc w:val="center"/>
        <w:rPr>
          <w:szCs w:val="21"/>
        </w:rPr>
      </w:pPr>
      <w:r w:rsidRPr="00BC0F99">
        <w:rPr>
          <w:rFonts w:hint="eastAsia"/>
          <w:szCs w:val="21"/>
        </w:rPr>
        <w:t>检测布点图</w:t>
      </w:r>
      <w:bookmarkStart w:id="163" w:name="_Toc372_WPSOffice_Level1"/>
    </w:p>
    <w:bookmarkEnd w:id="163"/>
    <w:p w14:paraId="3688D70E" w14:textId="77777777" w:rsidR="007922FE" w:rsidRPr="00D73996" w:rsidRDefault="007922FE">
      <w:pPr>
        <w:jc w:val="center"/>
      </w:pPr>
    </w:p>
    <w:p w14:paraId="3AAEF859" w14:textId="77777777" w:rsidR="0001153E" w:rsidRDefault="0001153E" w:rsidP="00BC18B0">
      <w:pPr>
        <w:spacing w:line="360" w:lineRule="auto"/>
        <w:ind w:firstLineChars="200" w:firstLine="480"/>
        <w:rPr>
          <w:sz w:val="24"/>
          <w:szCs w:val="24"/>
        </w:rPr>
      </w:pPr>
    </w:p>
    <w:p w14:paraId="657A3403" w14:textId="77777777" w:rsidR="0001153E" w:rsidRPr="00D73996" w:rsidRDefault="007922FE" w:rsidP="007922FE">
      <w:pPr>
        <w:pStyle w:val="1"/>
        <w:spacing w:before="0" w:after="0" w:line="360" w:lineRule="auto"/>
        <w:rPr>
          <w:rFonts w:eastAsiaTheme="majorEastAsia"/>
          <w:sz w:val="30"/>
          <w:szCs w:val="30"/>
        </w:rPr>
      </w:pPr>
      <w:r>
        <w:rPr>
          <w:sz w:val="24"/>
          <w:szCs w:val="24"/>
        </w:rPr>
        <w:br w:type="page"/>
      </w:r>
      <w:bookmarkStart w:id="164" w:name="_Toc11407_WPSOffice_Level1"/>
      <w:bookmarkStart w:id="165" w:name="_Toc78358096"/>
      <w:r w:rsidR="00C648F1" w:rsidRPr="00D73996">
        <w:rPr>
          <w:rFonts w:eastAsiaTheme="majorEastAsia"/>
          <w:sz w:val="30"/>
          <w:szCs w:val="30"/>
        </w:rPr>
        <w:lastRenderedPageBreak/>
        <w:t>8</w:t>
      </w:r>
      <w:r w:rsidR="00C648F1" w:rsidRPr="00D73996">
        <w:rPr>
          <w:rFonts w:eastAsiaTheme="majorEastAsia"/>
          <w:sz w:val="30"/>
          <w:szCs w:val="30"/>
        </w:rPr>
        <w:t>质量保证及质量控制</w:t>
      </w:r>
      <w:bookmarkEnd w:id="164"/>
      <w:bookmarkEnd w:id="165"/>
    </w:p>
    <w:p w14:paraId="1C2A5473" w14:textId="62297617" w:rsidR="00EA45D7" w:rsidRPr="00EA45D7" w:rsidRDefault="00EA45D7" w:rsidP="00DD6E39">
      <w:pPr>
        <w:autoSpaceDE w:val="0"/>
        <w:autoSpaceDN w:val="0"/>
        <w:adjustRightInd w:val="0"/>
        <w:spacing w:line="360" w:lineRule="auto"/>
        <w:ind w:firstLineChars="200" w:firstLine="480"/>
        <w:jc w:val="left"/>
        <w:rPr>
          <w:sz w:val="24"/>
          <w:szCs w:val="24"/>
        </w:rPr>
      </w:pPr>
      <w:r w:rsidRPr="00D73996">
        <w:rPr>
          <w:sz w:val="24"/>
          <w:szCs w:val="24"/>
        </w:rPr>
        <w:t>监测过程中的质量保证措施按国家环境保护总局颁发的《环境监测质量保证管理规定》</w:t>
      </w:r>
      <w:r>
        <w:rPr>
          <w:rFonts w:hint="eastAsia"/>
          <w:sz w:val="24"/>
          <w:szCs w:val="24"/>
        </w:rPr>
        <w:t>（暂行）</w:t>
      </w:r>
      <w:r w:rsidRPr="00D73996">
        <w:rPr>
          <w:sz w:val="24"/>
          <w:szCs w:val="24"/>
        </w:rPr>
        <w:t>和《环境监测质量管理技术导则》的要求进行，实施全过程质量保证。保证了监测过程中生产工况负荷满足验收监测技术规范要求和各监测点位布置的科学性和可比性；监测分析方法采用国家颁布的相关标准，采样分析人员均持证上岗，采样分析设备在检定有效期内。</w:t>
      </w:r>
    </w:p>
    <w:p w14:paraId="1EF66ED6" w14:textId="77777777" w:rsidR="00004549" w:rsidRDefault="00004549" w:rsidP="00004549">
      <w:pPr>
        <w:autoSpaceDE w:val="0"/>
        <w:autoSpaceDN w:val="0"/>
        <w:adjustRightInd w:val="0"/>
        <w:spacing w:line="360" w:lineRule="auto"/>
        <w:jc w:val="left"/>
        <w:outlineLvl w:val="1"/>
        <w:rPr>
          <w:sz w:val="24"/>
          <w:szCs w:val="24"/>
        </w:rPr>
      </w:pPr>
      <w:bookmarkStart w:id="166" w:name="_Toc78358097"/>
      <w:r w:rsidRPr="00D73996">
        <w:rPr>
          <w:b/>
          <w:bCs/>
          <w:sz w:val="24"/>
          <w:szCs w:val="24"/>
        </w:rPr>
        <w:t>8.1</w:t>
      </w:r>
      <w:r>
        <w:rPr>
          <w:rFonts w:hint="eastAsia"/>
          <w:b/>
          <w:bCs/>
          <w:sz w:val="24"/>
          <w:szCs w:val="24"/>
        </w:rPr>
        <w:t>监测分析方法</w:t>
      </w:r>
      <w:bookmarkEnd w:id="166"/>
    </w:p>
    <w:p w14:paraId="6F06BDEA" w14:textId="77777777" w:rsidR="00004549" w:rsidRDefault="00004549" w:rsidP="00004549">
      <w:pPr>
        <w:autoSpaceDE w:val="0"/>
        <w:autoSpaceDN w:val="0"/>
        <w:adjustRightInd w:val="0"/>
        <w:spacing w:line="360" w:lineRule="auto"/>
        <w:ind w:firstLineChars="200" w:firstLine="480"/>
        <w:jc w:val="left"/>
        <w:rPr>
          <w:sz w:val="24"/>
          <w:szCs w:val="24"/>
        </w:rPr>
      </w:pPr>
      <w:r w:rsidRPr="00004549">
        <w:rPr>
          <w:rFonts w:hint="eastAsia"/>
          <w:sz w:val="24"/>
          <w:szCs w:val="24"/>
        </w:rPr>
        <w:t>本次验收使用的监测方法见表</w:t>
      </w:r>
      <w:r w:rsidRPr="00004549">
        <w:rPr>
          <w:sz w:val="24"/>
          <w:szCs w:val="24"/>
        </w:rPr>
        <w:t>8</w:t>
      </w:r>
      <w:r>
        <w:rPr>
          <w:rFonts w:hint="eastAsia"/>
          <w:sz w:val="24"/>
          <w:szCs w:val="24"/>
        </w:rPr>
        <w:t>.1-</w:t>
      </w:r>
      <w:r w:rsidRPr="00004549">
        <w:rPr>
          <w:sz w:val="24"/>
          <w:szCs w:val="24"/>
        </w:rPr>
        <w:t>1</w:t>
      </w:r>
      <w:r w:rsidRPr="00004549">
        <w:rPr>
          <w:rFonts w:hint="eastAsia"/>
          <w:sz w:val="24"/>
          <w:szCs w:val="24"/>
        </w:rPr>
        <w:t>。</w:t>
      </w:r>
    </w:p>
    <w:p w14:paraId="70B0A05B" w14:textId="45FE6DD7" w:rsidR="00004549" w:rsidRDefault="00004549" w:rsidP="00004549">
      <w:pPr>
        <w:autoSpaceDE w:val="0"/>
        <w:autoSpaceDN w:val="0"/>
        <w:adjustRightInd w:val="0"/>
        <w:spacing w:line="360" w:lineRule="auto"/>
        <w:ind w:firstLineChars="200" w:firstLine="420"/>
        <w:jc w:val="center"/>
        <w:rPr>
          <w:szCs w:val="21"/>
        </w:rPr>
      </w:pPr>
      <w:r w:rsidRPr="00004549">
        <w:rPr>
          <w:rFonts w:hint="eastAsia"/>
          <w:szCs w:val="21"/>
        </w:rPr>
        <w:t>表</w:t>
      </w:r>
      <w:r w:rsidRPr="00004549">
        <w:rPr>
          <w:rFonts w:hint="eastAsia"/>
          <w:szCs w:val="21"/>
        </w:rPr>
        <w:t xml:space="preserve">8.1-1 </w:t>
      </w:r>
      <w:r w:rsidRPr="00004549">
        <w:rPr>
          <w:rFonts w:hint="eastAsia"/>
          <w:szCs w:val="21"/>
        </w:rPr>
        <w:t>监测方法一览表</w:t>
      </w: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495"/>
        <w:gridCol w:w="6697"/>
      </w:tblGrid>
      <w:tr w:rsidR="00C765B6" w:rsidRPr="00C765B6" w14:paraId="12E676FA" w14:textId="77777777" w:rsidTr="0017298E">
        <w:trPr>
          <w:trHeight w:val="425"/>
          <w:tblHeader/>
          <w:jc w:val="center"/>
        </w:trPr>
        <w:tc>
          <w:tcPr>
            <w:tcW w:w="502" w:type="pct"/>
            <w:vAlign w:val="center"/>
          </w:tcPr>
          <w:p w14:paraId="64602331" w14:textId="77777777" w:rsidR="00C765B6" w:rsidRPr="00C765B6" w:rsidRDefault="00C765B6" w:rsidP="002C2A9A">
            <w:pPr>
              <w:jc w:val="center"/>
              <w:rPr>
                <w:rFonts w:asciiTheme="minorEastAsia" w:eastAsiaTheme="minorEastAsia" w:hAnsiTheme="minorEastAsia"/>
                <w:szCs w:val="21"/>
              </w:rPr>
            </w:pPr>
            <w:r w:rsidRPr="00C765B6">
              <w:rPr>
                <w:rFonts w:asciiTheme="minorEastAsia" w:eastAsiaTheme="minorEastAsia" w:hAnsiTheme="minorEastAsia"/>
                <w:szCs w:val="21"/>
              </w:rPr>
              <w:t>类别</w:t>
            </w:r>
          </w:p>
        </w:tc>
        <w:tc>
          <w:tcPr>
            <w:tcW w:w="821" w:type="pct"/>
            <w:vAlign w:val="center"/>
          </w:tcPr>
          <w:p w14:paraId="5732F6CD" w14:textId="77777777" w:rsidR="00C765B6" w:rsidRPr="00C765B6" w:rsidRDefault="00C765B6" w:rsidP="002C2A9A">
            <w:pPr>
              <w:jc w:val="center"/>
              <w:rPr>
                <w:rFonts w:asciiTheme="minorEastAsia" w:eastAsiaTheme="minorEastAsia" w:hAnsiTheme="minorEastAsia"/>
                <w:szCs w:val="21"/>
              </w:rPr>
            </w:pPr>
            <w:r w:rsidRPr="00C765B6">
              <w:rPr>
                <w:rFonts w:asciiTheme="minorEastAsia" w:eastAsiaTheme="minorEastAsia" w:hAnsiTheme="minorEastAsia"/>
                <w:szCs w:val="21"/>
              </w:rPr>
              <w:t>监测项目</w:t>
            </w:r>
          </w:p>
        </w:tc>
        <w:tc>
          <w:tcPr>
            <w:tcW w:w="3677" w:type="pct"/>
            <w:vAlign w:val="center"/>
          </w:tcPr>
          <w:p w14:paraId="5932F4CE" w14:textId="77777777" w:rsidR="00C765B6" w:rsidRPr="00C765B6" w:rsidRDefault="00C765B6" w:rsidP="002C2A9A">
            <w:pPr>
              <w:jc w:val="center"/>
              <w:rPr>
                <w:rFonts w:asciiTheme="minorEastAsia" w:eastAsiaTheme="minorEastAsia" w:hAnsiTheme="minorEastAsia"/>
                <w:szCs w:val="21"/>
              </w:rPr>
            </w:pPr>
            <w:r w:rsidRPr="00C765B6">
              <w:rPr>
                <w:rFonts w:asciiTheme="minorEastAsia" w:eastAsiaTheme="minorEastAsia" w:hAnsiTheme="minorEastAsia"/>
                <w:szCs w:val="21"/>
              </w:rPr>
              <w:t>监测方法及依据</w:t>
            </w:r>
          </w:p>
        </w:tc>
      </w:tr>
      <w:tr w:rsidR="00C765B6" w:rsidRPr="00C765B6" w14:paraId="0210D7AE" w14:textId="77777777" w:rsidTr="0017298E">
        <w:trPr>
          <w:trHeight w:val="425"/>
          <w:tblHeader/>
          <w:jc w:val="center"/>
        </w:trPr>
        <w:tc>
          <w:tcPr>
            <w:tcW w:w="502" w:type="pct"/>
            <w:vAlign w:val="center"/>
          </w:tcPr>
          <w:p w14:paraId="13D3E17F" w14:textId="77777777" w:rsidR="00C765B6" w:rsidRPr="00C765B6" w:rsidRDefault="00C765B6" w:rsidP="002C2A9A">
            <w:pPr>
              <w:jc w:val="center"/>
              <w:rPr>
                <w:rFonts w:asciiTheme="minorEastAsia" w:eastAsiaTheme="minorEastAsia" w:hAnsiTheme="minorEastAsia"/>
                <w:szCs w:val="21"/>
              </w:rPr>
            </w:pPr>
            <w:r w:rsidRPr="00C765B6">
              <w:rPr>
                <w:rFonts w:asciiTheme="minorEastAsia" w:eastAsiaTheme="minorEastAsia" w:hAnsiTheme="minorEastAsia"/>
                <w:szCs w:val="21"/>
              </w:rPr>
              <w:t>噪声</w:t>
            </w:r>
          </w:p>
        </w:tc>
        <w:tc>
          <w:tcPr>
            <w:tcW w:w="821" w:type="pct"/>
            <w:vAlign w:val="center"/>
          </w:tcPr>
          <w:p w14:paraId="427E7C5C" w14:textId="77777777" w:rsidR="00C765B6" w:rsidRPr="00C765B6" w:rsidRDefault="00C765B6" w:rsidP="002C2A9A">
            <w:pPr>
              <w:snapToGrid w:val="0"/>
              <w:jc w:val="center"/>
              <w:rPr>
                <w:rFonts w:asciiTheme="minorEastAsia" w:eastAsiaTheme="minorEastAsia" w:hAnsiTheme="minorEastAsia"/>
                <w:szCs w:val="21"/>
              </w:rPr>
            </w:pPr>
            <w:r w:rsidRPr="00C765B6">
              <w:rPr>
                <w:rFonts w:asciiTheme="minorEastAsia" w:eastAsiaTheme="minorEastAsia" w:hAnsiTheme="minorEastAsia"/>
                <w:szCs w:val="21"/>
              </w:rPr>
              <w:t>厂界噪声</w:t>
            </w:r>
          </w:p>
        </w:tc>
        <w:tc>
          <w:tcPr>
            <w:tcW w:w="3677" w:type="pct"/>
            <w:vAlign w:val="center"/>
          </w:tcPr>
          <w:p w14:paraId="0975AA3F" w14:textId="77777777" w:rsidR="00C765B6" w:rsidRPr="00C765B6" w:rsidRDefault="00C765B6" w:rsidP="002C2A9A">
            <w:pPr>
              <w:rPr>
                <w:rFonts w:asciiTheme="minorEastAsia" w:eastAsiaTheme="minorEastAsia" w:hAnsiTheme="minorEastAsia"/>
                <w:szCs w:val="21"/>
              </w:rPr>
            </w:pPr>
            <w:r w:rsidRPr="00C765B6">
              <w:rPr>
                <w:rFonts w:asciiTheme="minorEastAsia" w:eastAsiaTheme="minorEastAsia" w:hAnsiTheme="minorEastAsia"/>
                <w:szCs w:val="21"/>
              </w:rPr>
              <w:t>工业企业厂界环境噪声排放标准 GB 12348-2008</w:t>
            </w:r>
          </w:p>
        </w:tc>
      </w:tr>
    </w:tbl>
    <w:p w14:paraId="0D2C245E" w14:textId="77777777" w:rsidR="00004549" w:rsidRPr="00D73996" w:rsidRDefault="00004549" w:rsidP="00004549">
      <w:pPr>
        <w:autoSpaceDE w:val="0"/>
        <w:autoSpaceDN w:val="0"/>
        <w:adjustRightInd w:val="0"/>
        <w:spacing w:line="360" w:lineRule="auto"/>
        <w:jc w:val="left"/>
        <w:outlineLvl w:val="1"/>
        <w:rPr>
          <w:b/>
          <w:bCs/>
          <w:sz w:val="24"/>
          <w:szCs w:val="24"/>
        </w:rPr>
      </w:pPr>
      <w:bookmarkStart w:id="167" w:name="_Toc78358098"/>
      <w:r w:rsidRPr="00D73996">
        <w:rPr>
          <w:b/>
          <w:bCs/>
          <w:sz w:val="24"/>
          <w:szCs w:val="24"/>
        </w:rPr>
        <w:t>8.2</w:t>
      </w:r>
      <w:r w:rsidR="00764F85" w:rsidRPr="00764F85">
        <w:rPr>
          <w:rFonts w:hint="eastAsia"/>
          <w:b/>
          <w:bCs/>
          <w:sz w:val="24"/>
          <w:szCs w:val="24"/>
        </w:rPr>
        <w:t>监测仪器</w:t>
      </w:r>
      <w:bookmarkEnd w:id="167"/>
    </w:p>
    <w:p w14:paraId="717BCFE9" w14:textId="77777777" w:rsidR="00004549" w:rsidRPr="00004549" w:rsidRDefault="00764F85" w:rsidP="00BC18B0">
      <w:pPr>
        <w:autoSpaceDE w:val="0"/>
        <w:autoSpaceDN w:val="0"/>
        <w:adjustRightInd w:val="0"/>
        <w:spacing w:line="360" w:lineRule="auto"/>
        <w:ind w:firstLineChars="200" w:firstLine="480"/>
        <w:jc w:val="left"/>
        <w:rPr>
          <w:sz w:val="24"/>
          <w:szCs w:val="24"/>
        </w:rPr>
      </w:pPr>
      <w:r>
        <w:rPr>
          <w:rFonts w:hint="eastAsia"/>
          <w:sz w:val="24"/>
          <w:szCs w:val="24"/>
        </w:rPr>
        <w:t>本次验收使用的监测仪器见表</w:t>
      </w:r>
      <w:r>
        <w:rPr>
          <w:rFonts w:hint="eastAsia"/>
          <w:sz w:val="24"/>
          <w:szCs w:val="24"/>
        </w:rPr>
        <w:t>8.2-1</w:t>
      </w:r>
      <w:r>
        <w:rPr>
          <w:rFonts w:hint="eastAsia"/>
          <w:sz w:val="24"/>
          <w:szCs w:val="24"/>
        </w:rPr>
        <w:t>。</w:t>
      </w:r>
    </w:p>
    <w:p w14:paraId="35E40C77" w14:textId="3429210D" w:rsidR="00004549" w:rsidRDefault="00764F85" w:rsidP="00764F85">
      <w:pPr>
        <w:autoSpaceDE w:val="0"/>
        <w:autoSpaceDN w:val="0"/>
        <w:adjustRightInd w:val="0"/>
        <w:spacing w:line="360" w:lineRule="auto"/>
        <w:ind w:firstLineChars="200" w:firstLine="420"/>
        <w:jc w:val="center"/>
        <w:rPr>
          <w:szCs w:val="21"/>
        </w:rPr>
      </w:pPr>
      <w:r w:rsidRPr="00764F85">
        <w:rPr>
          <w:rFonts w:hint="eastAsia"/>
          <w:szCs w:val="21"/>
        </w:rPr>
        <w:t>表</w:t>
      </w:r>
      <w:r w:rsidRPr="00764F85">
        <w:rPr>
          <w:rFonts w:hint="eastAsia"/>
          <w:szCs w:val="21"/>
        </w:rPr>
        <w:t xml:space="preserve">8.2-1 </w:t>
      </w:r>
      <w:r w:rsidRPr="00764F85">
        <w:rPr>
          <w:rFonts w:hint="eastAsia"/>
          <w:szCs w:val="21"/>
        </w:rPr>
        <w:t>监测仪器一览表</w:t>
      </w:r>
    </w:p>
    <w:tbl>
      <w:tblPr>
        <w:tblW w:w="93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1984"/>
        <w:gridCol w:w="1701"/>
      </w:tblGrid>
      <w:tr w:rsidR="0017298E" w:rsidRPr="00E45BEA" w14:paraId="5B3643C0" w14:textId="77777777" w:rsidTr="0017298E">
        <w:trPr>
          <w:cantSplit/>
          <w:trHeight w:val="663"/>
          <w:tblHeader/>
        </w:trPr>
        <w:tc>
          <w:tcPr>
            <w:tcW w:w="1985" w:type="dxa"/>
            <w:tcBorders>
              <w:top w:val="single" w:sz="4" w:space="0" w:color="auto"/>
              <w:left w:val="single" w:sz="4" w:space="0" w:color="auto"/>
              <w:bottom w:val="single" w:sz="4" w:space="0" w:color="auto"/>
              <w:right w:val="single" w:sz="4" w:space="0" w:color="auto"/>
            </w:tcBorders>
            <w:vAlign w:val="center"/>
          </w:tcPr>
          <w:p w14:paraId="455B87BA" w14:textId="77777777" w:rsidR="0017298E" w:rsidRPr="00E45BEA" w:rsidRDefault="0017298E" w:rsidP="00117CE5">
            <w:pPr>
              <w:jc w:val="center"/>
              <w:rPr>
                <w:color w:val="000000" w:themeColor="text1"/>
              </w:rPr>
            </w:pPr>
            <w:r w:rsidRPr="00E45BEA">
              <w:rPr>
                <w:color w:val="000000" w:themeColor="text1"/>
              </w:rPr>
              <w:t>监测项目</w:t>
            </w:r>
          </w:p>
        </w:tc>
        <w:tc>
          <w:tcPr>
            <w:tcW w:w="3686" w:type="dxa"/>
            <w:tcBorders>
              <w:top w:val="single" w:sz="4" w:space="0" w:color="auto"/>
              <w:left w:val="single" w:sz="4" w:space="0" w:color="auto"/>
              <w:bottom w:val="single" w:sz="4" w:space="0" w:color="auto"/>
              <w:right w:val="single" w:sz="4" w:space="0" w:color="auto"/>
            </w:tcBorders>
            <w:vAlign w:val="center"/>
          </w:tcPr>
          <w:p w14:paraId="6372BC51" w14:textId="77777777" w:rsidR="0017298E" w:rsidRPr="00E45BEA" w:rsidRDefault="0017298E" w:rsidP="00117CE5">
            <w:pPr>
              <w:jc w:val="center"/>
              <w:rPr>
                <w:color w:val="000000" w:themeColor="text1"/>
              </w:rPr>
            </w:pPr>
            <w:r w:rsidRPr="00E45BEA">
              <w:rPr>
                <w:color w:val="000000" w:themeColor="text1"/>
              </w:rPr>
              <w:t>仪器名称及型号</w:t>
            </w:r>
          </w:p>
        </w:tc>
        <w:tc>
          <w:tcPr>
            <w:tcW w:w="1984" w:type="dxa"/>
            <w:tcBorders>
              <w:top w:val="single" w:sz="4" w:space="0" w:color="auto"/>
              <w:left w:val="single" w:sz="4" w:space="0" w:color="auto"/>
              <w:bottom w:val="single" w:sz="4" w:space="0" w:color="auto"/>
              <w:right w:val="single" w:sz="4" w:space="0" w:color="auto"/>
            </w:tcBorders>
            <w:vAlign w:val="center"/>
          </w:tcPr>
          <w:p w14:paraId="43AF4FC9" w14:textId="77777777" w:rsidR="0017298E" w:rsidRPr="00E45BEA" w:rsidRDefault="0017298E" w:rsidP="00117CE5">
            <w:pPr>
              <w:jc w:val="center"/>
              <w:rPr>
                <w:color w:val="000000" w:themeColor="text1"/>
              </w:rPr>
            </w:pPr>
            <w:r>
              <w:rPr>
                <w:rFonts w:hint="eastAsia"/>
                <w:color w:val="000000" w:themeColor="text1"/>
              </w:rPr>
              <w:t>自编号</w:t>
            </w:r>
          </w:p>
        </w:tc>
        <w:tc>
          <w:tcPr>
            <w:tcW w:w="1701" w:type="dxa"/>
            <w:vAlign w:val="center"/>
          </w:tcPr>
          <w:p w14:paraId="37949C20" w14:textId="77777777" w:rsidR="0017298E" w:rsidRPr="00E45BEA" w:rsidRDefault="0017298E" w:rsidP="00117CE5">
            <w:pPr>
              <w:jc w:val="center"/>
              <w:rPr>
                <w:color w:val="000000" w:themeColor="text1"/>
              </w:rPr>
            </w:pPr>
            <w:r>
              <w:rPr>
                <w:rFonts w:hint="eastAsia"/>
                <w:color w:val="000000" w:themeColor="text1"/>
              </w:rPr>
              <w:t>出厂编号</w:t>
            </w:r>
          </w:p>
        </w:tc>
      </w:tr>
      <w:tr w:rsidR="0017298E" w:rsidRPr="00E45BEA" w14:paraId="0740F04C" w14:textId="77777777" w:rsidTr="0017298E">
        <w:trPr>
          <w:cantSplit/>
          <w:trHeight w:val="340"/>
        </w:trPr>
        <w:tc>
          <w:tcPr>
            <w:tcW w:w="1985" w:type="dxa"/>
            <w:vMerge w:val="restart"/>
            <w:tcBorders>
              <w:left w:val="single" w:sz="4" w:space="0" w:color="auto"/>
              <w:right w:val="single" w:sz="4" w:space="0" w:color="auto"/>
            </w:tcBorders>
            <w:vAlign w:val="center"/>
          </w:tcPr>
          <w:p w14:paraId="4BD20B92" w14:textId="77777777" w:rsidR="0017298E" w:rsidRPr="00B41425" w:rsidRDefault="0017298E" w:rsidP="00117CE5">
            <w:pPr>
              <w:jc w:val="center"/>
              <w:rPr>
                <w:color w:val="FF0000"/>
              </w:rPr>
            </w:pPr>
            <w:r w:rsidRPr="004C08DA">
              <w:t>厂界噪声</w:t>
            </w:r>
          </w:p>
        </w:tc>
        <w:tc>
          <w:tcPr>
            <w:tcW w:w="3686" w:type="dxa"/>
            <w:tcBorders>
              <w:top w:val="single" w:sz="4" w:space="0" w:color="auto"/>
              <w:left w:val="single" w:sz="4" w:space="0" w:color="auto"/>
              <w:bottom w:val="single" w:sz="4" w:space="0" w:color="auto"/>
              <w:right w:val="single" w:sz="4" w:space="0" w:color="auto"/>
            </w:tcBorders>
            <w:vAlign w:val="center"/>
          </w:tcPr>
          <w:p w14:paraId="5412AC51" w14:textId="77777777" w:rsidR="0017298E" w:rsidRPr="00B41425" w:rsidRDefault="0017298E" w:rsidP="00117CE5">
            <w:pPr>
              <w:jc w:val="center"/>
              <w:rPr>
                <w:color w:val="FF0000"/>
              </w:rPr>
            </w:pPr>
            <w:r w:rsidRPr="001F47C5">
              <w:t>声校准器</w:t>
            </w:r>
            <w:r w:rsidRPr="001F47C5">
              <w:t>AWA6222A</w:t>
            </w:r>
          </w:p>
        </w:tc>
        <w:tc>
          <w:tcPr>
            <w:tcW w:w="1984" w:type="dxa"/>
            <w:tcBorders>
              <w:top w:val="single" w:sz="4" w:space="0" w:color="auto"/>
              <w:left w:val="single" w:sz="4" w:space="0" w:color="auto"/>
              <w:bottom w:val="single" w:sz="4" w:space="0" w:color="auto"/>
              <w:right w:val="single" w:sz="4" w:space="0" w:color="auto"/>
            </w:tcBorders>
            <w:vAlign w:val="center"/>
          </w:tcPr>
          <w:p w14:paraId="6B6975D1" w14:textId="77777777" w:rsidR="0017298E" w:rsidRPr="00B41425" w:rsidRDefault="0017298E" w:rsidP="00117CE5">
            <w:pPr>
              <w:jc w:val="center"/>
              <w:rPr>
                <w:color w:val="FF0000"/>
              </w:rPr>
            </w:pPr>
            <w:r w:rsidRPr="001F47C5">
              <w:t>HNBP-110-2</w:t>
            </w:r>
          </w:p>
        </w:tc>
        <w:tc>
          <w:tcPr>
            <w:tcW w:w="1701" w:type="dxa"/>
            <w:vAlign w:val="center"/>
          </w:tcPr>
          <w:p w14:paraId="47D9BD53" w14:textId="77777777" w:rsidR="0017298E" w:rsidRPr="00B41425" w:rsidRDefault="0017298E" w:rsidP="00117CE5">
            <w:pPr>
              <w:jc w:val="center"/>
              <w:rPr>
                <w:color w:val="FF0000"/>
              </w:rPr>
            </w:pPr>
            <w:r w:rsidRPr="001F47C5">
              <w:t>1004213</w:t>
            </w:r>
          </w:p>
        </w:tc>
      </w:tr>
      <w:tr w:rsidR="0017298E" w:rsidRPr="00E45BEA" w14:paraId="3F320999" w14:textId="77777777" w:rsidTr="0017298E">
        <w:trPr>
          <w:cantSplit/>
          <w:trHeight w:val="340"/>
        </w:trPr>
        <w:tc>
          <w:tcPr>
            <w:tcW w:w="1985" w:type="dxa"/>
            <w:vMerge/>
            <w:tcBorders>
              <w:left w:val="single" w:sz="4" w:space="0" w:color="auto"/>
              <w:right w:val="single" w:sz="4" w:space="0" w:color="auto"/>
            </w:tcBorders>
            <w:vAlign w:val="center"/>
          </w:tcPr>
          <w:p w14:paraId="614F5099" w14:textId="77777777" w:rsidR="0017298E" w:rsidRPr="004C08DA" w:rsidRDefault="0017298E" w:rsidP="00117CE5">
            <w:pPr>
              <w:jc w:val="center"/>
              <w:rPr>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3AD3F83E" w14:textId="77777777" w:rsidR="0017298E" w:rsidRPr="004C08DA" w:rsidRDefault="0017298E" w:rsidP="00117CE5">
            <w:pPr>
              <w:jc w:val="center"/>
              <w:rPr>
                <w:color w:val="000000" w:themeColor="text1"/>
              </w:rPr>
            </w:pPr>
            <w:r w:rsidRPr="004C08DA">
              <w:t>多功能声级计</w:t>
            </w:r>
            <w:r w:rsidRPr="004C08DA">
              <w:t>AWA6228</w:t>
            </w:r>
            <w:r w:rsidRPr="004C08DA">
              <w:rPr>
                <w:vertAlign w:val="superscript"/>
              </w:rPr>
              <w:t>+</w:t>
            </w:r>
          </w:p>
        </w:tc>
        <w:tc>
          <w:tcPr>
            <w:tcW w:w="1984" w:type="dxa"/>
            <w:tcBorders>
              <w:top w:val="single" w:sz="4" w:space="0" w:color="auto"/>
              <w:left w:val="single" w:sz="4" w:space="0" w:color="auto"/>
              <w:bottom w:val="single" w:sz="4" w:space="0" w:color="auto"/>
              <w:right w:val="single" w:sz="4" w:space="0" w:color="auto"/>
            </w:tcBorders>
            <w:vAlign w:val="center"/>
          </w:tcPr>
          <w:p w14:paraId="70E72342" w14:textId="77777777" w:rsidR="0017298E" w:rsidRPr="008B10E6" w:rsidRDefault="0017298E" w:rsidP="00117CE5">
            <w:pPr>
              <w:jc w:val="center"/>
            </w:pPr>
            <w:r w:rsidRPr="001F47C5">
              <w:t>HNBP-096-4</w:t>
            </w:r>
          </w:p>
        </w:tc>
        <w:tc>
          <w:tcPr>
            <w:tcW w:w="1701" w:type="dxa"/>
            <w:vAlign w:val="center"/>
          </w:tcPr>
          <w:p w14:paraId="6E4098C7" w14:textId="77777777" w:rsidR="0017298E" w:rsidRPr="004C08DA" w:rsidRDefault="0017298E" w:rsidP="00117CE5">
            <w:pPr>
              <w:jc w:val="center"/>
              <w:rPr>
                <w:color w:val="000000" w:themeColor="text1"/>
              </w:rPr>
            </w:pPr>
            <w:r w:rsidRPr="001F47C5">
              <w:t>00307814</w:t>
            </w:r>
          </w:p>
        </w:tc>
      </w:tr>
    </w:tbl>
    <w:p w14:paraId="2D760363" w14:textId="77777777" w:rsidR="00764F85" w:rsidRPr="00D73996" w:rsidRDefault="00764F85" w:rsidP="00764F85">
      <w:pPr>
        <w:autoSpaceDE w:val="0"/>
        <w:autoSpaceDN w:val="0"/>
        <w:adjustRightInd w:val="0"/>
        <w:spacing w:line="360" w:lineRule="auto"/>
        <w:jc w:val="left"/>
        <w:outlineLvl w:val="1"/>
        <w:rPr>
          <w:b/>
          <w:bCs/>
          <w:sz w:val="24"/>
          <w:szCs w:val="24"/>
        </w:rPr>
      </w:pPr>
      <w:bookmarkStart w:id="168" w:name="_Toc78358099"/>
      <w:r w:rsidRPr="00D73996">
        <w:rPr>
          <w:b/>
          <w:bCs/>
          <w:sz w:val="24"/>
          <w:szCs w:val="24"/>
        </w:rPr>
        <w:t>8.</w:t>
      </w:r>
      <w:r>
        <w:rPr>
          <w:rFonts w:hint="eastAsia"/>
          <w:b/>
          <w:bCs/>
          <w:sz w:val="24"/>
          <w:szCs w:val="24"/>
        </w:rPr>
        <w:t>3</w:t>
      </w:r>
      <w:r w:rsidRPr="00D73996">
        <w:rPr>
          <w:b/>
          <w:bCs/>
          <w:sz w:val="24"/>
          <w:szCs w:val="24"/>
        </w:rPr>
        <w:t>人员</w:t>
      </w:r>
      <w:r>
        <w:rPr>
          <w:rFonts w:hint="eastAsia"/>
          <w:b/>
          <w:bCs/>
          <w:sz w:val="24"/>
          <w:szCs w:val="24"/>
        </w:rPr>
        <w:t>能力</w:t>
      </w:r>
      <w:bookmarkEnd w:id="168"/>
    </w:p>
    <w:p w14:paraId="236CA84F" w14:textId="77777777" w:rsidR="00764F85" w:rsidRPr="00D73996" w:rsidRDefault="00764F85" w:rsidP="00764F85">
      <w:pPr>
        <w:autoSpaceDE w:val="0"/>
        <w:autoSpaceDN w:val="0"/>
        <w:adjustRightInd w:val="0"/>
        <w:spacing w:line="360" w:lineRule="auto"/>
        <w:ind w:firstLineChars="200" w:firstLine="480"/>
        <w:rPr>
          <w:b/>
          <w:szCs w:val="21"/>
        </w:rPr>
      </w:pPr>
      <w:r w:rsidRPr="00D73996">
        <w:rPr>
          <w:sz w:val="24"/>
          <w:szCs w:val="24"/>
        </w:rPr>
        <w:t>保证监测过程中生产工况负荷满足验收监测技术规范要求和各监测点位布置的科学性和可比性；监测分析方法采用国家颁布的相关标准，监测人员均持证上岗；监测数据实行了三级审核制度。</w:t>
      </w:r>
    </w:p>
    <w:p w14:paraId="659672CD" w14:textId="2F06561C" w:rsidR="0001153E" w:rsidRPr="00D73996" w:rsidRDefault="00C648F1" w:rsidP="00665C19">
      <w:pPr>
        <w:autoSpaceDE w:val="0"/>
        <w:autoSpaceDN w:val="0"/>
        <w:adjustRightInd w:val="0"/>
        <w:spacing w:line="360" w:lineRule="auto"/>
        <w:jc w:val="left"/>
        <w:outlineLvl w:val="1"/>
        <w:rPr>
          <w:b/>
          <w:bCs/>
          <w:sz w:val="24"/>
          <w:szCs w:val="24"/>
        </w:rPr>
      </w:pPr>
      <w:bookmarkStart w:id="169" w:name="_Toc505266707"/>
      <w:bookmarkStart w:id="170" w:name="_Toc9955_WPSOffice_Level1"/>
      <w:bookmarkStart w:id="171" w:name="_Toc78358100"/>
      <w:r w:rsidRPr="00D73996">
        <w:rPr>
          <w:b/>
          <w:bCs/>
          <w:sz w:val="24"/>
          <w:szCs w:val="24"/>
        </w:rPr>
        <w:t>8.</w:t>
      </w:r>
      <w:r w:rsidR="0017298E">
        <w:rPr>
          <w:b/>
          <w:bCs/>
          <w:sz w:val="24"/>
          <w:szCs w:val="24"/>
        </w:rPr>
        <w:t>4</w:t>
      </w:r>
      <w:r w:rsidRPr="00D73996">
        <w:rPr>
          <w:b/>
          <w:bCs/>
          <w:sz w:val="24"/>
          <w:szCs w:val="24"/>
        </w:rPr>
        <w:t>噪声监测质量控制</w:t>
      </w:r>
      <w:bookmarkEnd w:id="169"/>
      <w:bookmarkEnd w:id="170"/>
      <w:bookmarkEnd w:id="171"/>
    </w:p>
    <w:p w14:paraId="57BF1BA1" w14:textId="77777777" w:rsidR="0001153E" w:rsidRDefault="00C648F1" w:rsidP="00BC18B0">
      <w:pPr>
        <w:autoSpaceDE w:val="0"/>
        <w:autoSpaceDN w:val="0"/>
        <w:adjustRightInd w:val="0"/>
        <w:spacing w:line="360" w:lineRule="auto"/>
        <w:ind w:firstLineChars="200" w:firstLine="480"/>
        <w:jc w:val="left"/>
        <w:rPr>
          <w:sz w:val="24"/>
          <w:szCs w:val="24"/>
        </w:rPr>
      </w:pPr>
      <w:r w:rsidRPr="00D73996">
        <w:rPr>
          <w:sz w:val="24"/>
          <w:szCs w:val="24"/>
        </w:rPr>
        <w:t>监测时使用经计量部门检定、并在有效使用期内的声级计；声级计在测试前后用标准发生源进行校准，测量前后仪器的灵敏度相差不大于</w:t>
      </w:r>
      <w:r w:rsidRPr="00D73996">
        <w:rPr>
          <w:sz w:val="24"/>
          <w:szCs w:val="24"/>
        </w:rPr>
        <w:t>0.5dB</w:t>
      </w:r>
      <w:r w:rsidRPr="00D73996">
        <w:rPr>
          <w:sz w:val="24"/>
          <w:szCs w:val="24"/>
        </w:rPr>
        <w:t>。</w:t>
      </w:r>
    </w:p>
    <w:p w14:paraId="5993E4AD" w14:textId="77777777" w:rsidR="00EA45D7" w:rsidRDefault="00EA45D7" w:rsidP="00BC18B0">
      <w:pPr>
        <w:autoSpaceDE w:val="0"/>
        <w:autoSpaceDN w:val="0"/>
        <w:adjustRightInd w:val="0"/>
        <w:spacing w:line="360" w:lineRule="auto"/>
        <w:ind w:firstLineChars="200" w:firstLine="480"/>
        <w:jc w:val="left"/>
        <w:rPr>
          <w:sz w:val="24"/>
          <w:szCs w:val="24"/>
        </w:rPr>
      </w:pPr>
    </w:p>
    <w:p w14:paraId="19B89DFC" w14:textId="77777777" w:rsidR="0001153E" w:rsidRPr="00D73996" w:rsidRDefault="00EA45D7" w:rsidP="00EA45D7">
      <w:pPr>
        <w:pStyle w:val="1"/>
        <w:spacing w:before="0" w:after="0" w:line="360" w:lineRule="auto"/>
        <w:rPr>
          <w:rFonts w:eastAsiaTheme="majorEastAsia"/>
          <w:sz w:val="30"/>
          <w:szCs w:val="30"/>
        </w:rPr>
      </w:pPr>
      <w:r>
        <w:rPr>
          <w:sz w:val="24"/>
          <w:szCs w:val="24"/>
        </w:rPr>
        <w:br w:type="page"/>
      </w:r>
      <w:bookmarkStart w:id="172" w:name="_Toc11614_WPSOffice_Level1"/>
      <w:bookmarkStart w:id="173" w:name="_Toc78358101"/>
      <w:r w:rsidR="00C648F1" w:rsidRPr="00D73996">
        <w:rPr>
          <w:rFonts w:eastAsiaTheme="majorEastAsia"/>
          <w:sz w:val="30"/>
          <w:szCs w:val="30"/>
        </w:rPr>
        <w:lastRenderedPageBreak/>
        <w:t>9</w:t>
      </w:r>
      <w:r w:rsidR="00C648F1" w:rsidRPr="00D73996">
        <w:rPr>
          <w:rFonts w:eastAsiaTheme="majorEastAsia"/>
          <w:sz w:val="30"/>
          <w:szCs w:val="30"/>
        </w:rPr>
        <w:t>验收监测结果</w:t>
      </w:r>
      <w:bookmarkEnd w:id="172"/>
      <w:bookmarkEnd w:id="173"/>
    </w:p>
    <w:p w14:paraId="5A919DEB" w14:textId="77777777" w:rsidR="0001153E" w:rsidRPr="00D73996" w:rsidRDefault="00C648F1" w:rsidP="00933C7C">
      <w:pPr>
        <w:autoSpaceDE w:val="0"/>
        <w:autoSpaceDN w:val="0"/>
        <w:adjustRightInd w:val="0"/>
        <w:spacing w:line="360" w:lineRule="auto"/>
        <w:jc w:val="left"/>
        <w:outlineLvl w:val="1"/>
        <w:rPr>
          <w:b/>
          <w:bCs/>
          <w:sz w:val="24"/>
          <w:szCs w:val="24"/>
        </w:rPr>
      </w:pPr>
      <w:bookmarkStart w:id="174" w:name="_Toc25774_WPSOffice_Level1"/>
      <w:bookmarkStart w:id="175" w:name="_Toc78358102"/>
      <w:r w:rsidRPr="00D73996">
        <w:rPr>
          <w:b/>
          <w:bCs/>
          <w:sz w:val="24"/>
          <w:szCs w:val="24"/>
        </w:rPr>
        <w:t>9.1</w:t>
      </w:r>
      <w:r w:rsidRPr="00D73996">
        <w:rPr>
          <w:b/>
          <w:bCs/>
          <w:sz w:val="24"/>
          <w:szCs w:val="24"/>
        </w:rPr>
        <w:t>生产工况</w:t>
      </w:r>
      <w:bookmarkEnd w:id="174"/>
      <w:bookmarkEnd w:id="175"/>
    </w:p>
    <w:p w14:paraId="1F642441" w14:textId="77777777" w:rsidR="0001153E" w:rsidRPr="00EA45D7" w:rsidRDefault="00C648F1" w:rsidP="00EA45D7">
      <w:pPr>
        <w:autoSpaceDE w:val="0"/>
        <w:autoSpaceDN w:val="0"/>
        <w:adjustRightInd w:val="0"/>
        <w:spacing w:line="360" w:lineRule="auto"/>
        <w:ind w:firstLineChars="200" w:firstLine="480"/>
        <w:rPr>
          <w:sz w:val="24"/>
          <w:szCs w:val="24"/>
        </w:rPr>
      </w:pPr>
      <w:bookmarkStart w:id="176" w:name="_Toc28700831"/>
      <w:r w:rsidRPr="00EA45D7">
        <w:rPr>
          <w:sz w:val="24"/>
          <w:szCs w:val="24"/>
        </w:rPr>
        <w:t>监测期间，设备正常生产，环保设施正常运行。</w:t>
      </w:r>
      <w:bookmarkEnd w:id="176"/>
    </w:p>
    <w:p w14:paraId="5FCF89F5" w14:textId="77777777" w:rsidR="0001153E" w:rsidRPr="00D73996" w:rsidRDefault="00C648F1">
      <w:pPr>
        <w:jc w:val="center"/>
        <w:rPr>
          <w:szCs w:val="21"/>
        </w:rPr>
      </w:pPr>
      <w:bookmarkStart w:id="177" w:name="_Toc31531_WPSOffice_Level2"/>
      <w:bookmarkStart w:id="178" w:name="_Toc29277_WPSOffice_Level2"/>
      <w:bookmarkStart w:id="179" w:name="_Toc23639_WPSOffice_Level2"/>
      <w:bookmarkStart w:id="180" w:name="_Toc5680_WPSOffice_Level2"/>
      <w:bookmarkStart w:id="181" w:name="_Toc32381_WPSOffice_Level2"/>
      <w:r w:rsidRPr="00D73996">
        <w:rPr>
          <w:szCs w:val="21"/>
        </w:rPr>
        <w:t>表</w:t>
      </w:r>
      <w:r w:rsidR="00BC18B0" w:rsidRPr="00D73996">
        <w:rPr>
          <w:szCs w:val="21"/>
        </w:rPr>
        <w:t>9</w:t>
      </w:r>
      <w:r w:rsidRPr="00D73996">
        <w:rPr>
          <w:szCs w:val="21"/>
        </w:rPr>
        <w:t>.</w:t>
      </w:r>
      <w:r w:rsidR="00C6739F" w:rsidRPr="00D73996">
        <w:rPr>
          <w:szCs w:val="21"/>
        </w:rPr>
        <w:t>1</w:t>
      </w:r>
      <w:r w:rsidRPr="00D73996">
        <w:rPr>
          <w:szCs w:val="21"/>
        </w:rPr>
        <w:t xml:space="preserve">-1 </w:t>
      </w:r>
      <w:r w:rsidRPr="00D73996">
        <w:rPr>
          <w:szCs w:val="21"/>
        </w:rPr>
        <w:t>建设项目情况</w:t>
      </w:r>
      <w:bookmarkEnd w:id="177"/>
      <w:bookmarkEnd w:id="178"/>
      <w:bookmarkEnd w:id="179"/>
      <w:bookmarkEnd w:id="180"/>
      <w:bookmarkEnd w:id="181"/>
    </w:p>
    <w:tbl>
      <w:tblPr>
        <w:tblW w:w="92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774"/>
        <w:gridCol w:w="2623"/>
        <w:gridCol w:w="1629"/>
        <w:gridCol w:w="3231"/>
      </w:tblGrid>
      <w:tr w:rsidR="0001153E" w:rsidRPr="00D73996" w14:paraId="718A2A3A" w14:textId="77777777" w:rsidTr="00F8037A">
        <w:trPr>
          <w:cantSplit/>
          <w:trHeight w:val="350"/>
          <w:jc w:val="center"/>
        </w:trPr>
        <w:tc>
          <w:tcPr>
            <w:tcW w:w="1774" w:type="dxa"/>
            <w:vAlign w:val="center"/>
          </w:tcPr>
          <w:p w14:paraId="37EC6C9F" w14:textId="77777777" w:rsidR="0001153E" w:rsidRPr="008077C6" w:rsidRDefault="00C648F1" w:rsidP="00F8037A">
            <w:pPr>
              <w:jc w:val="center"/>
              <w:rPr>
                <w:rFonts w:eastAsiaTheme="minorEastAsia"/>
                <w:szCs w:val="21"/>
              </w:rPr>
            </w:pPr>
            <w:r w:rsidRPr="008077C6">
              <w:rPr>
                <w:rFonts w:eastAsiaTheme="minorEastAsia"/>
                <w:szCs w:val="21"/>
              </w:rPr>
              <w:t>建设单位</w:t>
            </w:r>
          </w:p>
        </w:tc>
        <w:tc>
          <w:tcPr>
            <w:tcW w:w="7483" w:type="dxa"/>
            <w:gridSpan w:val="3"/>
            <w:vAlign w:val="center"/>
          </w:tcPr>
          <w:p w14:paraId="040FE9D4" w14:textId="3FA3D762" w:rsidR="0001153E" w:rsidRPr="008077C6" w:rsidRDefault="009D5408" w:rsidP="00F8037A">
            <w:pPr>
              <w:jc w:val="center"/>
              <w:rPr>
                <w:rFonts w:eastAsiaTheme="minorEastAsia"/>
                <w:szCs w:val="21"/>
              </w:rPr>
            </w:pPr>
            <w:r>
              <w:rPr>
                <w:rFonts w:hint="eastAsia"/>
                <w:szCs w:val="21"/>
              </w:rPr>
              <w:t>重庆海德世拉索系统（集团）有限公司</w:t>
            </w:r>
          </w:p>
        </w:tc>
      </w:tr>
      <w:tr w:rsidR="0001153E" w:rsidRPr="00D73996" w14:paraId="5C718188" w14:textId="77777777" w:rsidTr="00F8037A">
        <w:trPr>
          <w:cantSplit/>
          <w:trHeight w:val="298"/>
          <w:jc w:val="center"/>
        </w:trPr>
        <w:tc>
          <w:tcPr>
            <w:tcW w:w="1774" w:type="dxa"/>
            <w:vAlign w:val="center"/>
          </w:tcPr>
          <w:p w14:paraId="5C82E675" w14:textId="77777777" w:rsidR="0001153E" w:rsidRPr="008077C6" w:rsidRDefault="00C648F1" w:rsidP="00F8037A">
            <w:pPr>
              <w:jc w:val="center"/>
              <w:rPr>
                <w:rFonts w:eastAsiaTheme="minorEastAsia"/>
                <w:szCs w:val="21"/>
              </w:rPr>
            </w:pPr>
            <w:r w:rsidRPr="008077C6">
              <w:rPr>
                <w:rFonts w:eastAsiaTheme="minorEastAsia"/>
                <w:szCs w:val="21"/>
              </w:rPr>
              <w:t>建设项目名称</w:t>
            </w:r>
          </w:p>
        </w:tc>
        <w:tc>
          <w:tcPr>
            <w:tcW w:w="7483" w:type="dxa"/>
            <w:gridSpan w:val="3"/>
            <w:vAlign w:val="center"/>
          </w:tcPr>
          <w:p w14:paraId="24D00C38" w14:textId="1EF44265" w:rsidR="0001153E" w:rsidRPr="008077C6" w:rsidRDefault="009D5408" w:rsidP="00F8037A">
            <w:pPr>
              <w:jc w:val="center"/>
              <w:rPr>
                <w:rFonts w:eastAsiaTheme="minorEastAsia"/>
                <w:szCs w:val="21"/>
              </w:rPr>
            </w:pPr>
            <w:r>
              <w:rPr>
                <w:rFonts w:hint="eastAsia"/>
                <w:szCs w:val="24"/>
              </w:rPr>
              <w:t>海德世集团公司汽车门模板自动化生产线建设项目</w:t>
            </w:r>
          </w:p>
        </w:tc>
      </w:tr>
      <w:tr w:rsidR="0001153E" w:rsidRPr="00D73996" w14:paraId="7083E3CE" w14:textId="77777777" w:rsidTr="00F8037A">
        <w:trPr>
          <w:cantSplit/>
          <w:trHeight w:val="402"/>
          <w:jc w:val="center"/>
        </w:trPr>
        <w:tc>
          <w:tcPr>
            <w:tcW w:w="1774" w:type="dxa"/>
            <w:vAlign w:val="center"/>
          </w:tcPr>
          <w:p w14:paraId="0983194C" w14:textId="77777777" w:rsidR="0001153E" w:rsidRPr="008077C6" w:rsidRDefault="00C648F1" w:rsidP="00F8037A">
            <w:pPr>
              <w:jc w:val="center"/>
              <w:rPr>
                <w:rFonts w:eastAsiaTheme="minorEastAsia"/>
                <w:szCs w:val="21"/>
              </w:rPr>
            </w:pPr>
            <w:r w:rsidRPr="008077C6">
              <w:rPr>
                <w:rFonts w:eastAsiaTheme="minorEastAsia"/>
                <w:szCs w:val="21"/>
              </w:rPr>
              <w:t>建设地点</w:t>
            </w:r>
          </w:p>
        </w:tc>
        <w:tc>
          <w:tcPr>
            <w:tcW w:w="7483" w:type="dxa"/>
            <w:gridSpan w:val="3"/>
            <w:vAlign w:val="center"/>
          </w:tcPr>
          <w:p w14:paraId="056E38C0" w14:textId="4D2DA14F" w:rsidR="0001153E" w:rsidRPr="008077C6" w:rsidRDefault="009D5408" w:rsidP="00F8037A">
            <w:pPr>
              <w:jc w:val="center"/>
              <w:rPr>
                <w:rFonts w:eastAsiaTheme="minorEastAsia"/>
                <w:szCs w:val="21"/>
              </w:rPr>
            </w:pPr>
            <w:r>
              <w:rPr>
                <w:rFonts w:hint="eastAsia"/>
                <w:szCs w:val="24"/>
              </w:rPr>
              <w:t>重庆北部新区云瑞街</w:t>
            </w:r>
            <w:r>
              <w:rPr>
                <w:rFonts w:hint="eastAsia"/>
                <w:szCs w:val="24"/>
              </w:rPr>
              <w:t>6</w:t>
            </w:r>
            <w:r>
              <w:rPr>
                <w:rFonts w:hint="eastAsia"/>
                <w:szCs w:val="24"/>
              </w:rPr>
              <w:t>号，</w:t>
            </w:r>
            <w:r>
              <w:rPr>
                <w:rFonts w:hint="eastAsia"/>
                <w:szCs w:val="24"/>
              </w:rPr>
              <w:t>D33\D33-2</w:t>
            </w:r>
            <w:r>
              <w:rPr>
                <w:rFonts w:hint="eastAsia"/>
                <w:szCs w:val="24"/>
              </w:rPr>
              <w:t>地块</w:t>
            </w:r>
          </w:p>
        </w:tc>
      </w:tr>
      <w:tr w:rsidR="009D203E" w:rsidRPr="00D73996" w14:paraId="6E20B0E6" w14:textId="77777777" w:rsidTr="00F8037A">
        <w:trPr>
          <w:cantSplit/>
          <w:trHeight w:val="293"/>
          <w:jc w:val="center"/>
        </w:trPr>
        <w:tc>
          <w:tcPr>
            <w:tcW w:w="1774" w:type="dxa"/>
            <w:vAlign w:val="center"/>
          </w:tcPr>
          <w:p w14:paraId="0EC74FAC" w14:textId="77777777" w:rsidR="009D203E" w:rsidRPr="00FE0F13" w:rsidRDefault="009D203E" w:rsidP="009D203E">
            <w:pPr>
              <w:jc w:val="center"/>
              <w:rPr>
                <w:rFonts w:eastAsiaTheme="minorEastAsia"/>
                <w:szCs w:val="21"/>
              </w:rPr>
            </w:pPr>
            <w:r w:rsidRPr="00FE0F13">
              <w:rPr>
                <w:rFonts w:eastAsiaTheme="minorEastAsia"/>
                <w:szCs w:val="21"/>
              </w:rPr>
              <w:t>建设时间</w:t>
            </w:r>
          </w:p>
        </w:tc>
        <w:tc>
          <w:tcPr>
            <w:tcW w:w="2623" w:type="dxa"/>
            <w:vAlign w:val="center"/>
          </w:tcPr>
          <w:p w14:paraId="0F483A73" w14:textId="6034FB3F" w:rsidR="009D203E" w:rsidRPr="00FE0F13" w:rsidRDefault="009D203E" w:rsidP="009D203E">
            <w:pPr>
              <w:jc w:val="center"/>
              <w:rPr>
                <w:rFonts w:eastAsiaTheme="minorEastAsia"/>
                <w:szCs w:val="21"/>
              </w:rPr>
            </w:pPr>
            <w:r w:rsidRPr="00FE0F13">
              <w:rPr>
                <w:rFonts w:hint="eastAsia"/>
                <w:szCs w:val="21"/>
              </w:rPr>
              <w:t>2</w:t>
            </w:r>
            <w:r w:rsidRPr="00FE0F13">
              <w:rPr>
                <w:szCs w:val="21"/>
              </w:rPr>
              <w:t>0</w:t>
            </w:r>
            <w:r w:rsidR="001525A8" w:rsidRPr="00FE0F13">
              <w:rPr>
                <w:szCs w:val="21"/>
              </w:rPr>
              <w:t>21</w:t>
            </w:r>
            <w:r w:rsidRPr="00FE0F13">
              <w:rPr>
                <w:rFonts w:hint="eastAsia"/>
                <w:szCs w:val="21"/>
              </w:rPr>
              <w:t>年</w:t>
            </w:r>
            <w:r w:rsidR="001525A8" w:rsidRPr="00FE0F13">
              <w:rPr>
                <w:szCs w:val="21"/>
              </w:rPr>
              <w:t>4</w:t>
            </w:r>
            <w:r w:rsidRPr="00FE0F13">
              <w:rPr>
                <w:rFonts w:hint="eastAsia"/>
                <w:szCs w:val="21"/>
              </w:rPr>
              <w:t>月</w:t>
            </w:r>
          </w:p>
        </w:tc>
        <w:tc>
          <w:tcPr>
            <w:tcW w:w="1629" w:type="dxa"/>
            <w:vAlign w:val="center"/>
          </w:tcPr>
          <w:p w14:paraId="60F713C2" w14:textId="77777777" w:rsidR="009D203E" w:rsidRPr="008077C6" w:rsidRDefault="009D203E" w:rsidP="009D203E">
            <w:pPr>
              <w:jc w:val="center"/>
              <w:rPr>
                <w:rFonts w:eastAsiaTheme="minorEastAsia"/>
                <w:szCs w:val="21"/>
              </w:rPr>
            </w:pPr>
            <w:r w:rsidRPr="008077C6">
              <w:rPr>
                <w:rFonts w:eastAsiaTheme="minorEastAsia"/>
                <w:szCs w:val="21"/>
              </w:rPr>
              <w:t>联系人及电话</w:t>
            </w:r>
          </w:p>
        </w:tc>
        <w:tc>
          <w:tcPr>
            <w:tcW w:w="3231" w:type="dxa"/>
            <w:vAlign w:val="center"/>
          </w:tcPr>
          <w:p w14:paraId="01BDEC59" w14:textId="4AB8F8AB" w:rsidR="009D203E" w:rsidRPr="008077C6" w:rsidRDefault="009D203E" w:rsidP="009D203E">
            <w:pPr>
              <w:jc w:val="center"/>
              <w:rPr>
                <w:rFonts w:eastAsiaTheme="minorEastAsia"/>
                <w:szCs w:val="21"/>
              </w:rPr>
            </w:pPr>
            <w:r>
              <w:rPr>
                <w:rFonts w:hint="eastAsia"/>
                <w:szCs w:val="21"/>
              </w:rPr>
              <w:t>付强</w:t>
            </w:r>
            <w:r>
              <w:rPr>
                <w:rFonts w:hint="eastAsia"/>
                <w:szCs w:val="21"/>
              </w:rPr>
              <w:t>/</w:t>
            </w:r>
            <w:r>
              <w:rPr>
                <w:szCs w:val="21"/>
              </w:rPr>
              <w:t>15923352909</w:t>
            </w:r>
          </w:p>
        </w:tc>
      </w:tr>
      <w:tr w:rsidR="009D203E" w:rsidRPr="00D73996" w14:paraId="6003A6C1" w14:textId="77777777" w:rsidTr="00F8037A">
        <w:trPr>
          <w:cantSplit/>
          <w:trHeight w:val="412"/>
          <w:jc w:val="center"/>
        </w:trPr>
        <w:tc>
          <w:tcPr>
            <w:tcW w:w="1774" w:type="dxa"/>
            <w:vAlign w:val="center"/>
          </w:tcPr>
          <w:p w14:paraId="772F6BF4" w14:textId="77777777" w:rsidR="009D203E" w:rsidRPr="008077C6" w:rsidRDefault="009D203E" w:rsidP="009D203E">
            <w:pPr>
              <w:jc w:val="center"/>
              <w:rPr>
                <w:rFonts w:eastAsiaTheme="minorEastAsia"/>
                <w:szCs w:val="21"/>
              </w:rPr>
            </w:pPr>
            <w:r w:rsidRPr="008077C6">
              <w:rPr>
                <w:rFonts w:eastAsiaTheme="minorEastAsia"/>
                <w:szCs w:val="21"/>
              </w:rPr>
              <w:t>主要原料</w:t>
            </w:r>
          </w:p>
        </w:tc>
        <w:tc>
          <w:tcPr>
            <w:tcW w:w="2623" w:type="dxa"/>
            <w:vAlign w:val="center"/>
          </w:tcPr>
          <w:p w14:paraId="714D5EE8" w14:textId="7A9CE42F" w:rsidR="009D203E" w:rsidRPr="008077C6" w:rsidRDefault="009D203E" w:rsidP="009D203E">
            <w:pPr>
              <w:jc w:val="center"/>
              <w:rPr>
                <w:rFonts w:eastAsiaTheme="minorEastAsia"/>
                <w:szCs w:val="21"/>
              </w:rPr>
            </w:pPr>
            <w:r w:rsidRPr="0038751D">
              <w:rPr>
                <w:rFonts w:hint="eastAsia"/>
                <w:szCs w:val="21"/>
              </w:rPr>
              <w:t>门基板、密封胶、转轮</w:t>
            </w:r>
          </w:p>
        </w:tc>
        <w:tc>
          <w:tcPr>
            <w:tcW w:w="1629" w:type="dxa"/>
            <w:vAlign w:val="center"/>
          </w:tcPr>
          <w:p w14:paraId="403EE072" w14:textId="77777777" w:rsidR="009D203E" w:rsidRPr="00D7562A" w:rsidRDefault="009D203E" w:rsidP="009D203E">
            <w:pPr>
              <w:jc w:val="center"/>
              <w:rPr>
                <w:rFonts w:eastAsiaTheme="minorEastAsia"/>
                <w:szCs w:val="21"/>
              </w:rPr>
            </w:pPr>
            <w:r w:rsidRPr="00D7562A">
              <w:rPr>
                <w:rFonts w:eastAsiaTheme="minorEastAsia"/>
                <w:szCs w:val="21"/>
              </w:rPr>
              <w:t>主要产品</w:t>
            </w:r>
          </w:p>
        </w:tc>
        <w:tc>
          <w:tcPr>
            <w:tcW w:w="3231" w:type="dxa"/>
            <w:vAlign w:val="center"/>
          </w:tcPr>
          <w:p w14:paraId="47353A20" w14:textId="294D3246" w:rsidR="009D203E" w:rsidRPr="00D7562A" w:rsidRDefault="009D203E" w:rsidP="009D203E">
            <w:pPr>
              <w:pStyle w:val="222"/>
              <w:rPr>
                <w:rFonts w:ascii="Times New Roman" w:hAnsi="Times New Roman" w:cs="Times New Roman"/>
                <w:sz w:val="21"/>
                <w:szCs w:val="21"/>
              </w:rPr>
            </w:pPr>
            <w:r w:rsidRPr="00D7562A">
              <w:rPr>
                <w:rFonts w:hint="eastAsia"/>
                <w:sz w:val="21"/>
                <w:szCs w:val="21"/>
              </w:rPr>
              <w:t>汽车门模板</w:t>
            </w:r>
          </w:p>
        </w:tc>
      </w:tr>
      <w:tr w:rsidR="009D203E" w:rsidRPr="00D73996" w14:paraId="092FEBB6" w14:textId="77777777" w:rsidTr="002C2A9A">
        <w:trPr>
          <w:cantSplit/>
          <w:trHeight w:val="418"/>
          <w:jc w:val="center"/>
        </w:trPr>
        <w:tc>
          <w:tcPr>
            <w:tcW w:w="1774" w:type="dxa"/>
            <w:vAlign w:val="center"/>
          </w:tcPr>
          <w:p w14:paraId="07211EBF" w14:textId="77777777" w:rsidR="009D203E" w:rsidRPr="008077C6" w:rsidRDefault="009D203E" w:rsidP="009D203E">
            <w:pPr>
              <w:jc w:val="center"/>
              <w:rPr>
                <w:rFonts w:eastAsiaTheme="minorEastAsia"/>
                <w:szCs w:val="21"/>
              </w:rPr>
            </w:pPr>
            <w:r w:rsidRPr="008077C6">
              <w:rPr>
                <w:rFonts w:eastAsiaTheme="minorEastAsia"/>
                <w:szCs w:val="21"/>
              </w:rPr>
              <w:t>建设规模</w:t>
            </w:r>
          </w:p>
        </w:tc>
        <w:tc>
          <w:tcPr>
            <w:tcW w:w="7483" w:type="dxa"/>
            <w:gridSpan w:val="3"/>
            <w:vAlign w:val="center"/>
          </w:tcPr>
          <w:p w14:paraId="1CA536B1" w14:textId="298B07F3" w:rsidR="009D203E" w:rsidRPr="008077C6" w:rsidRDefault="009D203E" w:rsidP="009D203E">
            <w:pPr>
              <w:jc w:val="center"/>
              <w:rPr>
                <w:rFonts w:eastAsiaTheme="minorEastAsia"/>
                <w:szCs w:val="21"/>
              </w:rPr>
            </w:pPr>
            <w:r w:rsidRPr="0038751D">
              <w:rPr>
                <w:rFonts w:hint="eastAsia"/>
                <w:szCs w:val="21"/>
              </w:rPr>
              <w:t>利用现有的</w:t>
            </w:r>
            <w:r w:rsidRPr="0038751D">
              <w:rPr>
                <w:rFonts w:hint="eastAsia"/>
                <w:szCs w:val="21"/>
              </w:rPr>
              <w:t>2#</w:t>
            </w:r>
            <w:r w:rsidRPr="0038751D">
              <w:rPr>
                <w:rFonts w:hint="eastAsia"/>
                <w:szCs w:val="21"/>
              </w:rPr>
              <w:t>厂房东北侧区域建设门模板加工生产线，配置转轮</w:t>
            </w:r>
            <w:r>
              <w:rPr>
                <w:rFonts w:hint="eastAsia"/>
                <w:szCs w:val="21"/>
              </w:rPr>
              <w:t>支架组合自动组装线、板链线、销轴旋铆机、卷线机等设备，建成后年产</w:t>
            </w:r>
            <w:r>
              <w:rPr>
                <w:rFonts w:hint="eastAsia"/>
                <w:szCs w:val="21"/>
              </w:rPr>
              <w:t>2</w:t>
            </w:r>
            <w:r>
              <w:rPr>
                <w:szCs w:val="21"/>
              </w:rPr>
              <w:t>80000</w:t>
            </w:r>
            <w:r>
              <w:rPr>
                <w:rFonts w:hint="eastAsia"/>
                <w:szCs w:val="21"/>
              </w:rPr>
              <w:t>套门模板产品。项目总投资</w:t>
            </w:r>
            <w:r>
              <w:rPr>
                <w:rFonts w:hint="eastAsia"/>
                <w:szCs w:val="21"/>
              </w:rPr>
              <w:t>1</w:t>
            </w:r>
            <w:r>
              <w:rPr>
                <w:szCs w:val="21"/>
              </w:rPr>
              <w:t>100</w:t>
            </w:r>
            <w:r>
              <w:rPr>
                <w:rFonts w:hint="eastAsia"/>
                <w:szCs w:val="21"/>
              </w:rPr>
              <w:t>万元，其中环保投资</w:t>
            </w:r>
            <w:r>
              <w:rPr>
                <w:rFonts w:hint="eastAsia"/>
                <w:szCs w:val="21"/>
              </w:rPr>
              <w:t>6</w:t>
            </w:r>
            <w:r>
              <w:rPr>
                <w:rFonts w:hint="eastAsia"/>
                <w:szCs w:val="21"/>
              </w:rPr>
              <w:t>万元</w:t>
            </w:r>
          </w:p>
        </w:tc>
      </w:tr>
      <w:tr w:rsidR="009D203E" w:rsidRPr="00D73996" w14:paraId="7F00406B" w14:textId="77777777" w:rsidTr="00F8037A">
        <w:trPr>
          <w:cantSplit/>
          <w:trHeight w:val="423"/>
          <w:jc w:val="center"/>
        </w:trPr>
        <w:tc>
          <w:tcPr>
            <w:tcW w:w="1774" w:type="dxa"/>
            <w:vAlign w:val="center"/>
          </w:tcPr>
          <w:p w14:paraId="0E725C91" w14:textId="77777777" w:rsidR="009D203E" w:rsidRPr="008077C6" w:rsidRDefault="009D203E" w:rsidP="009D203E">
            <w:pPr>
              <w:jc w:val="center"/>
              <w:rPr>
                <w:rFonts w:eastAsiaTheme="minorEastAsia"/>
                <w:szCs w:val="21"/>
              </w:rPr>
            </w:pPr>
            <w:r w:rsidRPr="008077C6">
              <w:rPr>
                <w:rFonts w:eastAsiaTheme="minorEastAsia"/>
                <w:szCs w:val="21"/>
              </w:rPr>
              <w:t>生产规模</w:t>
            </w:r>
          </w:p>
        </w:tc>
        <w:tc>
          <w:tcPr>
            <w:tcW w:w="7483" w:type="dxa"/>
            <w:gridSpan w:val="3"/>
            <w:vAlign w:val="center"/>
          </w:tcPr>
          <w:p w14:paraId="5455EA09" w14:textId="3E6019F3" w:rsidR="009D203E" w:rsidRPr="008077C6" w:rsidRDefault="009D203E" w:rsidP="009D203E">
            <w:pPr>
              <w:jc w:val="center"/>
              <w:rPr>
                <w:rFonts w:eastAsiaTheme="minorEastAsia"/>
                <w:szCs w:val="21"/>
              </w:rPr>
            </w:pPr>
            <w:r>
              <w:rPr>
                <w:rFonts w:hint="eastAsia"/>
                <w:szCs w:val="21"/>
              </w:rPr>
              <w:t>年产</w:t>
            </w:r>
            <w:r>
              <w:rPr>
                <w:rFonts w:hint="eastAsia"/>
                <w:szCs w:val="21"/>
              </w:rPr>
              <w:t>2</w:t>
            </w:r>
            <w:r>
              <w:rPr>
                <w:szCs w:val="21"/>
              </w:rPr>
              <w:t>80000</w:t>
            </w:r>
            <w:r>
              <w:rPr>
                <w:rFonts w:hint="eastAsia"/>
                <w:szCs w:val="21"/>
              </w:rPr>
              <w:t>套门模板产品</w:t>
            </w:r>
          </w:p>
        </w:tc>
      </w:tr>
      <w:tr w:rsidR="009D203E" w:rsidRPr="00D73996" w14:paraId="02C653A4" w14:textId="77777777" w:rsidTr="00F8037A">
        <w:trPr>
          <w:cantSplit/>
          <w:trHeight w:val="274"/>
          <w:jc w:val="center"/>
        </w:trPr>
        <w:tc>
          <w:tcPr>
            <w:tcW w:w="1774" w:type="dxa"/>
            <w:vAlign w:val="center"/>
          </w:tcPr>
          <w:p w14:paraId="47B45151" w14:textId="77777777" w:rsidR="009D203E" w:rsidRPr="00D7562A" w:rsidRDefault="009D203E" w:rsidP="009D203E">
            <w:pPr>
              <w:jc w:val="center"/>
              <w:rPr>
                <w:rFonts w:ascii="宋体" w:hAnsi="宋体"/>
                <w:szCs w:val="21"/>
              </w:rPr>
            </w:pPr>
            <w:r w:rsidRPr="00D7562A">
              <w:rPr>
                <w:rFonts w:ascii="宋体" w:hAnsi="宋体"/>
                <w:szCs w:val="21"/>
              </w:rPr>
              <w:t>生产负荷</w:t>
            </w:r>
          </w:p>
        </w:tc>
        <w:tc>
          <w:tcPr>
            <w:tcW w:w="7483" w:type="dxa"/>
            <w:gridSpan w:val="3"/>
            <w:vAlign w:val="center"/>
          </w:tcPr>
          <w:p w14:paraId="6BA0616C" w14:textId="3E331B28" w:rsidR="009D203E" w:rsidRPr="00D7562A" w:rsidRDefault="009D203E" w:rsidP="009D203E">
            <w:pPr>
              <w:rPr>
                <w:rFonts w:ascii="宋体" w:hAnsi="宋体"/>
                <w:color w:val="FF0000"/>
                <w:szCs w:val="21"/>
              </w:rPr>
            </w:pPr>
            <w:r w:rsidRPr="00D7562A">
              <w:rPr>
                <w:rFonts w:ascii="宋体" w:hAnsi="宋体" w:hint="eastAsia"/>
                <w:szCs w:val="21"/>
              </w:rPr>
              <w:t xml:space="preserve"> </w:t>
            </w:r>
            <w:r w:rsidRPr="00D7562A">
              <w:rPr>
                <w:rFonts w:ascii="宋体" w:hAnsi="宋体"/>
                <w:szCs w:val="21"/>
              </w:rPr>
              <w:t>2021年6月8日-9日监测期间，</w:t>
            </w:r>
            <w:r w:rsidRPr="00D7562A">
              <w:rPr>
                <w:rFonts w:ascii="宋体" w:hAnsi="宋体" w:hint="eastAsia"/>
                <w:szCs w:val="21"/>
              </w:rPr>
              <w:t>年生产天数</w:t>
            </w:r>
            <w:r w:rsidRPr="00D7562A">
              <w:rPr>
                <w:rFonts w:ascii="宋体" w:hAnsi="宋体"/>
                <w:szCs w:val="21"/>
              </w:rPr>
              <w:t>300</w:t>
            </w:r>
            <w:r w:rsidRPr="00D7562A">
              <w:rPr>
                <w:rFonts w:ascii="宋体" w:hAnsi="宋体" w:hint="eastAsia"/>
                <w:szCs w:val="21"/>
              </w:rPr>
              <w:t>天，设计年产2</w:t>
            </w:r>
            <w:r w:rsidRPr="00D7562A">
              <w:rPr>
                <w:rFonts w:ascii="宋体" w:hAnsi="宋体"/>
                <w:szCs w:val="21"/>
              </w:rPr>
              <w:t>80000</w:t>
            </w:r>
            <w:r w:rsidRPr="00D7562A">
              <w:rPr>
                <w:rFonts w:ascii="宋体" w:hAnsi="宋体" w:hint="eastAsia"/>
                <w:szCs w:val="21"/>
              </w:rPr>
              <w:t>套，设计日产量</w:t>
            </w:r>
            <w:r w:rsidRPr="00D7562A">
              <w:rPr>
                <w:rFonts w:ascii="宋体" w:hAnsi="宋体" w:hint="eastAsia"/>
                <w:color w:val="000000"/>
                <w:szCs w:val="21"/>
              </w:rPr>
              <w:t>9</w:t>
            </w:r>
            <w:r w:rsidRPr="00D7562A">
              <w:rPr>
                <w:rFonts w:ascii="宋体" w:hAnsi="宋体"/>
                <w:color w:val="000000"/>
                <w:szCs w:val="21"/>
              </w:rPr>
              <w:t>33</w:t>
            </w:r>
            <w:r w:rsidRPr="00D7562A">
              <w:rPr>
                <w:rFonts w:ascii="宋体" w:hAnsi="宋体" w:hint="eastAsia"/>
                <w:szCs w:val="21"/>
              </w:rPr>
              <w:t>套，检测时实际日产量</w:t>
            </w:r>
            <w:r w:rsidRPr="00D7562A">
              <w:rPr>
                <w:rFonts w:ascii="宋体" w:hAnsi="宋体"/>
                <w:szCs w:val="21"/>
              </w:rPr>
              <w:t>886</w:t>
            </w:r>
            <w:r w:rsidRPr="00D7562A">
              <w:rPr>
                <w:rFonts w:ascii="宋体" w:hAnsi="宋体" w:hint="eastAsia"/>
                <w:szCs w:val="21"/>
              </w:rPr>
              <w:t>套，</w:t>
            </w:r>
            <w:r w:rsidRPr="00D7562A">
              <w:rPr>
                <w:rFonts w:ascii="宋体" w:hAnsi="宋体"/>
                <w:szCs w:val="21"/>
              </w:rPr>
              <w:t>生产负荷达到</w:t>
            </w:r>
            <w:r w:rsidRPr="00D7562A">
              <w:rPr>
                <w:rFonts w:ascii="宋体" w:hAnsi="宋体" w:hint="eastAsia"/>
                <w:color w:val="000000"/>
                <w:szCs w:val="21"/>
              </w:rPr>
              <w:t>9</w:t>
            </w:r>
            <w:r w:rsidRPr="00D7562A">
              <w:rPr>
                <w:rFonts w:ascii="宋体" w:hAnsi="宋体"/>
                <w:color w:val="000000"/>
                <w:szCs w:val="21"/>
              </w:rPr>
              <w:t>5</w:t>
            </w:r>
            <w:r w:rsidRPr="00D7562A">
              <w:rPr>
                <w:rFonts w:ascii="宋体" w:hAnsi="宋体"/>
                <w:szCs w:val="21"/>
              </w:rPr>
              <w:t>%。</w:t>
            </w:r>
          </w:p>
        </w:tc>
      </w:tr>
    </w:tbl>
    <w:p w14:paraId="0D83612B" w14:textId="77777777" w:rsidR="0001153E" w:rsidRPr="00D73996" w:rsidRDefault="0001153E">
      <w:pPr>
        <w:autoSpaceDE w:val="0"/>
        <w:autoSpaceDN w:val="0"/>
        <w:adjustRightInd w:val="0"/>
        <w:spacing w:line="360" w:lineRule="auto"/>
        <w:outlineLvl w:val="1"/>
        <w:rPr>
          <w:b/>
          <w:sz w:val="30"/>
          <w:szCs w:val="30"/>
        </w:rPr>
        <w:sectPr w:rsidR="0001153E" w:rsidRPr="00D73996">
          <w:pgSz w:w="11906" w:h="16838"/>
          <w:pgMar w:top="1440" w:right="1021" w:bottom="1440" w:left="1021" w:header="851" w:footer="992" w:gutter="0"/>
          <w:cols w:space="720"/>
          <w:docGrid w:type="lines" w:linePitch="312"/>
        </w:sectPr>
      </w:pPr>
    </w:p>
    <w:p w14:paraId="04337702" w14:textId="77777777" w:rsidR="0001153E" w:rsidRPr="00D73996" w:rsidRDefault="00C648F1" w:rsidP="00054D76">
      <w:pPr>
        <w:autoSpaceDE w:val="0"/>
        <w:autoSpaceDN w:val="0"/>
        <w:adjustRightInd w:val="0"/>
        <w:spacing w:line="360" w:lineRule="auto"/>
        <w:jc w:val="left"/>
        <w:outlineLvl w:val="1"/>
        <w:rPr>
          <w:b/>
          <w:bCs/>
          <w:sz w:val="24"/>
          <w:szCs w:val="24"/>
        </w:rPr>
      </w:pPr>
      <w:bookmarkStart w:id="182" w:name="_Toc978_WPSOffice_Level1"/>
      <w:bookmarkStart w:id="183" w:name="_Toc78358103"/>
      <w:r w:rsidRPr="00D73996">
        <w:rPr>
          <w:b/>
          <w:bCs/>
          <w:sz w:val="24"/>
          <w:szCs w:val="24"/>
        </w:rPr>
        <w:lastRenderedPageBreak/>
        <w:t>9.2</w:t>
      </w:r>
      <w:r w:rsidRPr="00D73996">
        <w:rPr>
          <w:b/>
          <w:bCs/>
          <w:sz w:val="24"/>
          <w:szCs w:val="24"/>
        </w:rPr>
        <w:t>环保设施调试效果</w:t>
      </w:r>
      <w:bookmarkEnd w:id="182"/>
      <w:bookmarkEnd w:id="183"/>
    </w:p>
    <w:p w14:paraId="45693DAD" w14:textId="6B45DE4A" w:rsidR="0001153E" w:rsidRDefault="00C648F1" w:rsidP="00054D76">
      <w:pPr>
        <w:autoSpaceDE w:val="0"/>
        <w:autoSpaceDN w:val="0"/>
        <w:adjustRightInd w:val="0"/>
        <w:spacing w:line="360" w:lineRule="auto"/>
        <w:jc w:val="left"/>
        <w:rPr>
          <w:b/>
          <w:bCs/>
          <w:sz w:val="24"/>
          <w:szCs w:val="24"/>
        </w:rPr>
      </w:pPr>
      <w:bookmarkStart w:id="184" w:name="_Toc5977_WPSOffice_Level2"/>
      <w:bookmarkStart w:id="185" w:name="_Toc832_WPSOffice_Level2"/>
      <w:bookmarkStart w:id="186" w:name="_Toc15983_WPSOffice_Level2"/>
      <w:bookmarkStart w:id="187" w:name="_Toc25392_WPSOffice_Level2"/>
      <w:bookmarkStart w:id="188" w:name="_Toc17550_WPSOffice_Level2"/>
      <w:bookmarkStart w:id="189" w:name="_Toc18064_WPSOffice_Level2"/>
      <w:r w:rsidRPr="00D73996">
        <w:rPr>
          <w:b/>
          <w:bCs/>
          <w:sz w:val="24"/>
          <w:szCs w:val="24"/>
        </w:rPr>
        <w:t>9.2.1</w:t>
      </w:r>
      <w:r w:rsidRPr="00D73996">
        <w:rPr>
          <w:b/>
          <w:bCs/>
          <w:sz w:val="24"/>
          <w:szCs w:val="24"/>
        </w:rPr>
        <w:t>污染物排放达标监测结果</w:t>
      </w:r>
      <w:bookmarkEnd w:id="184"/>
      <w:bookmarkEnd w:id="185"/>
      <w:bookmarkEnd w:id="186"/>
      <w:bookmarkEnd w:id="187"/>
      <w:bookmarkEnd w:id="188"/>
      <w:bookmarkEnd w:id="189"/>
    </w:p>
    <w:p w14:paraId="48A29C81" w14:textId="4E0CE0F0" w:rsidR="0001153E" w:rsidRPr="001F1E28" w:rsidRDefault="001F1E28" w:rsidP="001F1E28">
      <w:pPr>
        <w:pStyle w:val="af0"/>
        <w:autoSpaceDE w:val="0"/>
        <w:autoSpaceDN w:val="0"/>
        <w:adjustRightInd w:val="0"/>
        <w:spacing w:line="360" w:lineRule="auto"/>
        <w:ind w:firstLine="480"/>
        <w:jc w:val="left"/>
        <w:rPr>
          <w:bCs/>
          <w:sz w:val="24"/>
          <w:szCs w:val="24"/>
        </w:rPr>
      </w:pPr>
      <w:bookmarkStart w:id="190" w:name="_Toc24551_WPSOffice_Level2"/>
      <w:bookmarkStart w:id="191" w:name="_Toc10711_WPSOffice_Level2"/>
      <w:bookmarkStart w:id="192" w:name="_Toc28980_WPSOffice_Level2"/>
      <w:bookmarkStart w:id="193" w:name="_Toc15062_WPSOffice_Level2"/>
      <w:bookmarkStart w:id="194" w:name="_Toc22690_WPSOffice_Level2"/>
      <w:bookmarkStart w:id="195" w:name="_Toc23984_WPSOffice_Level2"/>
      <w:r w:rsidRPr="001F1E28">
        <w:rPr>
          <w:rFonts w:hint="eastAsia"/>
          <w:bCs/>
          <w:sz w:val="24"/>
          <w:szCs w:val="24"/>
        </w:rPr>
        <w:t>（</w:t>
      </w:r>
      <w:r w:rsidR="00D7263A">
        <w:rPr>
          <w:bCs/>
          <w:sz w:val="24"/>
          <w:szCs w:val="24"/>
        </w:rPr>
        <w:t>1</w:t>
      </w:r>
      <w:r w:rsidRPr="001F1E28">
        <w:rPr>
          <w:rFonts w:hint="eastAsia"/>
          <w:bCs/>
          <w:sz w:val="24"/>
          <w:szCs w:val="24"/>
        </w:rPr>
        <w:t>）</w:t>
      </w:r>
      <w:r w:rsidR="00C648F1" w:rsidRPr="001F1E28">
        <w:rPr>
          <w:bCs/>
          <w:sz w:val="24"/>
          <w:szCs w:val="24"/>
        </w:rPr>
        <w:t>噪声监测结果</w:t>
      </w:r>
      <w:bookmarkEnd w:id="190"/>
      <w:bookmarkEnd w:id="191"/>
      <w:bookmarkEnd w:id="192"/>
      <w:bookmarkEnd w:id="193"/>
      <w:bookmarkEnd w:id="194"/>
      <w:bookmarkEnd w:id="195"/>
    </w:p>
    <w:p w14:paraId="215AE2DF" w14:textId="279BA511" w:rsidR="001F1E28" w:rsidRDefault="00432598" w:rsidP="001F1E28">
      <w:pPr>
        <w:pStyle w:val="af0"/>
        <w:autoSpaceDE w:val="0"/>
        <w:autoSpaceDN w:val="0"/>
        <w:adjustRightInd w:val="0"/>
        <w:spacing w:line="360" w:lineRule="auto"/>
        <w:ind w:firstLine="480"/>
        <w:jc w:val="left"/>
        <w:rPr>
          <w:szCs w:val="21"/>
        </w:rPr>
      </w:pPr>
      <w:bookmarkStart w:id="196" w:name="_Toc8029_WPSOffice_Level2"/>
      <w:r>
        <w:rPr>
          <w:rFonts w:hint="eastAsia"/>
          <w:sz w:val="24"/>
          <w:szCs w:val="24"/>
        </w:rPr>
        <w:t>噪声</w:t>
      </w:r>
      <w:r w:rsidR="001F1E28">
        <w:rPr>
          <w:rFonts w:hint="eastAsia"/>
          <w:sz w:val="24"/>
          <w:szCs w:val="24"/>
        </w:rPr>
        <w:t>监测结果</w:t>
      </w:r>
      <w:r w:rsidR="001F1E28" w:rsidRPr="00DC4EB3">
        <w:rPr>
          <w:rFonts w:hint="eastAsia"/>
          <w:sz w:val="24"/>
          <w:szCs w:val="24"/>
        </w:rPr>
        <w:t>见表</w:t>
      </w:r>
      <w:r w:rsidR="001F1E28" w:rsidRPr="00DC4EB3">
        <w:rPr>
          <w:rFonts w:hint="eastAsia"/>
          <w:sz w:val="24"/>
          <w:szCs w:val="24"/>
        </w:rPr>
        <w:t>9</w:t>
      </w:r>
      <w:r w:rsidR="001F1E28">
        <w:rPr>
          <w:rFonts w:hint="eastAsia"/>
          <w:sz w:val="24"/>
          <w:szCs w:val="24"/>
        </w:rPr>
        <w:t>.2-</w:t>
      </w:r>
      <w:r w:rsidR="00D7263A">
        <w:rPr>
          <w:sz w:val="24"/>
          <w:szCs w:val="24"/>
        </w:rPr>
        <w:t>1</w:t>
      </w:r>
    </w:p>
    <w:p w14:paraId="36BE4EF8" w14:textId="3E1AA07F" w:rsidR="0001153E" w:rsidRDefault="00C648F1">
      <w:pPr>
        <w:jc w:val="center"/>
        <w:rPr>
          <w:szCs w:val="21"/>
        </w:rPr>
      </w:pPr>
      <w:r w:rsidRPr="00D73996">
        <w:rPr>
          <w:szCs w:val="21"/>
        </w:rPr>
        <w:t>表</w:t>
      </w:r>
      <w:r w:rsidRPr="00D73996">
        <w:rPr>
          <w:szCs w:val="21"/>
        </w:rPr>
        <w:t>9.2</w:t>
      </w:r>
      <w:r w:rsidR="001F1E28">
        <w:rPr>
          <w:rFonts w:hint="eastAsia"/>
          <w:szCs w:val="21"/>
        </w:rPr>
        <w:t>-</w:t>
      </w:r>
      <w:r w:rsidR="00D7263A">
        <w:rPr>
          <w:szCs w:val="21"/>
        </w:rPr>
        <w:t xml:space="preserve">1  </w:t>
      </w:r>
      <w:r w:rsidR="001A0A80">
        <w:rPr>
          <w:szCs w:val="21"/>
        </w:rPr>
        <w:t xml:space="preserve"> </w:t>
      </w:r>
      <w:r w:rsidRPr="00D73996">
        <w:rPr>
          <w:szCs w:val="21"/>
        </w:rPr>
        <w:t>噪声监测结果一览表</w:t>
      </w:r>
      <w:bookmarkEnd w:id="196"/>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708"/>
        <w:gridCol w:w="993"/>
        <w:gridCol w:w="992"/>
        <w:gridCol w:w="850"/>
        <w:gridCol w:w="709"/>
        <w:gridCol w:w="709"/>
        <w:gridCol w:w="1689"/>
      </w:tblGrid>
      <w:tr w:rsidR="00D7263A" w:rsidRPr="00E45BEA" w14:paraId="49DBA355" w14:textId="77777777" w:rsidTr="00117CE5">
        <w:trPr>
          <w:trHeight w:val="415"/>
          <w:tblHeader/>
          <w:jc w:val="center"/>
        </w:trPr>
        <w:tc>
          <w:tcPr>
            <w:tcW w:w="2968" w:type="dxa"/>
            <w:vMerge w:val="restart"/>
            <w:vAlign w:val="center"/>
          </w:tcPr>
          <w:p w14:paraId="1CBE8464" w14:textId="77777777" w:rsidR="00D7263A" w:rsidRPr="00E45BEA" w:rsidRDefault="00D7263A" w:rsidP="00117CE5">
            <w:pPr>
              <w:keepNext/>
              <w:keepLines/>
              <w:widowControl/>
              <w:jc w:val="center"/>
              <w:rPr>
                <w:color w:val="000000" w:themeColor="text1"/>
              </w:rPr>
            </w:pPr>
            <w:r w:rsidRPr="00E45BEA">
              <w:rPr>
                <w:color w:val="000000" w:themeColor="text1"/>
              </w:rPr>
              <w:t>监测日期</w:t>
            </w:r>
          </w:p>
        </w:tc>
        <w:tc>
          <w:tcPr>
            <w:tcW w:w="708" w:type="dxa"/>
            <w:vMerge w:val="restart"/>
            <w:vAlign w:val="center"/>
          </w:tcPr>
          <w:p w14:paraId="53E9AF44" w14:textId="77777777" w:rsidR="00D7263A" w:rsidRPr="00E45BEA" w:rsidRDefault="00D7263A" w:rsidP="00117CE5">
            <w:pPr>
              <w:keepNext/>
              <w:keepLines/>
              <w:widowControl/>
              <w:jc w:val="center"/>
              <w:rPr>
                <w:color w:val="000000" w:themeColor="text1"/>
              </w:rPr>
            </w:pPr>
            <w:r w:rsidRPr="00E45BEA">
              <w:rPr>
                <w:color w:val="000000" w:themeColor="text1"/>
              </w:rPr>
              <w:t>监测点位</w:t>
            </w:r>
          </w:p>
        </w:tc>
        <w:tc>
          <w:tcPr>
            <w:tcW w:w="3544" w:type="dxa"/>
            <w:gridSpan w:val="4"/>
            <w:vAlign w:val="center"/>
          </w:tcPr>
          <w:p w14:paraId="46F5B3B9" w14:textId="77777777" w:rsidR="00D7263A" w:rsidRPr="00E45BEA" w:rsidRDefault="00D7263A" w:rsidP="00117CE5">
            <w:pPr>
              <w:keepNext/>
              <w:keepLines/>
              <w:widowControl/>
              <w:jc w:val="center"/>
              <w:rPr>
                <w:color w:val="000000" w:themeColor="text1"/>
              </w:rPr>
            </w:pPr>
            <w:r w:rsidRPr="00E45BEA">
              <w:rPr>
                <w:color w:val="000000" w:themeColor="text1"/>
              </w:rPr>
              <w:t>监</w:t>
            </w:r>
            <w:r w:rsidRPr="00E45BEA">
              <w:rPr>
                <w:color w:val="000000" w:themeColor="text1"/>
              </w:rPr>
              <w:t xml:space="preserve">  </w:t>
            </w:r>
            <w:r w:rsidRPr="00E45BEA">
              <w:rPr>
                <w:color w:val="000000" w:themeColor="text1"/>
              </w:rPr>
              <w:t>测</w:t>
            </w:r>
            <w:r w:rsidRPr="00E45BEA">
              <w:rPr>
                <w:color w:val="000000" w:themeColor="text1"/>
              </w:rPr>
              <w:t xml:space="preserve">  </w:t>
            </w:r>
            <w:r w:rsidRPr="00E45BEA">
              <w:rPr>
                <w:color w:val="000000" w:themeColor="text1"/>
              </w:rPr>
              <w:t>结</w:t>
            </w:r>
            <w:r w:rsidRPr="00E45BEA">
              <w:rPr>
                <w:color w:val="000000" w:themeColor="text1"/>
              </w:rPr>
              <w:t xml:space="preserve">  </w:t>
            </w:r>
            <w:r w:rsidRPr="00E45BEA">
              <w:rPr>
                <w:color w:val="000000" w:themeColor="text1"/>
              </w:rPr>
              <w:t>果</w:t>
            </w:r>
            <w:r w:rsidRPr="00E45BEA">
              <w:rPr>
                <w:color w:val="000000" w:themeColor="text1"/>
              </w:rPr>
              <w:t xml:space="preserve">  L</w:t>
            </w:r>
            <w:r w:rsidRPr="00E45BEA">
              <w:rPr>
                <w:color w:val="000000" w:themeColor="text1"/>
                <w:vertAlign w:val="subscript"/>
              </w:rPr>
              <w:t>eq</w:t>
            </w:r>
            <w:r w:rsidRPr="00E45BEA">
              <w:rPr>
                <w:color w:val="000000" w:themeColor="text1"/>
              </w:rPr>
              <w:t>[dB(A)]</w:t>
            </w:r>
          </w:p>
        </w:tc>
        <w:tc>
          <w:tcPr>
            <w:tcW w:w="709" w:type="dxa"/>
            <w:vMerge w:val="restart"/>
            <w:vAlign w:val="center"/>
          </w:tcPr>
          <w:p w14:paraId="5AFC88E3" w14:textId="77777777" w:rsidR="00D7263A" w:rsidRPr="008D0A7E" w:rsidRDefault="00D7263A" w:rsidP="00117CE5">
            <w:pPr>
              <w:keepNext/>
              <w:keepLines/>
              <w:widowControl/>
              <w:jc w:val="center"/>
            </w:pPr>
            <w:r w:rsidRPr="008D0A7E">
              <w:t>排放限值</w:t>
            </w:r>
          </w:p>
        </w:tc>
        <w:tc>
          <w:tcPr>
            <w:tcW w:w="1689" w:type="dxa"/>
            <w:vMerge w:val="restart"/>
            <w:vAlign w:val="center"/>
          </w:tcPr>
          <w:p w14:paraId="251C4DA6" w14:textId="77777777" w:rsidR="00D7263A" w:rsidRPr="00E45BEA" w:rsidRDefault="00D7263A" w:rsidP="00117CE5">
            <w:pPr>
              <w:keepNext/>
              <w:keepLines/>
              <w:widowControl/>
              <w:jc w:val="center"/>
              <w:rPr>
                <w:color w:val="000000" w:themeColor="text1"/>
              </w:rPr>
            </w:pPr>
            <w:r w:rsidRPr="00E45BEA">
              <w:rPr>
                <w:color w:val="000000" w:themeColor="text1"/>
              </w:rPr>
              <w:t>主要声源</w:t>
            </w:r>
          </w:p>
        </w:tc>
      </w:tr>
      <w:tr w:rsidR="00D7263A" w:rsidRPr="00E45BEA" w14:paraId="6DF31D4C" w14:textId="77777777" w:rsidTr="00117CE5">
        <w:trPr>
          <w:tblHeader/>
          <w:jc w:val="center"/>
        </w:trPr>
        <w:tc>
          <w:tcPr>
            <w:tcW w:w="2968" w:type="dxa"/>
            <w:vMerge/>
            <w:vAlign w:val="center"/>
          </w:tcPr>
          <w:p w14:paraId="0A15DF68" w14:textId="77777777" w:rsidR="00D7263A" w:rsidRPr="00E45BEA" w:rsidRDefault="00D7263A" w:rsidP="00117CE5">
            <w:pPr>
              <w:keepNext/>
              <w:keepLines/>
              <w:widowControl/>
              <w:jc w:val="center"/>
              <w:rPr>
                <w:color w:val="000000" w:themeColor="text1"/>
              </w:rPr>
            </w:pPr>
          </w:p>
        </w:tc>
        <w:tc>
          <w:tcPr>
            <w:tcW w:w="708" w:type="dxa"/>
            <w:vMerge/>
            <w:vAlign w:val="center"/>
          </w:tcPr>
          <w:p w14:paraId="04283F00" w14:textId="77777777" w:rsidR="00D7263A" w:rsidRPr="00E45BEA" w:rsidRDefault="00D7263A" w:rsidP="00117CE5">
            <w:pPr>
              <w:keepNext/>
              <w:keepLines/>
              <w:widowControl/>
              <w:jc w:val="center"/>
              <w:rPr>
                <w:color w:val="000000" w:themeColor="text1"/>
              </w:rPr>
            </w:pPr>
          </w:p>
        </w:tc>
        <w:tc>
          <w:tcPr>
            <w:tcW w:w="993" w:type="dxa"/>
            <w:vAlign w:val="center"/>
          </w:tcPr>
          <w:p w14:paraId="1705888B" w14:textId="77777777" w:rsidR="00D7263A" w:rsidRPr="00E45BEA" w:rsidRDefault="00D7263A" w:rsidP="00117CE5">
            <w:pPr>
              <w:keepNext/>
              <w:keepLines/>
              <w:widowControl/>
              <w:jc w:val="center"/>
              <w:rPr>
                <w:color w:val="000000" w:themeColor="text1"/>
              </w:rPr>
            </w:pPr>
            <w:r w:rsidRPr="00E45BEA">
              <w:rPr>
                <w:color w:val="000000" w:themeColor="text1"/>
              </w:rPr>
              <w:t>实测值</w:t>
            </w:r>
          </w:p>
        </w:tc>
        <w:tc>
          <w:tcPr>
            <w:tcW w:w="992" w:type="dxa"/>
            <w:vAlign w:val="center"/>
          </w:tcPr>
          <w:p w14:paraId="4A53F00C" w14:textId="77777777" w:rsidR="00D7263A" w:rsidRPr="00E45BEA" w:rsidRDefault="00D7263A" w:rsidP="00117CE5">
            <w:pPr>
              <w:keepNext/>
              <w:keepLines/>
              <w:widowControl/>
              <w:jc w:val="center"/>
              <w:rPr>
                <w:color w:val="000000" w:themeColor="text1"/>
              </w:rPr>
            </w:pPr>
            <w:r w:rsidRPr="00E45BEA">
              <w:rPr>
                <w:color w:val="000000" w:themeColor="text1"/>
              </w:rPr>
              <w:t>本底值</w:t>
            </w:r>
          </w:p>
        </w:tc>
        <w:tc>
          <w:tcPr>
            <w:tcW w:w="850" w:type="dxa"/>
            <w:vAlign w:val="center"/>
          </w:tcPr>
          <w:p w14:paraId="112CD501" w14:textId="77777777" w:rsidR="00D7263A" w:rsidRPr="00E45BEA" w:rsidRDefault="00D7263A" w:rsidP="00117CE5">
            <w:pPr>
              <w:keepNext/>
              <w:keepLines/>
              <w:widowControl/>
              <w:jc w:val="center"/>
              <w:rPr>
                <w:color w:val="000000" w:themeColor="text1"/>
              </w:rPr>
            </w:pPr>
            <w:r w:rsidRPr="00E45BEA">
              <w:rPr>
                <w:color w:val="000000" w:themeColor="text1"/>
              </w:rPr>
              <w:t>结果</w:t>
            </w:r>
          </w:p>
        </w:tc>
        <w:tc>
          <w:tcPr>
            <w:tcW w:w="709" w:type="dxa"/>
            <w:vAlign w:val="center"/>
          </w:tcPr>
          <w:p w14:paraId="7FF43644" w14:textId="77777777" w:rsidR="00D7263A" w:rsidRPr="00E45BEA" w:rsidRDefault="00D7263A" w:rsidP="00117CE5">
            <w:pPr>
              <w:keepNext/>
              <w:keepLines/>
              <w:widowControl/>
              <w:jc w:val="center"/>
              <w:rPr>
                <w:color w:val="000000" w:themeColor="text1"/>
              </w:rPr>
            </w:pPr>
            <w:r w:rsidRPr="00E45BEA">
              <w:rPr>
                <w:color w:val="000000" w:themeColor="text1"/>
              </w:rPr>
              <w:t>L</w:t>
            </w:r>
            <w:r w:rsidRPr="00E45BEA">
              <w:rPr>
                <w:color w:val="000000" w:themeColor="text1"/>
                <w:vertAlign w:val="subscript"/>
              </w:rPr>
              <w:t>max</w:t>
            </w:r>
          </w:p>
        </w:tc>
        <w:tc>
          <w:tcPr>
            <w:tcW w:w="709" w:type="dxa"/>
            <w:vMerge/>
            <w:vAlign w:val="center"/>
          </w:tcPr>
          <w:p w14:paraId="56D2C3AA" w14:textId="77777777" w:rsidR="00D7263A" w:rsidRPr="00E45BEA" w:rsidRDefault="00D7263A" w:rsidP="00117CE5">
            <w:pPr>
              <w:keepNext/>
              <w:keepLines/>
              <w:widowControl/>
              <w:jc w:val="center"/>
              <w:rPr>
                <w:color w:val="000000" w:themeColor="text1"/>
              </w:rPr>
            </w:pPr>
          </w:p>
        </w:tc>
        <w:tc>
          <w:tcPr>
            <w:tcW w:w="1689" w:type="dxa"/>
            <w:vMerge/>
            <w:vAlign w:val="center"/>
          </w:tcPr>
          <w:p w14:paraId="6EA93F6D" w14:textId="77777777" w:rsidR="00D7263A" w:rsidRPr="00E45BEA" w:rsidRDefault="00D7263A" w:rsidP="00117CE5">
            <w:pPr>
              <w:keepNext/>
              <w:keepLines/>
              <w:widowControl/>
              <w:jc w:val="center"/>
              <w:rPr>
                <w:color w:val="000000" w:themeColor="text1"/>
              </w:rPr>
            </w:pPr>
          </w:p>
        </w:tc>
      </w:tr>
      <w:tr w:rsidR="00D7263A" w:rsidRPr="00E45BEA" w14:paraId="5A2512F6" w14:textId="77777777" w:rsidTr="00117CE5">
        <w:trPr>
          <w:jc w:val="center"/>
        </w:trPr>
        <w:tc>
          <w:tcPr>
            <w:tcW w:w="2968" w:type="dxa"/>
            <w:vAlign w:val="center"/>
          </w:tcPr>
          <w:p w14:paraId="22B7F19C" w14:textId="77777777" w:rsidR="00D7263A" w:rsidRPr="00E45BEA" w:rsidRDefault="00D7263A" w:rsidP="00117CE5">
            <w:pPr>
              <w:keepNext/>
              <w:keepLines/>
              <w:widowControl/>
              <w:jc w:val="center"/>
              <w:rPr>
                <w:color w:val="000000" w:themeColor="text1"/>
              </w:rPr>
            </w:pPr>
            <w:r>
              <w:rPr>
                <w:color w:val="000000" w:themeColor="text1"/>
              </w:rPr>
              <w:t>2021</w:t>
            </w:r>
            <w:r w:rsidRPr="00E45BEA">
              <w:rPr>
                <w:color w:val="000000" w:themeColor="text1"/>
              </w:rPr>
              <w:t>年</w:t>
            </w:r>
            <w:r>
              <w:rPr>
                <w:color w:val="000000" w:themeColor="text1"/>
              </w:rPr>
              <w:t>6</w:t>
            </w:r>
            <w:r>
              <w:rPr>
                <w:rFonts w:hint="eastAsia"/>
                <w:color w:val="000000" w:themeColor="text1"/>
              </w:rPr>
              <w:t>月</w:t>
            </w:r>
            <w:r>
              <w:rPr>
                <w:color w:val="000000" w:themeColor="text1"/>
              </w:rPr>
              <w:t>8</w:t>
            </w:r>
            <w:r w:rsidRPr="00E45BEA">
              <w:rPr>
                <w:color w:val="000000" w:themeColor="text1"/>
              </w:rPr>
              <w:t>日</w:t>
            </w:r>
            <w:r>
              <w:rPr>
                <w:color w:val="000000" w:themeColor="text1"/>
              </w:rPr>
              <w:t>9</w:t>
            </w:r>
            <w:r w:rsidRPr="00E45BEA">
              <w:rPr>
                <w:color w:val="000000" w:themeColor="text1"/>
              </w:rPr>
              <w:t>时</w:t>
            </w:r>
            <w:r>
              <w:rPr>
                <w:color w:val="000000" w:themeColor="text1"/>
              </w:rPr>
              <w:t>11</w:t>
            </w:r>
            <w:r w:rsidRPr="00E45BEA">
              <w:rPr>
                <w:color w:val="000000" w:themeColor="text1"/>
              </w:rPr>
              <w:t>分</w:t>
            </w:r>
          </w:p>
        </w:tc>
        <w:tc>
          <w:tcPr>
            <w:tcW w:w="708" w:type="dxa"/>
            <w:vAlign w:val="center"/>
          </w:tcPr>
          <w:p w14:paraId="05BCB109" w14:textId="77777777" w:rsidR="00D7263A" w:rsidRPr="00E45BEA" w:rsidRDefault="00D7263A" w:rsidP="00117CE5">
            <w:pPr>
              <w:keepNext/>
              <w:keepLines/>
              <w:widowControl/>
              <w:jc w:val="center"/>
              <w:rPr>
                <w:color w:val="000000" w:themeColor="text1"/>
              </w:rPr>
            </w:pPr>
            <w:r w:rsidRPr="00E45BEA">
              <w:rPr>
                <w:color w:val="000000" w:themeColor="text1"/>
              </w:rPr>
              <w:t>C</w:t>
            </w:r>
            <w:r>
              <w:rPr>
                <w:rFonts w:hint="eastAsia"/>
                <w:color w:val="000000" w:themeColor="text1"/>
              </w:rPr>
              <w:t>1</w:t>
            </w:r>
          </w:p>
        </w:tc>
        <w:tc>
          <w:tcPr>
            <w:tcW w:w="993" w:type="dxa"/>
            <w:vAlign w:val="center"/>
          </w:tcPr>
          <w:p w14:paraId="32E06510"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5.7</w:t>
            </w:r>
          </w:p>
        </w:tc>
        <w:tc>
          <w:tcPr>
            <w:tcW w:w="992" w:type="dxa"/>
            <w:vAlign w:val="center"/>
          </w:tcPr>
          <w:p w14:paraId="6591D287"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0.5</w:t>
            </w:r>
          </w:p>
        </w:tc>
        <w:tc>
          <w:tcPr>
            <w:tcW w:w="850" w:type="dxa"/>
            <w:vAlign w:val="center"/>
          </w:tcPr>
          <w:p w14:paraId="26467C55"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4</w:t>
            </w:r>
          </w:p>
        </w:tc>
        <w:tc>
          <w:tcPr>
            <w:tcW w:w="709" w:type="dxa"/>
            <w:vAlign w:val="center"/>
          </w:tcPr>
          <w:p w14:paraId="791C82F2" w14:textId="77777777" w:rsidR="00D7263A" w:rsidRPr="00E45BEA" w:rsidRDefault="00D7263A" w:rsidP="00117CE5">
            <w:pPr>
              <w:keepNext/>
              <w:keepLines/>
              <w:widowControl/>
              <w:jc w:val="center"/>
              <w:rPr>
                <w:color w:val="000000" w:themeColor="text1"/>
              </w:rPr>
            </w:pPr>
            <w:r>
              <w:rPr>
                <w:rFonts w:hint="eastAsia"/>
                <w:color w:val="000000" w:themeColor="text1"/>
              </w:rPr>
              <w:t>/</w:t>
            </w:r>
          </w:p>
        </w:tc>
        <w:tc>
          <w:tcPr>
            <w:tcW w:w="709" w:type="dxa"/>
            <w:vAlign w:val="center"/>
          </w:tcPr>
          <w:p w14:paraId="55D87559" w14:textId="77777777" w:rsidR="00D7263A" w:rsidRPr="00A20B97" w:rsidRDefault="00D7263A" w:rsidP="00117CE5">
            <w:pPr>
              <w:keepNext/>
              <w:keepLines/>
              <w:widowControl/>
              <w:jc w:val="center"/>
            </w:pPr>
            <w:r w:rsidRPr="00A20B97">
              <w:rPr>
                <w:rFonts w:hint="eastAsia"/>
              </w:rPr>
              <w:t>6</w:t>
            </w:r>
            <w:r w:rsidRPr="00A20B97">
              <w:t>5</w:t>
            </w:r>
          </w:p>
        </w:tc>
        <w:tc>
          <w:tcPr>
            <w:tcW w:w="1689" w:type="dxa"/>
            <w:vAlign w:val="center"/>
          </w:tcPr>
          <w:p w14:paraId="6C1AC5D9" w14:textId="77777777" w:rsidR="00D7263A" w:rsidRPr="00E45BEA" w:rsidRDefault="00D7263A" w:rsidP="00117CE5">
            <w:pPr>
              <w:keepNext/>
              <w:keepLines/>
              <w:widowControl/>
              <w:jc w:val="center"/>
              <w:rPr>
                <w:color w:val="000000" w:themeColor="text1"/>
              </w:rPr>
            </w:pPr>
            <w:r>
              <w:rPr>
                <w:rFonts w:hint="eastAsia"/>
                <w:color w:val="000000" w:themeColor="text1"/>
              </w:rPr>
              <w:t>机械噪声</w:t>
            </w:r>
          </w:p>
        </w:tc>
      </w:tr>
      <w:tr w:rsidR="00D7263A" w:rsidRPr="00E45BEA" w14:paraId="72FFAC71" w14:textId="77777777" w:rsidTr="00117CE5">
        <w:trPr>
          <w:jc w:val="center"/>
        </w:trPr>
        <w:tc>
          <w:tcPr>
            <w:tcW w:w="2968" w:type="dxa"/>
            <w:vAlign w:val="center"/>
          </w:tcPr>
          <w:p w14:paraId="5B554E64" w14:textId="77777777" w:rsidR="00D7263A" w:rsidRPr="00E45BEA" w:rsidRDefault="00D7263A" w:rsidP="00117CE5">
            <w:pPr>
              <w:keepNext/>
              <w:keepLines/>
              <w:widowControl/>
              <w:jc w:val="center"/>
              <w:rPr>
                <w:color w:val="000000" w:themeColor="text1"/>
              </w:rPr>
            </w:pPr>
            <w:r w:rsidRPr="006D1672">
              <w:rPr>
                <w:color w:val="000000" w:themeColor="text1"/>
              </w:rPr>
              <w:t>2021</w:t>
            </w:r>
            <w:r w:rsidRPr="006D1672">
              <w:rPr>
                <w:color w:val="000000" w:themeColor="text1"/>
              </w:rPr>
              <w:t>年</w:t>
            </w:r>
            <w:r w:rsidRPr="006D1672">
              <w:rPr>
                <w:color w:val="000000" w:themeColor="text1"/>
              </w:rPr>
              <w:t>6</w:t>
            </w:r>
            <w:r w:rsidRPr="006D1672">
              <w:rPr>
                <w:rFonts w:hint="eastAsia"/>
                <w:color w:val="000000" w:themeColor="text1"/>
              </w:rPr>
              <w:t>月</w:t>
            </w:r>
            <w:r w:rsidRPr="006D1672">
              <w:rPr>
                <w:color w:val="000000" w:themeColor="text1"/>
              </w:rPr>
              <w:t>8</w:t>
            </w:r>
            <w:r w:rsidRPr="006D1672">
              <w:rPr>
                <w:color w:val="000000" w:themeColor="text1"/>
              </w:rPr>
              <w:t>日</w:t>
            </w:r>
            <w:r w:rsidRPr="006D1672">
              <w:rPr>
                <w:color w:val="000000" w:themeColor="text1"/>
              </w:rPr>
              <w:t>9</w:t>
            </w:r>
            <w:r w:rsidRPr="006D1672">
              <w:rPr>
                <w:color w:val="000000" w:themeColor="text1"/>
              </w:rPr>
              <w:t>时</w:t>
            </w:r>
            <w:r>
              <w:rPr>
                <w:color w:val="000000" w:themeColor="text1"/>
              </w:rPr>
              <w:t>28</w:t>
            </w:r>
            <w:r w:rsidRPr="006D1672">
              <w:rPr>
                <w:color w:val="000000" w:themeColor="text1"/>
              </w:rPr>
              <w:t>分</w:t>
            </w:r>
          </w:p>
        </w:tc>
        <w:tc>
          <w:tcPr>
            <w:tcW w:w="708" w:type="dxa"/>
            <w:vAlign w:val="center"/>
          </w:tcPr>
          <w:p w14:paraId="72AD4929" w14:textId="77777777" w:rsidR="00D7263A" w:rsidRPr="00E45BEA" w:rsidRDefault="00D7263A" w:rsidP="00117CE5">
            <w:pPr>
              <w:keepNext/>
              <w:keepLines/>
              <w:widowControl/>
              <w:jc w:val="center"/>
              <w:rPr>
                <w:color w:val="000000" w:themeColor="text1"/>
              </w:rPr>
            </w:pPr>
            <w:r w:rsidRPr="00E45BEA">
              <w:rPr>
                <w:color w:val="000000" w:themeColor="text1"/>
              </w:rPr>
              <w:t>C</w:t>
            </w:r>
            <w:r>
              <w:rPr>
                <w:color w:val="000000" w:themeColor="text1"/>
              </w:rPr>
              <w:t>2</w:t>
            </w:r>
          </w:p>
        </w:tc>
        <w:tc>
          <w:tcPr>
            <w:tcW w:w="993" w:type="dxa"/>
            <w:vAlign w:val="center"/>
          </w:tcPr>
          <w:p w14:paraId="7CDCAD3E"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6.8</w:t>
            </w:r>
          </w:p>
        </w:tc>
        <w:tc>
          <w:tcPr>
            <w:tcW w:w="992" w:type="dxa"/>
            <w:vAlign w:val="center"/>
          </w:tcPr>
          <w:p w14:paraId="38EF0D66"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2.2</w:t>
            </w:r>
          </w:p>
        </w:tc>
        <w:tc>
          <w:tcPr>
            <w:tcW w:w="850" w:type="dxa"/>
            <w:vAlign w:val="center"/>
          </w:tcPr>
          <w:p w14:paraId="45E1CEDB"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5</w:t>
            </w:r>
          </w:p>
        </w:tc>
        <w:tc>
          <w:tcPr>
            <w:tcW w:w="709" w:type="dxa"/>
            <w:vAlign w:val="center"/>
          </w:tcPr>
          <w:p w14:paraId="02C9885F" w14:textId="77777777" w:rsidR="00D7263A" w:rsidRPr="00E45BEA" w:rsidRDefault="00D7263A" w:rsidP="00117CE5">
            <w:pPr>
              <w:keepNext/>
              <w:keepLines/>
              <w:widowControl/>
              <w:jc w:val="center"/>
              <w:rPr>
                <w:color w:val="000000" w:themeColor="text1"/>
              </w:rPr>
            </w:pPr>
            <w:r>
              <w:rPr>
                <w:rFonts w:hint="eastAsia"/>
                <w:color w:val="000000" w:themeColor="text1"/>
              </w:rPr>
              <w:t>/</w:t>
            </w:r>
          </w:p>
        </w:tc>
        <w:tc>
          <w:tcPr>
            <w:tcW w:w="709" w:type="dxa"/>
            <w:vAlign w:val="center"/>
          </w:tcPr>
          <w:p w14:paraId="08814BB4" w14:textId="77777777" w:rsidR="00D7263A" w:rsidRPr="00A20B97" w:rsidRDefault="00D7263A" w:rsidP="00117CE5">
            <w:pPr>
              <w:keepNext/>
              <w:keepLines/>
              <w:widowControl/>
              <w:jc w:val="center"/>
            </w:pPr>
            <w:r w:rsidRPr="00A20B97">
              <w:rPr>
                <w:rFonts w:hint="eastAsia"/>
              </w:rPr>
              <w:t>6</w:t>
            </w:r>
            <w:r w:rsidRPr="00A20B97">
              <w:t>5</w:t>
            </w:r>
          </w:p>
        </w:tc>
        <w:tc>
          <w:tcPr>
            <w:tcW w:w="1689" w:type="dxa"/>
          </w:tcPr>
          <w:p w14:paraId="6341EBCB"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187B66EB" w14:textId="77777777" w:rsidTr="00117CE5">
        <w:trPr>
          <w:jc w:val="center"/>
        </w:trPr>
        <w:tc>
          <w:tcPr>
            <w:tcW w:w="2968" w:type="dxa"/>
            <w:vAlign w:val="center"/>
          </w:tcPr>
          <w:p w14:paraId="55875692" w14:textId="77777777" w:rsidR="00D7263A" w:rsidRPr="00E45BEA" w:rsidRDefault="00D7263A" w:rsidP="00117CE5">
            <w:pPr>
              <w:keepNext/>
              <w:keepLines/>
              <w:widowControl/>
              <w:jc w:val="center"/>
              <w:rPr>
                <w:color w:val="000000" w:themeColor="text1"/>
              </w:rPr>
            </w:pPr>
            <w:r w:rsidRPr="006D1672">
              <w:rPr>
                <w:color w:val="000000" w:themeColor="text1"/>
              </w:rPr>
              <w:t>2021</w:t>
            </w:r>
            <w:r w:rsidRPr="006D1672">
              <w:rPr>
                <w:color w:val="000000" w:themeColor="text1"/>
              </w:rPr>
              <w:t>年</w:t>
            </w:r>
            <w:r w:rsidRPr="006D1672">
              <w:rPr>
                <w:color w:val="000000" w:themeColor="text1"/>
              </w:rPr>
              <w:t>6</w:t>
            </w:r>
            <w:r w:rsidRPr="006D1672">
              <w:rPr>
                <w:rFonts w:hint="eastAsia"/>
                <w:color w:val="000000" w:themeColor="text1"/>
              </w:rPr>
              <w:t>月</w:t>
            </w:r>
            <w:r w:rsidRPr="006D1672">
              <w:rPr>
                <w:color w:val="000000" w:themeColor="text1"/>
              </w:rPr>
              <w:t>8</w:t>
            </w:r>
            <w:r w:rsidRPr="006D1672">
              <w:rPr>
                <w:color w:val="000000" w:themeColor="text1"/>
              </w:rPr>
              <w:t>日</w:t>
            </w:r>
            <w:r w:rsidRPr="006D1672">
              <w:rPr>
                <w:color w:val="000000" w:themeColor="text1"/>
              </w:rPr>
              <w:t>9</w:t>
            </w:r>
            <w:r w:rsidRPr="006D1672">
              <w:rPr>
                <w:color w:val="000000" w:themeColor="text1"/>
              </w:rPr>
              <w:t>时</w:t>
            </w:r>
            <w:r>
              <w:rPr>
                <w:color w:val="000000" w:themeColor="text1"/>
              </w:rPr>
              <w:t>47</w:t>
            </w:r>
            <w:r w:rsidRPr="006D1672">
              <w:rPr>
                <w:color w:val="000000" w:themeColor="text1"/>
              </w:rPr>
              <w:t>分</w:t>
            </w:r>
          </w:p>
        </w:tc>
        <w:tc>
          <w:tcPr>
            <w:tcW w:w="708" w:type="dxa"/>
            <w:vAlign w:val="center"/>
          </w:tcPr>
          <w:p w14:paraId="4411120E" w14:textId="77777777" w:rsidR="00D7263A" w:rsidRPr="00E45BEA" w:rsidRDefault="00D7263A" w:rsidP="00117CE5">
            <w:pPr>
              <w:keepNext/>
              <w:keepLines/>
              <w:widowControl/>
              <w:jc w:val="center"/>
              <w:rPr>
                <w:color w:val="000000" w:themeColor="text1"/>
              </w:rPr>
            </w:pPr>
            <w:r w:rsidRPr="00E45BEA">
              <w:rPr>
                <w:color w:val="000000" w:themeColor="text1"/>
              </w:rPr>
              <w:t>C</w:t>
            </w:r>
            <w:r>
              <w:rPr>
                <w:rFonts w:hint="eastAsia"/>
                <w:color w:val="000000" w:themeColor="text1"/>
              </w:rPr>
              <w:t>3</w:t>
            </w:r>
          </w:p>
        </w:tc>
        <w:tc>
          <w:tcPr>
            <w:tcW w:w="993" w:type="dxa"/>
            <w:vAlign w:val="center"/>
          </w:tcPr>
          <w:p w14:paraId="5DEE75F5"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9.4</w:t>
            </w:r>
          </w:p>
        </w:tc>
        <w:tc>
          <w:tcPr>
            <w:tcW w:w="992" w:type="dxa"/>
            <w:vAlign w:val="center"/>
          </w:tcPr>
          <w:p w14:paraId="20300DCD"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4.3</w:t>
            </w:r>
          </w:p>
        </w:tc>
        <w:tc>
          <w:tcPr>
            <w:tcW w:w="850" w:type="dxa"/>
            <w:vAlign w:val="center"/>
          </w:tcPr>
          <w:p w14:paraId="6E8E241F"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7</w:t>
            </w:r>
          </w:p>
        </w:tc>
        <w:tc>
          <w:tcPr>
            <w:tcW w:w="709" w:type="dxa"/>
            <w:vAlign w:val="center"/>
          </w:tcPr>
          <w:p w14:paraId="5E0CB15F" w14:textId="77777777" w:rsidR="00D7263A" w:rsidRPr="00E45BEA" w:rsidRDefault="00D7263A" w:rsidP="00117CE5">
            <w:pPr>
              <w:keepNext/>
              <w:keepLines/>
              <w:widowControl/>
              <w:jc w:val="center"/>
              <w:rPr>
                <w:color w:val="000000" w:themeColor="text1"/>
              </w:rPr>
            </w:pPr>
            <w:r>
              <w:rPr>
                <w:rFonts w:hint="eastAsia"/>
                <w:color w:val="000000" w:themeColor="text1"/>
              </w:rPr>
              <w:t>/</w:t>
            </w:r>
          </w:p>
        </w:tc>
        <w:tc>
          <w:tcPr>
            <w:tcW w:w="709" w:type="dxa"/>
            <w:vAlign w:val="center"/>
          </w:tcPr>
          <w:p w14:paraId="27FD69F2" w14:textId="77777777" w:rsidR="00D7263A" w:rsidRPr="00A20B97" w:rsidRDefault="00D7263A" w:rsidP="00117CE5">
            <w:pPr>
              <w:keepNext/>
              <w:keepLines/>
              <w:widowControl/>
              <w:jc w:val="center"/>
            </w:pPr>
            <w:r w:rsidRPr="00A20B97">
              <w:rPr>
                <w:rFonts w:hint="eastAsia"/>
              </w:rPr>
              <w:t>6</w:t>
            </w:r>
            <w:r w:rsidRPr="00A20B97">
              <w:t>5</w:t>
            </w:r>
          </w:p>
        </w:tc>
        <w:tc>
          <w:tcPr>
            <w:tcW w:w="1689" w:type="dxa"/>
          </w:tcPr>
          <w:p w14:paraId="3FD639FD"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1C023148" w14:textId="77777777" w:rsidTr="00117CE5">
        <w:trPr>
          <w:jc w:val="center"/>
        </w:trPr>
        <w:tc>
          <w:tcPr>
            <w:tcW w:w="2968" w:type="dxa"/>
            <w:vAlign w:val="center"/>
          </w:tcPr>
          <w:p w14:paraId="51280E33" w14:textId="77777777" w:rsidR="00D7263A" w:rsidRPr="00E45BEA" w:rsidRDefault="00D7263A" w:rsidP="00117CE5">
            <w:pPr>
              <w:keepNext/>
              <w:keepLines/>
              <w:widowControl/>
              <w:jc w:val="center"/>
              <w:rPr>
                <w:color w:val="000000" w:themeColor="text1"/>
              </w:rPr>
            </w:pPr>
            <w:r w:rsidRPr="006D1672">
              <w:rPr>
                <w:color w:val="000000" w:themeColor="text1"/>
              </w:rPr>
              <w:t>2021</w:t>
            </w:r>
            <w:r w:rsidRPr="006D1672">
              <w:rPr>
                <w:color w:val="000000" w:themeColor="text1"/>
              </w:rPr>
              <w:t>年</w:t>
            </w:r>
            <w:r w:rsidRPr="006D1672">
              <w:rPr>
                <w:color w:val="000000" w:themeColor="text1"/>
              </w:rPr>
              <w:t>6</w:t>
            </w:r>
            <w:r w:rsidRPr="006D1672">
              <w:rPr>
                <w:rFonts w:hint="eastAsia"/>
                <w:color w:val="000000" w:themeColor="text1"/>
              </w:rPr>
              <w:t>月</w:t>
            </w:r>
            <w:r w:rsidRPr="006D1672">
              <w:rPr>
                <w:color w:val="000000" w:themeColor="text1"/>
              </w:rPr>
              <w:t>8</w:t>
            </w:r>
            <w:r w:rsidRPr="006D1672">
              <w:rPr>
                <w:color w:val="000000" w:themeColor="text1"/>
              </w:rPr>
              <w:t>日</w:t>
            </w:r>
            <w:r>
              <w:rPr>
                <w:color w:val="000000" w:themeColor="text1"/>
              </w:rPr>
              <w:t>22</w:t>
            </w:r>
            <w:r w:rsidRPr="006D1672">
              <w:rPr>
                <w:color w:val="000000" w:themeColor="text1"/>
              </w:rPr>
              <w:t>时</w:t>
            </w:r>
            <w:r>
              <w:rPr>
                <w:color w:val="000000" w:themeColor="text1"/>
              </w:rPr>
              <w:t>00</w:t>
            </w:r>
            <w:r w:rsidRPr="006D1672">
              <w:rPr>
                <w:color w:val="000000" w:themeColor="text1"/>
              </w:rPr>
              <w:t>分</w:t>
            </w:r>
          </w:p>
        </w:tc>
        <w:tc>
          <w:tcPr>
            <w:tcW w:w="708" w:type="dxa"/>
            <w:vAlign w:val="center"/>
          </w:tcPr>
          <w:p w14:paraId="08B5A9A6" w14:textId="77777777" w:rsidR="00D7263A" w:rsidRPr="00E45BEA" w:rsidRDefault="00D7263A" w:rsidP="00117CE5">
            <w:pPr>
              <w:keepNext/>
              <w:keepLines/>
              <w:widowControl/>
              <w:jc w:val="center"/>
              <w:rPr>
                <w:color w:val="000000" w:themeColor="text1"/>
              </w:rPr>
            </w:pPr>
            <w:r w:rsidRPr="00E45BEA">
              <w:rPr>
                <w:color w:val="000000" w:themeColor="text1"/>
              </w:rPr>
              <w:t>C</w:t>
            </w:r>
            <w:r>
              <w:rPr>
                <w:color w:val="000000" w:themeColor="text1"/>
              </w:rPr>
              <w:t>1</w:t>
            </w:r>
          </w:p>
        </w:tc>
        <w:tc>
          <w:tcPr>
            <w:tcW w:w="993" w:type="dxa"/>
            <w:vAlign w:val="center"/>
          </w:tcPr>
          <w:p w14:paraId="3C3A0718"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1.4</w:t>
            </w:r>
          </w:p>
        </w:tc>
        <w:tc>
          <w:tcPr>
            <w:tcW w:w="992" w:type="dxa"/>
            <w:vAlign w:val="center"/>
          </w:tcPr>
          <w:p w14:paraId="192EE9A1"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7.5</w:t>
            </w:r>
          </w:p>
        </w:tc>
        <w:tc>
          <w:tcPr>
            <w:tcW w:w="850" w:type="dxa"/>
            <w:vAlign w:val="center"/>
          </w:tcPr>
          <w:p w14:paraId="37C58B06"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9</w:t>
            </w:r>
          </w:p>
        </w:tc>
        <w:tc>
          <w:tcPr>
            <w:tcW w:w="709" w:type="dxa"/>
            <w:vAlign w:val="center"/>
          </w:tcPr>
          <w:p w14:paraId="30732E3C"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7.3</w:t>
            </w:r>
          </w:p>
        </w:tc>
        <w:tc>
          <w:tcPr>
            <w:tcW w:w="709" w:type="dxa"/>
            <w:vAlign w:val="center"/>
          </w:tcPr>
          <w:p w14:paraId="4DC19175" w14:textId="77777777" w:rsidR="00D7263A" w:rsidRPr="00A20B97" w:rsidRDefault="00D7263A" w:rsidP="00117CE5">
            <w:pPr>
              <w:keepNext/>
              <w:keepLines/>
              <w:widowControl/>
              <w:jc w:val="center"/>
            </w:pPr>
            <w:r w:rsidRPr="00A20B97">
              <w:rPr>
                <w:rFonts w:hint="eastAsia"/>
              </w:rPr>
              <w:t>6</w:t>
            </w:r>
            <w:r w:rsidRPr="00A20B97">
              <w:t>5</w:t>
            </w:r>
          </w:p>
        </w:tc>
        <w:tc>
          <w:tcPr>
            <w:tcW w:w="1689" w:type="dxa"/>
          </w:tcPr>
          <w:p w14:paraId="15F6114B"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6E9A07F5" w14:textId="77777777" w:rsidTr="00117CE5">
        <w:trPr>
          <w:jc w:val="center"/>
        </w:trPr>
        <w:tc>
          <w:tcPr>
            <w:tcW w:w="2968" w:type="dxa"/>
            <w:vAlign w:val="center"/>
          </w:tcPr>
          <w:p w14:paraId="1B295221" w14:textId="77777777" w:rsidR="00D7263A" w:rsidRPr="00E45BEA" w:rsidRDefault="00D7263A" w:rsidP="00117CE5">
            <w:pPr>
              <w:keepNext/>
              <w:keepLines/>
              <w:widowControl/>
              <w:jc w:val="center"/>
              <w:rPr>
                <w:color w:val="000000" w:themeColor="text1"/>
              </w:rPr>
            </w:pPr>
            <w:r w:rsidRPr="006D1672">
              <w:rPr>
                <w:color w:val="000000" w:themeColor="text1"/>
              </w:rPr>
              <w:t>2021</w:t>
            </w:r>
            <w:r w:rsidRPr="006D1672">
              <w:rPr>
                <w:color w:val="000000" w:themeColor="text1"/>
              </w:rPr>
              <w:t>年</w:t>
            </w:r>
            <w:r w:rsidRPr="006D1672">
              <w:rPr>
                <w:color w:val="000000" w:themeColor="text1"/>
              </w:rPr>
              <w:t>6</w:t>
            </w:r>
            <w:r w:rsidRPr="006D1672">
              <w:rPr>
                <w:rFonts w:hint="eastAsia"/>
                <w:color w:val="000000" w:themeColor="text1"/>
              </w:rPr>
              <w:t>月</w:t>
            </w:r>
            <w:r w:rsidRPr="006D1672">
              <w:rPr>
                <w:color w:val="000000" w:themeColor="text1"/>
              </w:rPr>
              <w:t>8</w:t>
            </w:r>
            <w:r w:rsidRPr="006D1672">
              <w:rPr>
                <w:color w:val="000000" w:themeColor="text1"/>
              </w:rPr>
              <w:t>日</w:t>
            </w:r>
            <w:r>
              <w:rPr>
                <w:color w:val="000000" w:themeColor="text1"/>
              </w:rPr>
              <w:t>22</w:t>
            </w:r>
            <w:r w:rsidRPr="006D1672">
              <w:rPr>
                <w:color w:val="000000" w:themeColor="text1"/>
              </w:rPr>
              <w:t>时</w:t>
            </w:r>
            <w:r>
              <w:rPr>
                <w:color w:val="000000" w:themeColor="text1"/>
              </w:rPr>
              <w:t>21</w:t>
            </w:r>
            <w:r w:rsidRPr="006D1672">
              <w:rPr>
                <w:color w:val="000000" w:themeColor="text1"/>
              </w:rPr>
              <w:t>分</w:t>
            </w:r>
          </w:p>
        </w:tc>
        <w:tc>
          <w:tcPr>
            <w:tcW w:w="708" w:type="dxa"/>
            <w:vAlign w:val="center"/>
          </w:tcPr>
          <w:p w14:paraId="1B406D98" w14:textId="77777777" w:rsidR="00D7263A" w:rsidRPr="00E45BEA" w:rsidRDefault="00D7263A" w:rsidP="00117CE5">
            <w:pPr>
              <w:keepNext/>
              <w:keepLines/>
              <w:widowControl/>
              <w:jc w:val="center"/>
              <w:rPr>
                <w:color w:val="000000" w:themeColor="text1"/>
              </w:rPr>
            </w:pPr>
            <w:r w:rsidRPr="00E45BEA">
              <w:rPr>
                <w:color w:val="000000" w:themeColor="text1"/>
              </w:rPr>
              <w:t>C</w:t>
            </w:r>
            <w:r>
              <w:rPr>
                <w:rFonts w:hint="eastAsia"/>
                <w:color w:val="000000" w:themeColor="text1"/>
              </w:rPr>
              <w:t>2</w:t>
            </w:r>
          </w:p>
        </w:tc>
        <w:tc>
          <w:tcPr>
            <w:tcW w:w="993" w:type="dxa"/>
            <w:vAlign w:val="center"/>
          </w:tcPr>
          <w:p w14:paraId="11B91D23"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0.9</w:t>
            </w:r>
          </w:p>
        </w:tc>
        <w:tc>
          <w:tcPr>
            <w:tcW w:w="992" w:type="dxa"/>
            <w:vAlign w:val="center"/>
          </w:tcPr>
          <w:p w14:paraId="059F950B"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6.5</w:t>
            </w:r>
          </w:p>
        </w:tc>
        <w:tc>
          <w:tcPr>
            <w:tcW w:w="850" w:type="dxa"/>
            <w:vAlign w:val="center"/>
          </w:tcPr>
          <w:p w14:paraId="56258BDB"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9</w:t>
            </w:r>
          </w:p>
        </w:tc>
        <w:tc>
          <w:tcPr>
            <w:tcW w:w="709" w:type="dxa"/>
            <w:vAlign w:val="center"/>
          </w:tcPr>
          <w:p w14:paraId="7973279F"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5.1</w:t>
            </w:r>
          </w:p>
        </w:tc>
        <w:tc>
          <w:tcPr>
            <w:tcW w:w="709" w:type="dxa"/>
            <w:vAlign w:val="center"/>
          </w:tcPr>
          <w:p w14:paraId="51C40183" w14:textId="77777777" w:rsidR="00D7263A" w:rsidRPr="00A20B97" w:rsidRDefault="00D7263A" w:rsidP="00117CE5">
            <w:pPr>
              <w:keepNext/>
              <w:keepLines/>
              <w:widowControl/>
              <w:jc w:val="center"/>
            </w:pPr>
            <w:r>
              <w:rPr>
                <w:rFonts w:hint="eastAsia"/>
              </w:rPr>
              <w:t>5</w:t>
            </w:r>
            <w:r>
              <w:t>5</w:t>
            </w:r>
          </w:p>
        </w:tc>
        <w:tc>
          <w:tcPr>
            <w:tcW w:w="1689" w:type="dxa"/>
          </w:tcPr>
          <w:p w14:paraId="677AD714"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1639E4C5" w14:textId="77777777" w:rsidTr="00117CE5">
        <w:trPr>
          <w:jc w:val="center"/>
        </w:trPr>
        <w:tc>
          <w:tcPr>
            <w:tcW w:w="2968" w:type="dxa"/>
            <w:vAlign w:val="center"/>
          </w:tcPr>
          <w:p w14:paraId="26303F36" w14:textId="77777777" w:rsidR="00D7263A" w:rsidRPr="00E45BEA" w:rsidRDefault="00D7263A" w:rsidP="00117CE5">
            <w:pPr>
              <w:keepNext/>
              <w:keepLines/>
              <w:widowControl/>
              <w:jc w:val="center"/>
              <w:rPr>
                <w:color w:val="000000" w:themeColor="text1"/>
              </w:rPr>
            </w:pPr>
            <w:r w:rsidRPr="006D1672">
              <w:rPr>
                <w:color w:val="000000" w:themeColor="text1"/>
              </w:rPr>
              <w:t>2021</w:t>
            </w:r>
            <w:r w:rsidRPr="006D1672">
              <w:rPr>
                <w:color w:val="000000" w:themeColor="text1"/>
              </w:rPr>
              <w:t>年</w:t>
            </w:r>
            <w:r w:rsidRPr="006D1672">
              <w:rPr>
                <w:color w:val="000000" w:themeColor="text1"/>
              </w:rPr>
              <w:t>6</w:t>
            </w:r>
            <w:r w:rsidRPr="006D1672">
              <w:rPr>
                <w:rFonts w:hint="eastAsia"/>
                <w:color w:val="000000" w:themeColor="text1"/>
              </w:rPr>
              <w:t>月</w:t>
            </w:r>
            <w:r w:rsidRPr="006D1672">
              <w:rPr>
                <w:color w:val="000000" w:themeColor="text1"/>
              </w:rPr>
              <w:t>8</w:t>
            </w:r>
            <w:r w:rsidRPr="006D1672">
              <w:rPr>
                <w:color w:val="000000" w:themeColor="text1"/>
              </w:rPr>
              <w:t>日</w:t>
            </w:r>
            <w:r>
              <w:rPr>
                <w:color w:val="000000" w:themeColor="text1"/>
              </w:rPr>
              <w:t>22</w:t>
            </w:r>
            <w:r w:rsidRPr="006D1672">
              <w:rPr>
                <w:color w:val="000000" w:themeColor="text1"/>
              </w:rPr>
              <w:t>时</w:t>
            </w:r>
            <w:r>
              <w:rPr>
                <w:color w:val="000000" w:themeColor="text1"/>
              </w:rPr>
              <w:t>45</w:t>
            </w:r>
            <w:r w:rsidRPr="006D1672">
              <w:rPr>
                <w:color w:val="000000" w:themeColor="text1"/>
              </w:rPr>
              <w:t>分</w:t>
            </w:r>
          </w:p>
        </w:tc>
        <w:tc>
          <w:tcPr>
            <w:tcW w:w="708" w:type="dxa"/>
            <w:vAlign w:val="center"/>
          </w:tcPr>
          <w:p w14:paraId="23F5C22D" w14:textId="77777777" w:rsidR="00D7263A" w:rsidRPr="00E45BEA" w:rsidRDefault="00D7263A" w:rsidP="00117CE5">
            <w:pPr>
              <w:keepNext/>
              <w:keepLines/>
              <w:widowControl/>
              <w:jc w:val="center"/>
              <w:rPr>
                <w:color w:val="000000" w:themeColor="text1"/>
              </w:rPr>
            </w:pPr>
            <w:r w:rsidRPr="00E45BEA">
              <w:rPr>
                <w:color w:val="000000" w:themeColor="text1"/>
              </w:rPr>
              <w:t>C</w:t>
            </w:r>
            <w:r>
              <w:rPr>
                <w:color w:val="000000" w:themeColor="text1"/>
              </w:rPr>
              <w:t>3</w:t>
            </w:r>
          </w:p>
        </w:tc>
        <w:tc>
          <w:tcPr>
            <w:tcW w:w="993" w:type="dxa"/>
            <w:vAlign w:val="center"/>
          </w:tcPr>
          <w:p w14:paraId="2626FDBC"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2.9</w:t>
            </w:r>
          </w:p>
        </w:tc>
        <w:tc>
          <w:tcPr>
            <w:tcW w:w="992" w:type="dxa"/>
            <w:vAlign w:val="center"/>
          </w:tcPr>
          <w:p w14:paraId="40E0D06A"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7.6</w:t>
            </w:r>
          </w:p>
        </w:tc>
        <w:tc>
          <w:tcPr>
            <w:tcW w:w="850" w:type="dxa"/>
            <w:vAlign w:val="center"/>
          </w:tcPr>
          <w:p w14:paraId="0BA8586A"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1</w:t>
            </w:r>
          </w:p>
        </w:tc>
        <w:tc>
          <w:tcPr>
            <w:tcW w:w="709" w:type="dxa"/>
            <w:vAlign w:val="center"/>
          </w:tcPr>
          <w:p w14:paraId="54548F2E"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9.8</w:t>
            </w:r>
          </w:p>
        </w:tc>
        <w:tc>
          <w:tcPr>
            <w:tcW w:w="709" w:type="dxa"/>
            <w:vAlign w:val="center"/>
          </w:tcPr>
          <w:p w14:paraId="4B05CC26" w14:textId="77777777" w:rsidR="00D7263A" w:rsidRPr="00A20B97" w:rsidRDefault="00D7263A" w:rsidP="00117CE5">
            <w:pPr>
              <w:keepNext/>
              <w:keepLines/>
              <w:widowControl/>
              <w:jc w:val="center"/>
            </w:pPr>
            <w:r>
              <w:rPr>
                <w:rFonts w:hint="eastAsia"/>
              </w:rPr>
              <w:t>5</w:t>
            </w:r>
            <w:r>
              <w:t>5</w:t>
            </w:r>
          </w:p>
        </w:tc>
        <w:tc>
          <w:tcPr>
            <w:tcW w:w="1689" w:type="dxa"/>
          </w:tcPr>
          <w:p w14:paraId="3875B1FC"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51ACB5BF" w14:textId="77777777" w:rsidTr="00117CE5">
        <w:trPr>
          <w:jc w:val="center"/>
        </w:trPr>
        <w:tc>
          <w:tcPr>
            <w:tcW w:w="2968" w:type="dxa"/>
            <w:vAlign w:val="center"/>
          </w:tcPr>
          <w:p w14:paraId="460A1356" w14:textId="77777777" w:rsidR="00D7263A" w:rsidRPr="00E45BEA" w:rsidRDefault="00D7263A" w:rsidP="00117CE5">
            <w:pPr>
              <w:keepNext/>
              <w:keepLines/>
              <w:widowControl/>
              <w:jc w:val="center"/>
              <w:rPr>
                <w:color w:val="000000" w:themeColor="text1"/>
              </w:rPr>
            </w:pPr>
            <w:r>
              <w:rPr>
                <w:color w:val="000000" w:themeColor="text1"/>
              </w:rPr>
              <w:t>2021</w:t>
            </w:r>
            <w:r w:rsidRPr="00E45BEA">
              <w:rPr>
                <w:color w:val="000000" w:themeColor="text1"/>
              </w:rPr>
              <w:t>年</w:t>
            </w:r>
            <w:r>
              <w:rPr>
                <w:color w:val="000000" w:themeColor="text1"/>
              </w:rPr>
              <w:t>6</w:t>
            </w:r>
            <w:r>
              <w:rPr>
                <w:rFonts w:hint="eastAsia"/>
                <w:color w:val="000000" w:themeColor="text1"/>
              </w:rPr>
              <w:t>月</w:t>
            </w:r>
            <w:r>
              <w:rPr>
                <w:color w:val="000000" w:themeColor="text1"/>
              </w:rPr>
              <w:t>9</w:t>
            </w:r>
            <w:r w:rsidRPr="00E45BEA">
              <w:rPr>
                <w:color w:val="000000" w:themeColor="text1"/>
              </w:rPr>
              <w:t>日</w:t>
            </w:r>
            <w:r>
              <w:rPr>
                <w:color w:val="000000" w:themeColor="text1"/>
              </w:rPr>
              <w:t>9</w:t>
            </w:r>
            <w:r w:rsidRPr="00E45BEA">
              <w:rPr>
                <w:color w:val="000000" w:themeColor="text1"/>
              </w:rPr>
              <w:t>时</w:t>
            </w:r>
            <w:r>
              <w:rPr>
                <w:color w:val="000000" w:themeColor="text1"/>
              </w:rPr>
              <w:t>33</w:t>
            </w:r>
            <w:r w:rsidRPr="00E45BEA">
              <w:rPr>
                <w:color w:val="000000" w:themeColor="text1"/>
              </w:rPr>
              <w:t>分</w:t>
            </w:r>
          </w:p>
        </w:tc>
        <w:tc>
          <w:tcPr>
            <w:tcW w:w="708" w:type="dxa"/>
            <w:vAlign w:val="center"/>
          </w:tcPr>
          <w:p w14:paraId="0B94A5CF" w14:textId="77777777" w:rsidR="00D7263A" w:rsidRPr="00E45BEA" w:rsidRDefault="00D7263A" w:rsidP="00117CE5">
            <w:pPr>
              <w:keepNext/>
              <w:keepLines/>
              <w:widowControl/>
              <w:jc w:val="center"/>
              <w:rPr>
                <w:color w:val="000000" w:themeColor="text1"/>
              </w:rPr>
            </w:pPr>
            <w:r w:rsidRPr="00E45BEA">
              <w:rPr>
                <w:color w:val="000000" w:themeColor="text1"/>
              </w:rPr>
              <w:t>C</w:t>
            </w:r>
            <w:r>
              <w:rPr>
                <w:rFonts w:hint="eastAsia"/>
                <w:color w:val="000000" w:themeColor="text1"/>
              </w:rPr>
              <w:t>1</w:t>
            </w:r>
          </w:p>
        </w:tc>
        <w:tc>
          <w:tcPr>
            <w:tcW w:w="993" w:type="dxa"/>
            <w:vAlign w:val="center"/>
          </w:tcPr>
          <w:p w14:paraId="60A9A853"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6.4</w:t>
            </w:r>
          </w:p>
        </w:tc>
        <w:tc>
          <w:tcPr>
            <w:tcW w:w="992" w:type="dxa"/>
            <w:vAlign w:val="center"/>
          </w:tcPr>
          <w:p w14:paraId="67AB65D8"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1.6</w:t>
            </w:r>
          </w:p>
        </w:tc>
        <w:tc>
          <w:tcPr>
            <w:tcW w:w="850" w:type="dxa"/>
            <w:vAlign w:val="center"/>
          </w:tcPr>
          <w:p w14:paraId="356F0CAD"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4</w:t>
            </w:r>
          </w:p>
        </w:tc>
        <w:tc>
          <w:tcPr>
            <w:tcW w:w="709" w:type="dxa"/>
            <w:vAlign w:val="center"/>
          </w:tcPr>
          <w:p w14:paraId="00461055" w14:textId="77777777" w:rsidR="00D7263A" w:rsidRPr="00E45BEA" w:rsidRDefault="00D7263A" w:rsidP="00117CE5">
            <w:pPr>
              <w:keepNext/>
              <w:keepLines/>
              <w:widowControl/>
              <w:jc w:val="center"/>
              <w:rPr>
                <w:color w:val="000000" w:themeColor="text1"/>
              </w:rPr>
            </w:pPr>
            <w:r>
              <w:rPr>
                <w:rFonts w:hint="eastAsia"/>
                <w:color w:val="000000" w:themeColor="text1"/>
              </w:rPr>
              <w:t>/</w:t>
            </w:r>
          </w:p>
        </w:tc>
        <w:tc>
          <w:tcPr>
            <w:tcW w:w="709" w:type="dxa"/>
            <w:vAlign w:val="center"/>
          </w:tcPr>
          <w:p w14:paraId="1AED4B4C" w14:textId="77777777" w:rsidR="00D7263A" w:rsidRPr="00A20B97" w:rsidRDefault="00D7263A" w:rsidP="00117CE5">
            <w:pPr>
              <w:keepNext/>
              <w:keepLines/>
              <w:widowControl/>
              <w:jc w:val="center"/>
            </w:pPr>
            <w:r w:rsidRPr="00A20B97">
              <w:rPr>
                <w:rFonts w:hint="eastAsia"/>
              </w:rPr>
              <w:t>6</w:t>
            </w:r>
            <w:r w:rsidRPr="00A20B97">
              <w:t>5</w:t>
            </w:r>
          </w:p>
        </w:tc>
        <w:tc>
          <w:tcPr>
            <w:tcW w:w="1689" w:type="dxa"/>
            <w:vAlign w:val="center"/>
          </w:tcPr>
          <w:p w14:paraId="1C6E61DA" w14:textId="77777777" w:rsidR="00D7263A" w:rsidRPr="00E45BEA" w:rsidRDefault="00D7263A" w:rsidP="00117CE5">
            <w:pPr>
              <w:keepNext/>
              <w:keepLines/>
              <w:widowControl/>
              <w:jc w:val="center"/>
              <w:rPr>
                <w:color w:val="000000" w:themeColor="text1"/>
              </w:rPr>
            </w:pPr>
            <w:r>
              <w:rPr>
                <w:rFonts w:hint="eastAsia"/>
                <w:color w:val="000000" w:themeColor="text1"/>
              </w:rPr>
              <w:t>机械噪声</w:t>
            </w:r>
          </w:p>
        </w:tc>
      </w:tr>
      <w:tr w:rsidR="00D7263A" w:rsidRPr="00E45BEA" w14:paraId="08026D1B" w14:textId="77777777" w:rsidTr="00117CE5">
        <w:trPr>
          <w:jc w:val="center"/>
        </w:trPr>
        <w:tc>
          <w:tcPr>
            <w:tcW w:w="2968" w:type="dxa"/>
            <w:vAlign w:val="center"/>
          </w:tcPr>
          <w:p w14:paraId="69C53A26" w14:textId="77777777" w:rsidR="00D7263A" w:rsidRPr="00E45BEA" w:rsidRDefault="00D7263A" w:rsidP="00117CE5">
            <w:pPr>
              <w:keepNext/>
              <w:keepLines/>
              <w:widowControl/>
              <w:jc w:val="center"/>
              <w:rPr>
                <w:color w:val="000000" w:themeColor="text1"/>
              </w:rPr>
            </w:pPr>
            <w:r w:rsidRPr="000A70F1">
              <w:rPr>
                <w:color w:val="000000" w:themeColor="text1"/>
              </w:rPr>
              <w:t>2021</w:t>
            </w:r>
            <w:r w:rsidRPr="000A70F1">
              <w:rPr>
                <w:color w:val="000000" w:themeColor="text1"/>
              </w:rPr>
              <w:t>年</w:t>
            </w:r>
            <w:r w:rsidRPr="000A70F1">
              <w:rPr>
                <w:color w:val="000000" w:themeColor="text1"/>
              </w:rPr>
              <w:t>6</w:t>
            </w:r>
            <w:r w:rsidRPr="000A70F1">
              <w:rPr>
                <w:rFonts w:hint="eastAsia"/>
                <w:color w:val="000000" w:themeColor="text1"/>
              </w:rPr>
              <w:t>月</w:t>
            </w:r>
            <w:r w:rsidRPr="000A70F1">
              <w:rPr>
                <w:color w:val="000000" w:themeColor="text1"/>
              </w:rPr>
              <w:t>9</w:t>
            </w:r>
            <w:r w:rsidRPr="000A70F1">
              <w:rPr>
                <w:color w:val="000000" w:themeColor="text1"/>
              </w:rPr>
              <w:t>日</w:t>
            </w:r>
            <w:r w:rsidRPr="000A70F1">
              <w:rPr>
                <w:color w:val="000000" w:themeColor="text1"/>
              </w:rPr>
              <w:t>9</w:t>
            </w:r>
            <w:r w:rsidRPr="000A70F1">
              <w:rPr>
                <w:color w:val="000000" w:themeColor="text1"/>
              </w:rPr>
              <w:t>时</w:t>
            </w:r>
            <w:r>
              <w:rPr>
                <w:color w:val="000000" w:themeColor="text1"/>
              </w:rPr>
              <w:t>51</w:t>
            </w:r>
            <w:r w:rsidRPr="000A70F1">
              <w:rPr>
                <w:color w:val="000000" w:themeColor="text1"/>
              </w:rPr>
              <w:t>分</w:t>
            </w:r>
          </w:p>
        </w:tc>
        <w:tc>
          <w:tcPr>
            <w:tcW w:w="708" w:type="dxa"/>
            <w:vAlign w:val="center"/>
          </w:tcPr>
          <w:p w14:paraId="4E54B4DF" w14:textId="77777777" w:rsidR="00D7263A" w:rsidRPr="00E45BEA" w:rsidRDefault="00D7263A" w:rsidP="00117CE5">
            <w:pPr>
              <w:keepNext/>
              <w:keepLines/>
              <w:widowControl/>
              <w:jc w:val="center"/>
              <w:rPr>
                <w:color w:val="000000" w:themeColor="text1"/>
              </w:rPr>
            </w:pPr>
            <w:r w:rsidRPr="00E45BEA">
              <w:rPr>
                <w:color w:val="000000" w:themeColor="text1"/>
              </w:rPr>
              <w:t>C</w:t>
            </w:r>
            <w:r>
              <w:rPr>
                <w:color w:val="000000" w:themeColor="text1"/>
              </w:rPr>
              <w:t>2</w:t>
            </w:r>
          </w:p>
        </w:tc>
        <w:tc>
          <w:tcPr>
            <w:tcW w:w="993" w:type="dxa"/>
            <w:vAlign w:val="center"/>
          </w:tcPr>
          <w:p w14:paraId="22ABAC86"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7.3</w:t>
            </w:r>
          </w:p>
        </w:tc>
        <w:tc>
          <w:tcPr>
            <w:tcW w:w="992" w:type="dxa"/>
            <w:vAlign w:val="center"/>
          </w:tcPr>
          <w:p w14:paraId="2F065E88"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2.5</w:t>
            </w:r>
          </w:p>
        </w:tc>
        <w:tc>
          <w:tcPr>
            <w:tcW w:w="850" w:type="dxa"/>
            <w:vAlign w:val="center"/>
          </w:tcPr>
          <w:p w14:paraId="226556AF"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5</w:t>
            </w:r>
          </w:p>
        </w:tc>
        <w:tc>
          <w:tcPr>
            <w:tcW w:w="709" w:type="dxa"/>
            <w:vAlign w:val="center"/>
          </w:tcPr>
          <w:p w14:paraId="24BB31CC" w14:textId="77777777" w:rsidR="00D7263A" w:rsidRPr="00E45BEA" w:rsidRDefault="00D7263A" w:rsidP="00117CE5">
            <w:pPr>
              <w:keepNext/>
              <w:keepLines/>
              <w:widowControl/>
              <w:jc w:val="center"/>
              <w:rPr>
                <w:color w:val="000000" w:themeColor="text1"/>
              </w:rPr>
            </w:pPr>
            <w:r>
              <w:rPr>
                <w:rFonts w:hint="eastAsia"/>
                <w:color w:val="000000" w:themeColor="text1"/>
              </w:rPr>
              <w:t>/</w:t>
            </w:r>
          </w:p>
        </w:tc>
        <w:tc>
          <w:tcPr>
            <w:tcW w:w="709" w:type="dxa"/>
            <w:vAlign w:val="center"/>
          </w:tcPr>
          <w:p w14:paraId="3C7217C1" w14:textId="77777777" w:rsidR="00D7263A" w:rsidRPr="00A20B97" w:rsidRDefault="00D7263A" w:rsidP="00117CE5">
            <w:pPr>
              <w:keepNext/>
              <w:keepLines/>
              <w:widowControl/>
              <w:jc w:val="center"/>
            </w:pPr>
            <w:r w:rsidRPr="00A20B97">
              <w:rPr>
                <w:rFonts w:hint="eastAsia"/>
              </w:rPr>
              <w:t>6</w:t>
            </w:r>
            <w:r w:rsidRPr="00A20B97">
              <w:t>5</w:t>
            </w:r>
          </w:p>
        </w:tc>
        <w:tc>
          <w:tcPr>
            <w:tcW w:w="1689" w:type="dxa"/>
          </w:tcPr>
          <w:p w14:paraId="00062D3F"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699D8502" w14:textId="77777777" w:rsidTr="00117CE5">
        <w:trPr>
          <w:jc w:val="center"/>
        </w:trPr>
        <w:tc>
          <w:tcPr>
            <w:tcW w:w="2968" w:type="dxa"/>
            <w:vAlign w:val="center"/>
          </w:tcPr>
          <w:p w14:paraId="60206685" w14:textId="77777777" w:rsidR="00D7263A" w:rsidRPr="00E45BEA" w:rsidRDefault="00D7263A" w:rsidP="00117CE5">
            <w:pPr>
              <w:keepNext/>
              <w:keepLines/>
              <w:widowControl/>
              <w:jc w:val="center"/>
              <w:rPr>
                <w:color w:val="000000" w:themeColor="text1"/>
              </w:rPr>
            </w:pPr>
            <w:r w:rsidRPr="000A70F1">
              <w:rPr>
                <w:color w:val="000000" w:themeColor="text1"/>
              </w:rPr>
              <w:t>2021</w:t>
            </w:r>
            <w:r w:rsidRPr="000A70F1">
              <w:rPr>
                <w:color w:val="000000" w:themeColor="text1"/>
              </w:rPr>
              <w:t>年</w:t>
            </w:r>
            <w:r w:rsidRPr="000A70F1">
              <w:rPr>
                <w:color w:val="000000" w:themeColor="text1"/>
              </w:rPr>
              <w:t>6</w:t>
            </w:r>
            <w:r w:rsidRPr="000A70F1">
              <w:rPr>
                <w:rFonts w:hint="eastAsia"/>
                <w:color w:val="000000" w:themeColor="text1"/>
              </w:rPr>
              <w:t>月</w:t>
            </w:r>
            <w:r w:rsidRPr="000A70F1">
              <w:rPr>
                <w:color w:val="000000" w:themeColor="text1"/>
              </w:rPr>
              <w:t>9</w:t>
            </w:r>
            <w:r w:rsidRPr="000A70F1">
              <w:rPr>
                <w:color w:val="000000" w:themeColor="text1"/>
              </w:rPr>
              <w:t>日</w:t>
            </w:r>
            <w:r>
              <w:rPr>
                <w:color w:val="000000" w:themeColor="text1"/>
              </w:rPr>
              <w:t>10</w:t>
            </w:r>
            <w:r w:rsidRPr="000A70F1">
              <w:rPr>
                <w:color w:val="000000" w:themeColor="text1"/>
              </w:rPr>
              <w:t>时</w:t>
            </w:r>
            <w:r>
              <w:rPr>
                <w:color w:val="000000" w:themeColor="text1"/>
              </w:rPr>
              <w:t>08</w:t>
            </w:r>
            <w:r w:rsidRPr="000A70F1">
              <w:rPr>
                <w:color w:val="000000" w:themeColor="text1"/>
              </w:rPr>
              <w:t>分</w:t>
            </w:r>
          </w:p>
        </w:tc>
        <w:tc>
          <w:tcPr>
            <w:tcW w:w="708" w:type="dxa"/>
            <w:vAlign w:val="center"/>
          </w:tcPr>
          <w:p w14:paraId="5609EF46" w14:textId="77777777" w:rsidR="00D7263A" w:rsidRPr="00E45BEA" w:rsidRDefault="00D7263A" w:rsidP="00117CE5">
            <w:pPr>
              <w:keepNext/>
              <w:keepLines/>
              <w:widowControl/>
              <w:jc w:val="center"/>
              <w:rPr>
                <w:color w:val="000000" w:themeColor="text1"/>
              </w:rPr>
            </w:pPr>
            <w:r w:rsidRPr="00E45BEA">
              <w:rPr>
                <w:color w:val="000000" w:themeColor="text1"/>
              </w:rPr>
              <w:t>C</w:t>
            </w:r>
            <w:r>
              <w:rPr>
                <w:rFonts w:hint="eastAsia"/>
                <w:color w:val="000000" w:themeColor="text1"/>
              </w:rPr>
              <w:t>3</w:t>
            </w:r>
          </w:p>
        </w:tc>
        <w:tc>
          <w:tcPr>
            <w:tcW w:w="993" w:type="dxa"/>
            <w:vAlign w:val="center"/>
          </w:tcPr>
          <w:p w14:paraId="562D3AD4" w14:textId="77777777" w:rsidR="00D7263A" w:rsidRPr="00E45BEA" w:rsidRDefault="00D7263A" w:rsidP="00117CE5">
            <w:pPr>
              <w:keepNext/>
              <w:keepLines/>
              <w:widowControl/>
              <w:jc w:val="center"/>
              <w:rPr>
                <w:color w:val="000000" w:themeColor="text1"/>
              </w:rPr>
            </w:pPr>
            <w:r>
              <w:rPr>
                <w:rFonts w:hint="eastAsia"/>
                <w:color w:val="000000" w:themeColor="text1"/>
              </w:rPr>
              <w:t>6</w:t>
            </w:r>
            <w:r>
              <w:rPr>
                <w:color w:val="000000" w:themeColor="text1"/>
              </w:rPr>
              <w:t>0.1</w:t>
            </w:r>
          </w:p>
        </w:tc>
        <w:tc>
          <w:tcPr>
            <w:tcW w:w="992" w:type="dxa"/>
            <w:vAlign w:val="center"/>
          </w:tcPr>
          <w:p w14:paraId="2036AE29"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5.3</w:t>
            </w:r>
          </w:p>
        </w:tc>
        <w:tc>
          <w:tcPr>
            <w:tcW w:w="850" w:type="dxa"/>
            <w:vAlign w:val="center"/>
          </w:tcPr>
          <w:p w14:paraId="6CC417E2"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8</w:t>
            </w:r>
          </w:p>
        </w:tc>
        <w:tc>
          <w:tcPr>
            <w:tcW w:w="709" w:type="dxa"/>
            <w:vAlign w:val="center"/>
          </w:tcPr>
          <w:p w14:paraId="39D533C3" w14:textId="77777777" w:rsidR="00D7263A" w:rsidRPr="00E45BEA" w:rsidRDefault="00D7263A" w:rsidP="00117CE5">
            <w:pPr>
              <w:keepNext/>
              <w:keepLines/>
              <w:widowControl/>
              <w:jc w:val="center"/>
              <w:rPr>
                <w:color w:val="000000" w:themeColor="text1"/>
              </w:rPr>
            </w:pPr>
            <w:r>
              <w:rPr>
                <w:rFonts w:hint="eastAsia"/>
                <w:color w:val="000000" w:themeColor="text1"/>
              </w:rPr>
              <w:t>/</w:t>
            </w:r>
          </w:p>
        </w:tc>
        <w:tc>
          <w:tcPr>
            <w:tcW w:w="709" w:type="dxa"/>
            <w:vAlign w:val="center"/>
          </w:tcPr>
          <w:p w14:paraId="432F80A7" w14:textId="77777777" w:rsidR="00D7263A" w:rsidRPr="00A20B97" w:rsidRDefault="00D7263A" w:rsidP="00117CE5">
            <w:pPr>
              <w:keepNext/>
              <w:keepLines/>
              <w:widowControl/>
              <w:jc w:val="center"/>
            </w:pPr>
            <w:r w:rsidRPr="00A20B97">
              <w:rPr>
                <w:rFonts w:hint="eastAsia"/>
              </w:rPr>
              <w:t>6</w:t>
            </w:r>
            <w:r w:rsidRPr="00A20B97">
              <w:t>5</w:t>
            </w:r>
          </w:p>
        </w:tc>
        <w:tc>
          <w:tcPr>
            <w:tcW w:w="1689" w:type="dxa"/>
          </w:tcPr>
          <w:p w14:paraId="10676515"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4A117B88" w14:textId="77777777" w:rsidTr="00117CE5">
        <w:trPr>
          <w:jc w:val="center"/>
        </w:trPr>
        <w:tc>
          <w:tcPr>
            <w:tcW w:w="2968" w:type="dxa"/>
            <w:vAlign w:val="center"/>
          </w:tcPr>
          <w:p w14:paraId="5B048846" w14:textId="77777777" w:rsidR="00D7263A" w:rsidRPr="00E45BEA" w:rsidRDefault="00D7263A" w:rsidP="00117CE5">
            <w:pPr>
              <w:keepNext/>
              <w:keepLines/>
              <w:widowControl/>
              <w:jc w:val="center"/>
              <w:rPr>
                <w:color w:val="000000" w:themeColor="text1"/>
              </w:rPr>
            </w:pPr>
            <w:r w:rsidRPr="000A70F1">
              <w:rPr>
                <w:color w:val="000000" w:themeColor="text1"/>
              </w:rPr>
              <w:t>2021</w:t>
            </w:r>
            <w:r w:rsidRPr="000A70F1">
              <w:rPr>
                <w:color w:val="000000" w:themeColor="text1"/>
              </w:rPr>
              <w:t>年</w:t>
            </w:r>
            <w:r w:rsidRPr="000A70F1">
              <w:rPr>
                <w:color w:val="000000" w:themeColor="text1"/>
              </w:rPr>
              <w:t>6</w:t>
            </w:r>
            <w:r w:rsidRPr="000A70F1">
              <w:rPr>
                <w:rFonts w:hint="eastAsia"/>
                <w:color w:val="000000" w:themeColor="text1"/>
              </w:rPr>
              <w:t>月</w:t>
            </w:r>
            <w:r w:rsidRPr="000A70F1">
              <w:rPr>
                <w:color w:val="000000" w:themeColor="text1"/>
              </w:rPr>
              <w:t>9</w:t>
            </w:r>
            <w:r w:rsidRPr="000A70F1">
              <w:rPr>
                <w:color w:val="000000" w:themeColor="text1"/>
              </w:rPr>
              <w:t>日</w:t>
            </w:r>
            <w:r>
              <w:rPr>
                <w:color w:val="000000" w:themeColor="text1"/>
              </w:rPr>
              <w:t>22</w:t>
            </w:r>
            <w:r w:rsidRPr="000A70F1">
              <w:rPr>
                <w:color w:val="000000" w:themeColor="text1"/>
              </w:rPr>
              <w:t>时</w:t>
            </w:r>
            <w:r>
              <w:rPr>
                <w:color w:val="000000" w:themeColor="text1"/>
              </w:rPr>
              <w:t>01</w:t>
            </w:r>
            <w:r w:rsidRPr="000A70F1">
              <w:rPr>
                <w:color w:val="000000" w:themeColor="text1"/>
              </w:rPr>
              <w:t>分</w:t>
            </w:r>
          </w:p>
        </w:tc>
        <w:tc>
          <w:tcPr>
            <w:tcW w:w="708" w:type="dxa"/>
            <w:vAlign w:val="center"/>
          </w:tcPr>
          <w:p w14:paraId="57ECCA82" w14:textId="77777777" w:rsidR="00D7263A" w:rsidRPr="00E45BEA" w:rsidRDefault="00D7263A" w:rsidP="00117CE5">
            <w:pPr>
              <w:keepNext/>
              <w:keepLines/>
              <w:widowControl/>
              <w:jc w:val="center"/>
              <w:rPr>
                <w:color w:val="000000" w:themeColor="text1"/>
              </w:rPr>
            </w:pPr>
            <w:r w:rsidRPr="00E45BEA">
              <w:rPr>
                <w:color w:val="000000" w:themeColor="text1"/>
              </w:rPr>
              <w:t>C</w:t>
            </w:r>
            <w:r>
              <w:rPr>
                <w:color w:val="000000" w:themeColor="text1"/>
              </w:rPr>
              <w:t>1</w:t>
            </w:r>
          </w:p>
        </w:tc>
        <w:tc>
          <w:tcPr>
            <w:tcW w:w="993" w:type="dxa"/>
            <w:vAlign w:val="center"/>
          </w:tcPr>
          <w:p w14:paraId="3221B857"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0.5</w:t>
            </w:r>
          </w:p>
        </w:tc>
        <w:tc>
          <w:tcPr>
            <w:tcW w:w="992" w:type="dxa"/>
            <w:vAlign w:val="center"/>
          </w:tcPr>
          <w:p w14:paraId="52A9B6A6"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5.3</w:t>
            </w:r>
          </w:p>
        </w:tc>
        <w:tc>
          <w:tcPr>
            <w:tcW w:w="850" w:type="dxa"/>
            <w:vAlign w:val="center"/>
          </w:tcPr>
          <w:p w14:paraId="53D0DE5D"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8</w:t>
            </w:r>
          </w:p>
        </w:tc>
        <w:tc>
          <w:tcPr>
            <w:tcW w:w="709" w:type="dxa"/>
            <w:vAlign w:val="center"/>
          </w:tcPr>
          <w:p w14:paraId="0EEF6A62"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7.1</w:t>
            </w:r>
          </w:p>
        </w:tc>
        <w:tc>
          <w:tcPr>
            <w:tcW w:w="709" w:type="dxa"/>
            <w:vAlign w:val="center"/>
          </w:tcPr>
          <w:p w14:paraId="11D0E7DA" w14:textId="77777777" w:rsidR="00D7263A" w:rsidRPr="00A20B97" w:rsidRDefault="00D7263A" w:rsidP="00117CE5">
            <w:pPr>
              <w:keepNext/>
              <w:keepLines/>
              <w:widowControl/>
              <w:jc w:val="center"/>
            </w:pPr>
            <w:r w:rsidRPr="00A20B97">
              <w:rPr>
                <w:rFonts w:hint="eastAsia"/>
              </w:rPr>
              <w:t>6</w:t>
            </w:r>
            <w:r w:rsidRPr="00A20B97">
              <w:t>5</w:t>
            </w:r>
          </w:p>
        </w:tc>
        <w:tc>
          <w:tcPr>
            <w:tcW w:w="1689" w:type="dxa"/>
          </w:tcPr>
          <w:p w14:paraId="165B5D28"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25D319F9" w14:textId="77777777" w:rsidTr="00117CE5">
        <w:trPr>
          <w:jc w:val="center"/>
        </w:trPr>
        <w:tc>
          <w:tcPr>
            <w:tcW w:w="2968" w:type="dxa"/>
            <w:vAlign w:val="center"/>
          </w:tcPr>
          <w:p w14:paraId="1BBCEC7F" w14:textId="77777777" w:rsidR="00D7263A" w:rsidRPr="00E45BEA" w:rsidRDefault="00D7263A" w:rsidP="00117CE5">
            <w:pPr>
              <w:keepNext/>
              <w:keepLines/>
              <w:widowControl/>
              <w:jc w:val="center"/>
              <w:rPr>
                <w:color w:val="000000" w:themeColor="text1"/>
              </w:rPr>
            </w:pPr>
            <w:r w:rsidRPr="000A70F1">
              <w:rPr>
                <w:color w:val="000000" w:themeColor="text1"/>
              </w:rPr>
              <w:t>2021</w:t>
            </w:r>
            <w:r w:rsidRPr="000A70F1">
              <w:rPr>
                <w:color w:val="000000" w:themeColor="text1"/>
              </w:rPr>
              <w:t>年</w:t>
            </w:r>
            <w:r w:rsidRPr="000A70F1">
              <w:rPr>
                <w:color w:val="000000" w:themeColor="text1"/>
              </w:rPr>
              <w:t>6</w:t>
            </w:r>
            <w:r w:rsidRPr="000A70F1">
              <w:rPr>
                <w:rFonts w:hint="eastAsia"/>
                <w:color w:val="000000" w:themeColor="text1"/>
              </w:rPr>
              <w:t>月</w:t>
            </w:r>
            <w:r w:rsidRPr="000A70F1">
              <w:rPr>
                <w:color w:val="000000" w:themeColor="text1"/>
              </w:rPr>
              <w:t>9</w:t>
            </w:r>
            <w:r w:rsidRPr="000A70F1">
              <w:rPr>
                <w:color w:val="000000" w:themeColor="text1"/>
              </w:rPr>
              <w:t>日</w:t>
            </w:r>
            <w:r>
              <w:rPr>
                <w:color w:val="000000" w:themeColor="text1"/>
              </w:rPr>
              <w:t>22</w:t>
            </w:r>
            <w:r w:rsidRPr="000A70F1">
              <w:rPr>
                <w:color w:val="000000" w:themeColor="text1"/>
              </w:rPr>
              <w:t>时</w:t>
            </w:r>
            <w:r>
              <w:rPr>
                <w:color w:val="000000" w:themeColor="text1"/>
              </w:rPr>
              <w:t>24</w:t>
            </w:r>
            <w:r w:rsidRPr="000A70F1">
              <w:rPr>
                <w:color w:val="000000" w:themeColor="text1"/>
              </w:rPr>
              <w:t>分</w:t>
            </w:r>
          </w:p>
        </w:tc>
        <w:tc>
          <w:tcPr>
            <w:tcW w:w="708" w:type="dxa"/>
            <w:vAlign w:val="center"/>
          </w:tcPr>
          <w:p w14:paraId="39C980AE" w14:textId="77777777" w:rsidR="00D7263A" w:rsidRPr="00E45BEA" w:rsidRDefault="00D7263A" w:rsidP="00117CE5">
            <w:pPr>
              <w:keepNext/>
              <w:keepLines/>
              <w:widowControl/>
              <w:jc w:val="center"/>
              <w:rPr>
                <w:color w:val="000000" w:themeColor="text1"/>
              </w:rPr>
            </w:pPr>
            <w:r w:rsidRPr="00E45BEA">
              <w:rPr>
                <w:color w:val="000000" w:themeColor="text1"/>
              </w:rPr>
              <w:t>C</w:t>
            </w:r>
            <w:r>
              <w:rPr>
                <w:rFonts w:hint="eastAsia"/>
                <w:color w:val="000000" w:themeColor="text1"/>
              </w:rPr>
              <w:t>2</w:t>
            </w:r>
          </w:p>
        </w:tc>
        <w:tc>
          <w:tcPr>
            <w:tcW w:w="993" w:type="dxa"/>
            <w:vAlign w:val="center"/>
          </w:tcPr>
          <w:p w14:paraId="025A6410"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0.2</w:t>
            </w:r>
          </w:p>
        </w:tc>
        <w:tc>
          <w:tcPr>
            <w:tcW w:w="992" w:type="dxa"/>
            <w:vAlign w:val="center"/>
          </w:tcPr>
          <w:p w14:paraId="60BD6CE9"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5.3</w:t>
            </w:r>
          </w:p>
        </w:tc>
        <w:tc>
          <w:tcPr>
            <w:tcW w:w="850" w:type="dxa"/>
            <w:vAlign w:val="center"/>
          </w:tcPr>
          <w:p w14:paraId="5E082234"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8</w:t>
            </w:r>
          </w:p>
        </w:tc>
        <w:tc>
          <w:tcPr>
            <w:tcW w:w="709" w:type="dxa"/>
            <w:vAlign w:val="center"/>
          </w:tcPr>
          <w:p w14:paraId="79150386"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7.5</w:t>
            </w:r>
          </w:p>
        </w:tc>
        <w:tc>
          <w:tcPr>
            <w:tcW w:w="709" w:type="dxa"/>
            <w:vAlign w:val="center"/>
          </w:tcPr>
          <w:p w14:paraId="36351554" w14:textId="77777777" w:rsidR="00D7263A" w:rsidRPr="00A20B97" w:rsidRDefault="00D7263A" w:rsidP="00117CE5">
            <w:pPr>
              <w:keepNext/>
              <w:keepLines/>
              <w:widowControl/>
              <w:jc w:val="center"/>
            </w:pPr>
            <w:r>
              <w:rPr>
                <w:rFonts w:hint="eastAsia"/>
              </w:rPr>
              <w:t>5</w:t>
            </w:r>
            <w:r>
              <w:t>5</w:t>
            </w:r>
          </w:p>
        </w:tc>
        <w:tc>
          <w:tcPr>
            <w:tcW w:w="1689" w:type="dxa"/>
          </w:tcPr>
          <w:p w14:paraId="2D8015DA"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21B78667" w14:textId="77777777" w:rsidTr="00117CE5">
        <w:trPr>
          <w:jc w:val="center"/>
        </w:trPr>
        <w:tc>
          <w:tcPr>
            <w:tcW w:w="2968" w:type="dxa"/>
            <w:vAlign w:val="center"/>
          </w:tcPr>
          <w:p w14:paraId="2E982DC4" w14:textId="77777777" w:rsidR="00D7263A" w:rsidRPr="00E45BEA" w:rsidRDefault="00D7263A" w:rsidP="00117CE5">
            <w:pPr>
              <w:keepNext/>
              <w:keepLines/>
              <w:widowControl/>
              <w:jc w:val="center"/>
              <w:rPr>
                <w:color w:val="000000" w:themeColor="text1"/>
              </w:rPr>
            </w:pPr>
            <w:r w:rsidRPr="000A70F1">
              <w:rPr>
                <w:color w:val="000000" w:themeColor="text1"/>
              </w:rPr>
              <w:t>2021</w:t>
            </w:r>
            <w:r w:rsidRPr="000A70F1">
              <w:rPr>
                <w:color w:val="000000" w:themeColor="text1"/>
              </w:rPr>
              <w:t>年</w:t>
            </w:r>
            <w:r w:rsidRPr="000A70F1">
              <w:rPr>
                <w:color w:val="000000" w:themeColor="text1"/>
              </w:rPr>
              <w:t>6</w:t>
            </w:r>
            <w:r w:rsidRPr="000A70F1">
              <w:rPr>
                <w:rFonts w:hint="eastAsia"/>
                <w:color w:val="000000" w:themeColor="text1"/>
              </w:rPr>
              <w:t>月</w:t>
            </w:r>
            <w:r w:rsidRPr="000A70F1">
              <w:rPr>
                <w:color w:val="000000" w:themeColor="text1"/>
              </w:rPr>
              <w:t>9</w:t>
            </w:r>
            <w:r w:rsidRPr="000A70F1">
              <w:rPr>
                <w:color w:val="000000" w:themeColor="text1"/>
              </w:rPr>
              <w:t>日</w:t>
            </w:r>
            <w:r>
              <w:rPr>
                <w:color w:val="000000" w:themeColor="text1"/>
              </w:rPr>
              <w:t>22</w:t>
            </w:r>
            <w:r w:rsidRPr="000A70F1">
              <w:rPr>
                <w:color w:val="000000" w:themeColor="text1"/>
              </w:rPr>
              <w:t>时</w:t>
            </w:r>
            <w:r>
              <w:rPr>
                <w:color w:val="000000" w:themeColor="text1"/>
              </w:rPr>
              <w:t>48</w:t>
            </w:r>
            <w:r w:rsidRPr="000A70F1">
              <w:rPr>
                <w:color w:val="000000" w:themeColor="text1"/>
              </w:rPr>
              <w:t>分</w:t>
            </w:r>
          </w:p>
        </w:tc>
        <w:tc>
          <w:tcPr>
            <w:tcW w:w="708" w:type="dxa"/>
            <w:vAlign w:val="center"/>
          </w:tcPr>
          <w:p w14:paraId="1F20768C" w14:textId="77777777" w:rsidR="00D7263A" w:rsidRPr="00E45BEA" w:rsidRDefault="00D7263A" w:rsidP="00117CE5">
            <w:pPr>
              <w:keepNext/>
              <w:keepLines/>
              <w:widowControl/>
              <w:jc w:val="center"/>
              <w:rPr>
                <w:color w:val="000000" w:themeColor="text1"/>
              </w:rPr>
            </w:pPr>
            <w:r w:rsidRPr="00E45BEA">
              <w:rPr>
                <w:color w:val="000000" w:themeColor="text1"/>
              </w:rPr>
              <w:t>C</w:t>
            </w:r>
            <w:r>
              <w:rPr>
                <w:color w:val="000000" w:themeColor="text1"/>
              </w:rPr>
              <w:t>3</w:t>
            </w:r>
          </w:p>
        </w:tc>
        <w:tc>
          <w:tcPr>
            <w:tcW w:w="993" w:type="dxa"/>
            <w:vAlign w:val="center"/>
          </w:tcPr>
          <w:p w14:paraId="3B709122"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3.4</w:t>
            </w:r>
          </w:p>
        </w:tc>
        <w:tc>
          <w:tcPr>
            <w:tcW w:w="992" w:type="dxa"/>
            <w:vAlign w:val="center"/>
          </w:tcPr>
          <w:p w14:paraId="687C88A3" w14:textId="77777777" w:rsidR="00D7263A" w:rsidRPr="00E45BEA" w:rsidRDefault="00D7263A" w:rsidP="00117CE5">
            <w:pPr>
              <w:keepNext/>
              <w:keepLines/>
              <w:widowControl/>
              <w:jc w:val="center"/>
              <w:rPr>
                <w:color w:val="000000" w:themeColor="text1"/>
              </w:rPr>
            </w:pPr>
            <w:r>
              <w:rPr>
                <w:rFonts w:hint="eastAsia"/>
                <w:color w:val="000000" w:themeColor="text1"/>
              </w:rPr>
              <w:t>4</w:t>
            </w:r>
            <w:r>
              <w:rPr>
                <w:color w:val="000000" w:themeColor="text1"/>
              </w:rPr>
              <w:t>8.4</w:t>
            </w:r>
          </w:p>
        </w:tc>
        <w:tc>
          <w:tcPr>
            <w:tcW w:w="850" w:type="dxa"/>
            <w:vAlign w:val="center"/>
          </w:tcPr>
          <w:p w14:paraId="0C92B367"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1</w:t>
            </w:r>
          </w:p>
        </w:tc>
        <w:tc>
          <w:tcPr>
            <w:tcW w:w="709" w:type="dxa"/>
            <w:vAlign w:val="center"/>
          </w:tcPr>
          <w:p w14:paraId="72F93641" w14:textId="77777777" w:rsidR="00D7263A" w:rsidRPr="00E45BEA" w:rsidRDefault="00D7263A" w:rsidP="00117CE5">
            <w:pPr>
              <w:keepNext/>
              <w:keepLines/>
              <w:widowControl/>
              <w:jc w:val="center"/>
              <w:rPr>
                <w:color w:val="000000" w:themeColor="text1"/>
              </w:rPr>
            </w:pPr>
            <w:r>
              <w:rPr>
                <w:rFonts w:hint="eastAsia"/>
                <w:color w:val="000000" w:themeColor="text1"/>
              </w:rPr>
              <w:t>5</w:t>
            </w:r>
            <w:r>
              <w:rPr>
                <w:color w:val="000000" w:themeColor="text1"/>
              </w:rPr>
              <w:t>9.7</w:t>
            </w:r>
          </w:p>
        </w:tc>
        <w:tc>
          <w:tcPr>
            <w:tcW w:w="709" w:type="dxa"/>
            <w:vAlign w:val="center"/>
          </w:tcPr>
          <w:p w14:paraId="5DA35286" w14:textId="77777777" w:rsidR="00D7263A" w:rsidRPr="00A20B97" w:rsidRDefault="00D7263A" w:rsidP="00117CE5">
            <w:pPr>
              <w:keepNext/>
              <w:keepLines/>
              <w:widowControl/>
              <w:jc w:val="center"/>
            </w:pPr>
            <w:r>
              <w:rPr>
                <w:rFonts w:hint="eastAsia"/>
              </w:rPr>
              <w:t>5</w:t>
            </w:r>
            <w:r>
              <w:t>5</w:t>
            </w:r>
          </w:p>
        </w:tc>
        <w:tc>
          <w:tcPr>
            <w:tcW w:w="1689" w:type="dxa"/>
          </w:tcPr>
          <w:p w14:paraId="5DA1C2B5" w14:textId="77777777" w:rsidR="00D7263A" w:rsidRPr="00E45BEA" w:rsidRDefault="00D7263A" w:rsidP="00117CE5">
            <w:pPr>
              <w:keepNext/>
              <w:keepLines/>
              <w:widowControl/>
              <w:jc w:val="center"/>
              <w:rPr>
                <w:color w:val="000000" w:themeColor="text1"/>
              </w:rPr>
            </w:pPr>
            <w:r w:rsidRPr="00956694">
              <w:rPr>
                <w:rFonts w:hint="eastAsia"/>
                <w:color w:val="000000" w:themeColor="text1"/>
              </w:rPr>
              <w:t>机械噪声</w:t>
            </w:r>
          </w:p>
        </w:tc>
      </w:tr>
      <w:tr w:rsidR="00D7263A" w:rsidRPr="00E45BEA" w14:paraId="732BE076" w14:textId="77777777" w:rsidTr="00117CE5">
        <w:trPr>
          <w:trHeight w:val="397"/>
          <w:jc w:val="center"/>
        </w:trPr>
        <w:tc>
          <w:tcPr>
            <w:tcW w:w="2968" w:type="dxa"/>
            <w:vAlign w:val="center"/>
          </w:tcPr>
          <w:p w14:paraId="18ABDF6F" w14:textId="77777777" w:rsidR="00D7263A" w:rsidRPr="00E45BEA" w:rsidRDefault="00D7263A" w:rsidP="00117CE5">
            <w:pPr>
              <w:keepNext/>
              <w:keepLines/>
              <w:widowControl/>
              <w:jc w:val="center"/>
              <w:rPr>
                <w:color w:val="000000" w:themeColor="text1"/>
              </w:rPr>
            </w:pPr>
            <w:r w:rsidRPr="00E45BEA">
              <w:rPr>
                <w:color w:val="000000" w:themeColor="text1"/>
              </w:rPr>
              <w:t>评价依据</w:t>
            </w:r>
          </w:p>
        </w:tc>
        <w:tc>
          <w:tcPr>
            <w:tcW w:w="6650" w:type="dxa"/>
            <w:gridSpan w:val="7"/>
            <w:vAlign w:val="center"/>
          </w:tcPr>
          <w:p w14:paraId="14A759C7" w14:textId="501847E8" w:rsidR="00D7263A" w:rsidRPr="00E45BEA" w:rsidRDefault="00D7263A" w:rsidP="00117CE5">
            <w:pPr>
              <w:keepNext/>
              <w:keepLines/>
              <w:widowControl/>
              <w:jc w:val="left"/>
              <w:rPr>
                <w:color w:val="000000" w:themeColor="text1"/>
              </w:rPr>
            </w:pPr>
            <w:r w:rsidRPr="00E45BEA">
              <w:rPr>
                <w:color w:val="000000" w:themeColor="text1"/>
              </w:rPr>
              <w:t>《工业企业厂界环境噪声排放标准》（</w:t>
            </w:r>
            <w:r w:rsidRPr="00E45BEA">
              <w:rPr>
                <w:color w:val="000000" w:themeColor="text1"/>
              </w:rPr>
              <w:t>GB 12348-2008</w:t>
            </w:r>
            <w:r w:rsidRPr="00E45BEA">
              <w:rPr>
                <w:color w:val="000000" w:themeColor="text1"/>
              </w:rPr>
              <w:t>）</w:t>
            </w:r>
            <w:r>
              <w:rPr>
                <w:rFonts w:hint="eastAsia"/>
                <w:color w:val="000000" w:themeColor="text1"/>
              </w:rPr>
              <w:t>表</w:t>
            </w:r>
            <w:r>
              <w:rPr>
                <w:rFonts w:hint="eastAsia"/>
                <w:color w:val="000000" w:themeColor="text1"/>
              </w:rPr>
              <w:t>1,</w:t>
            </w:r>
            <w:r w:rsidRPr="00E45BEA">
              <w:rPr>
                <w:color w:val="000000" w:themeColor="text1"/>
              </w:rPr>
              <w:t>3</w:t>
            </w:r>
            <w:r w:rsidRPr="00E45BEA">
              <w:rPr>
                <w:color w:val="000000" w:themeColor="text1"/>
              </w:rPr>
              <w:t>类标准</w:t>
            </w:r>
          </w:p>
        </w:tc>
      </w:tr>
      <w:tr w:rsidR="00D7263A" w:rsidRPr="00E45BEA" w14:paraId="5FFEF8AC" w14:textId="77777777" w:rsidTr="00117CE5">
        <w:trPr>
          <w:jc w:val="center"/>
        </w:trPr>
        <w:tc>
          <w:tcPr>
            <w:tcW w:w="2968" w:type="dxa"/>
            <w:vAlign w:val="center"/>
          </w:tcPr>
          <w:p w14:paraId="754EFF68" w14:textId="77777777" w:rsidR="00D7263A" w:rsidRPr="00E45BEA" w:rsidRDefault="00D7263A" w:rsidP="00117CE5">
            <w:pPr>
              <w:keepNext/>
              <w:keepLines/>
              <w:widowControl/>
              <w:jc w:val="center"/>
              <w:rPr>
                <w:color w:val="000000" w:themeColor="text1"/>
              </w:rPr>
            </w:pPr>
            <w:r w:rsidRPr="00E45BEA">
              <w:rPr>
                <w:color w:val="000000" w:themeColor="text1"/>
              </w:rPr>
              <w:t>监测结论</w:t>
            </w:r>
          </w:p>
        </w:tc>
        <w:tc>
          <w:tcPr>
            <w:tcW w:w="6650" w:type="dxa"/>
            <w:gridSpan w:val="7"/>
            <w:vAlign w:val="center"/>
          </w:tcPr>
          <w:p w14:paraId="72A93263" w14:textId="77777777" w:rsidR="00D7263A" w:rsidRPr="00A20B97" w:rsidRDefault="00D7263A" w:rsidP="00117CE5">
            <w:pPr>
              <w:keepNext/>
              <w:keepLines/>
              <w:widowControl/>
              <w:jc w:val="left"/>
            </w:pPr>
            <w:r w:rsidRPr="00A20B97">
              <w:rPr>
                <w:rFonts w:ascii="Times" w:hAnsi="Times"/>
              </w:rPr>
              <w:t>本次监测</w:t>
            </w:r>
            <w:r w:rsidRPr="00A20B97">
              <w:rPr>
                <w:rFonts w:ascii="Times" w:hAnsi="Times"/>
              </w:rPr>
              <w:t>C1</w:t>
            </w:r>
            <w:r w:rsidRPr="00A20B97">
              <w:rPr>
                <w:rFonts w:ascii="Times" w:hAnsi="Times"/>
              </w:rPr>
              <w:t>、</w:t>
            </w:r>
            <w:r w:rsidRPr="00A20B97">
              <w:rPr>
                <w:rFonts w:ascii="Times" w:hAnsi="Times"/>
              </w:rPr>
              <w:t>C2</w:t>
            </w:r>
            <w:r w:rsidRPr="00A20B97">
              <w:rPr>
                <w:rFonts w:ascii="Times" w:hAnsi="Times"/>
              </w:rPr>
              <w:t>、</w:t>
            </w:r>
            <w:r w:rsidRPr="00A20B97">
              <w:rPr>
                <w:rFonts w:ascii="Times" w:hAnsi="Times"/>
              </w:rPr>
              <w:t>C3</w:t>
            </w:r>
            <w:r w:rsidRPr="00A20B97">
              <w:rPr>
                <w:rFonts w:ascii="Times" w:hAnsi="Times"/>
              </w:rPr>
              <w:t>监测点：昼</w:t>
            </w:r>
            <w:r>
              <w:rPr>
                <w:rFonts w:ascii="Times" w:hAnsi="Times" w:hint="eastAsia"/>
              </w:rPr>
              <w:t>、夜间</w:t>
            </w:r>
            <w:r w:rsidRPr="00A20B97">
              <w:rPr>
                <w:rFonts w:ascii="Times" w:hAnsi="Times"/>
              </w:rPr>
              <w:t>厂界噪声均达标</w:t>
            </w:r>
          </w:p>
        </w:tc>
      </w:tr>
      <w:tr w:rsidR="00D7263A" w:rsidRPr="00E45BEA" w14:paraId="3A31EA0E" w14:textId="77777777" w:rsidTr="00117CE5">
        <w:trPr>
          <w:trHeight w:val="349"/>
          <w:jc w:val="center"/>
        </w:trPr>
        <w:tc>
          <w:tcPr>
            <w:tcW w:w="2968" w:type="dxa"/>
            <w:vAlign w:val="center"/>
          </w:tcPr>
          <w:p w14:paraId="5396D04D" w14:textId="77777777" w:rsidR="00D7263A" w:rsidRPr="00E45BEA" w:rsidRDefault="00D7263A" w:rsidP="00117CE5">
            <w:pPr>
              <w:keepNext/>
              <w:keepLines/>
              <w:widowControl/>
              <w:jc w:val="center"/>
              <w:rPr>
                <w:color w:val="000000" w:themeColor="text1"/>
              </w:rPr>
            </w:pPr>
            <w:r w:rsidRPr="00E45BEA">
              <w:rPr>
                <w:color w:val="000000" w:themeColor="text1"/>
              </w:rPr>
              <w:t>备</w:t>
            </w:r>
            <w:r w:rsidRPr="00E45BEA">
              <w:rPr>
                <w:color w:val="000000" w:themeColor="text1"/>
              </w:rPr>
              <w:t xml:space="preserve"> </w:t>
            </w:r>
            <w:r w:rsidRPr="00E45BEA">
              <w:rPr>
                <w:color w:val="000000" w:themeColor="text1"/>
              </w:rPr>
              <w:t>注</w:t>
            </w:r>
          </w:p>
        </w:tc>
        <w:tc>
          <w:tcPr>
            <w:tcW w:w="6650" w:type="dxa"/>
            <w:gridSpan w:val="7"/>
            <w:vAlign w:val="center"/>
          </w:tcPr>
          <w:p w14:paraId="5BC1F070" w14:textId="77777777" w:rsidR="00D7263A" w:rsidRPr="00E45BEA" w:rsidRDefault="00D7263A" w:rsidP="00117CE5">
            <w:pPr>
              <w:keepNext/>
              <w:keepLines/>
              <w:widowControl/>
              <w:jc w:val="left"/>
              <w:rPr>
                <w:color w:val="000000" w:themeColor="text1"/>
              </w:rPr>
            </w:pPr>
            <w:r w:rsidRPr="00E45BEA">
              <w:rPr>
                <w:color w:val="000000" w:themeColor="text1"/>
              </w:rPr>
              <w:t>测量工况：正常生产</w:t>
            </w:r>
            <w:r>
              <w:rPr>
                <w:rFonts w:hint="eastAsia"/>
                <w:color w:val="000000" w:themeColor="text1"/>
              </w:rPr>
              <w:t>；</w:t>
            </w:r>
            <w:r>
              <w:rPr>
                <w:rFonts w:hint="eastAsia"/>
                <w:color w:val="000000" w:themeColor="text1"/>
              </w:rPr>
              <w:t>L</w:t>
            </w:r>
            <w:r w:rsidRPr="00A116F4">
              <w:rPr>
                <w:rFonts w:hint="eastAsia"/>
                <w:color w:val="000000" w:themeColor="text1"/>
                <w:vertAlign w:val="subscript"/>
              </w:rPr>
              <w:t>max</w:t>
            </w:r>
            <w:r>
              <w:rPr>
                <w:rFonts w:hint="eastAsia"/>
                <w:color w:val="000000" w:themeColor="text1"/>
              </w:rPr>
              <w:t>均为偶发噪声</w:t>
            </w:r>
          </w:p>
        </w:tc>
      </w:tr>
    </w:tbl>
    <w:p w14:paraId="0CAB1738" w14:textId="4A7F2FE8" w:rsidR="0001153E" w:rsidRPr="00761D88" w:rsidRDefault="00C648F1" w:rsidP="00C6739F">
      <w:pPr>
        <w:spacing w:line="360" w:lineRule="auto"/>
        <w:ind w:firstLineChars="200" w:firstLine="482"/>
        <w:jc w:val="left"/>
        <w:rPr>
          <w:sz w:val="24"/>
          <w:szCs w:val="24"/>
        </w:rPr>
      </w:pPr>
      <w:r w:rsidRPr="00D73996">
        <w:rPr>
          <w:b/>
          <w:bCs/>
          <w:sz w:val="24"/>
          <w:szCs w:val="24"/>
        </w:rPr>
        <w:t>验收监测结论</w:t>
      </w:r>
      <w:r w:rsidRPr="00D73996">
        <w:rPr>
          <w:sz w:val="24"/>
          <w:szCs w:val="24"/>
        </w:rPr>
        <w:t>：验收监测期间，该项目各厂界点噪声昼间监测结果达到</w:t>
      </w:r>
      <w:r w:rsidR="001B2E46" w:rsidRPr="00D73996">
        <w:rPr>
          <w:rFonts w:eastAsiaTheme="minorEastAsia"/>
          <w:sz w:val="24"/>
          <w:szCs w:val="24"/>
        </w:rPr>
        <w:t>《工业企业厂界环</w:t>
      </w:r>
      <w:r w:rsidR="001B2E46" w:rsidRPr="00761D88">
        <w:rPr>
          <w:rFonts w:eastAsiaTheme="minorEastAsia"/>
          <w:sz w:val="24"/>
          <w:szCs w:val="24"/>
        </w:rPr>
        <w:t>境噪声排放标准》（</w:t>
      </w:r>
      <w:r w:rsidR="001B2E46" w:rsidRPr="00761D88">
        <w:rPr>
          <w:rFonts w:eastAsiaTheme="minorEastAsia"/>
          <w:sz w:val="24"/>
          <w:szCs w:val="24"/>
        </w:rPr>
        <w:t>GB 12348-2008</w:t>
      </w:r>
      <w:r w:rsidR="001B2E46" w:rsidRPr="00761D88">
        <w:rPr>
          <w:rFonts w:eastAsiaTheme="minorEastAsia"/>
          <w:sz w:val="24"/>
          <w:szCs w:val="24"/>
        </w:rPr>
        <w:t>）表</w:t>
      </w:r>
      <w:r w:rsidR="001B2E46" w:rsidRPr="00761D88">
        <w:rPr>
          <w:rFonts w:eastAsiaTheme="minorEastAsia"/>
          <w:sz w:val="24"/>
          <w:szCs w:val="24"/>
        </w:rPr>
        <w:t>1</w:t>
      </w:r>
      <w:r w:rsidR="001B2E46" w:rsidRPr="00761D88">
        <w:rPr>
          <w:rFonts w:eastAsiaTheme="minorEastAsia"/>
          <w:sz w:val="24"/>
          <w:szCs w:val="24"/>
        </w:rPr>
        <w:t>，</w:t>
      </w:r>
      <w:r w:rsidR="001B2E46" w:rsidRPr="00761D88">
        <w:rPr>
          <w:rFonts w:eastAsiaTheme="minorEastAsia"/>
          <w:sz w:val="24"/>
          <w:szCs w:val="24"/>
        </w:rPr>
        <w:t>3</w:t>
      </w:r>
      <w:r w:rsidR="001B2E46" w:rsidRPr="00761D88">
        <w:rPr>
          <w:rFonts w:eastAsiaTheme="minorEastAsia"/>
          <w:sz w:val="24"/>
          <w:szCs w:val="24"/>
        </w:rPr>
        <w:t>类标准</w:t>
      </w:r>
      <w:r w:rsidRPr="00761D88">
        <w:rPr>
          <w:sz w:val="24"/>
          <w:szCs w:val="24"/>
        </w:rPr>
        <w:t>。</w:t>
      </w:r>
    </w:p>
    <w:p w14:paraId="1AA6881A" w14:textId="3A71C050" w:rsidR="0001153E" w:rsidRPr="00761D88" w:rsidRDefault="00BD62FF" w:rsidP="00BD62FF">
      <w:pPr>
        <w:pStyle w:val="af0"/>
        <w:autoSpaceDE w:val="0"/>
        <w:autoSpaceDN w:val="0"/>
        <w:adjustRightInd w:val="0"/>
        <w:spacing w:line="360" w:lineRule="auto"/>
        <w:ind w:firstLine="480"/>
        <w:jc w:val="left"/>
        <w:rPr>
          <w:bCs/>
          <w:sz w:val="24"/>
          <w:szCs w:val="24"/>
        </w:rPr>
      </w:pPr>
      <w:bookmarkStart w:id="197" w:name="_Toc27731_WPSOffice_Level2"/>
      <w:bookmarkStart w:id="198" w:name="_Toc28478_WPSOffice_Level2"/>
      <w:bookmarkStart w:id="199" w:name="_Toc31529_WPSOffice_Level2"/>
      <w:bookmarkStart w:id="200" w:name="_Toc14457_WPSOffice_Level2"/>
      <w:bookmarkStart w:id="201" w:name="_Toc3860_WPSOffice_Level2"/>
      <w:bookmarkStart w:id="202" w:name="_Toc24132_WPSOffice_Level2"/>
      <w:r w:rsidRPr="00761D88">
        <w:rPr>
          <w:rFonts w:hint="eastAsia"/>
          <w:bCs/>
          <w:sz w:val="24"/>
          <w:szCs w:val="24"/>
        </w:rPr>
        <w:t>(</w:t>
      </w:r>
      <w:r w:rsidR="00033DA8" w:rsidRPr="00761D88">
        <w:rPr>
          <w:bCs/>
          <w:sz w:val="24"/>
          <w:szCs w:val="24"/>
        </w:rPr>
        <w:t>2</w:t>
      </w:r>
      <w:r w:rsidRPr="00761D88">
        <w:rPr>
          <w:rFonts w:hint="eastAsia"/>
          <w:bCs/>
          <w:sz w:val="24"/>
          <w:szCs w:val="24"/>
        </w:rPr>
        <w:t>)</w:t>
      </w:r>
      <w:r w:rsidR="00C648F1" w:rsidRPr="00761D88">
        <w:rPr>
          <w:bCs/>
          <w:sz w:val="24"/>
          <w:szCs w:val="24"/>
        </w:rPr>
        <w:t>固（液）体废物</w:t>
      </w:r>
      <w:bookmarkEnd w:id="197"/>
      <w:bookmarkEnd w:id="198"/>
      <w:bookmarkEnd w:id="199"/>
      <w:bookmarkEnd w:id="200"/>
      <w:bookmarkEnd w:id="201"/>
      <w:bookmarkEnd w:id="202"/>
    </w:p>
    <w:p w14:paraId="01C00F3D" w14:textId="291A469D" w:rsidR="0026058A" w:rsidRPr="00761D88" w:rsidRDefault="0026058A" w:rsidP="00C6739F">
      <w:pPr>
        <w:spacing w:line="360" w:lineRule="auto"/>
        <w:ind w:firstLineChars="200" w:firstLine="480"/>
        <w:rPr>
          <w:sz w:val="24"/>
          <w:szCs w:val="24"/>
        </w:rPr>
      </w:pPr>
      <w:bookmarkStart w:id="203" w:name="_Toc18007_WPSOffice_Level2"/>
      <w:bookmarkStart w:id="204" w:name="_Toc13026_WPSOffice_Level2"/>
      <w:bookmarkStart w:id="205" w:name="_Toc29069_WPSOffice_Level2"/>
      <w:r w:rsidRPr="00761D88">
        <w:rPr>
          <w:sz w:val="24"/>
          <w:szCs w:val="24"/>
        </w:rPr>
        <w:t>该项目产生的固体废物主要包括一般工业固废、危险废物。</w:t>
      </w:r>
    </w:p>
    <w:p w14:paraId="0AC4CEA3" w14:textId="152E928E" w:rsidR="0033534B" w:rsidRPr="00761D88" w:rsidRDefault="00C648F1" w:rsidP="0033534B">
      <w:pPr>
        <w:spacing w:before="13"/>
        <w:ind w:right="510" w:firstLineChars="200" w:firstLine="420"/>
        <w:jc w:val="center"/>
        <w:rPr>
          <w:szCs w:val="21"/>
        </w:rPr>
      </w:pPr>
      <w:bookmarkStart w:id="206" w:name="_Toc612_WPSOffice_Level2"/>
      <w:bookmarkStart w:id="207" w:name="_Toc12144_WPSOffice_Level2"/>
      <w:bookmarkStart w:id="208" w:name="_Toc17554_WPSOffice_Level2"/>
      <w:r w:rsidRPr="00761D88">
        <w:rPr>
          <w:szCs w:val="21"/>
        </w:rPr>
        <w:t>表</w:t>
      </w:r>
      <w:r w:rsidRPr="00761D88">
        <w:rPr>
          <w:szCs w:val="21"/>
        </w:rPr>
        <w:t>9.2</w:t>
      </w:r>
      <w:r w:rsidR="001F1E28" w:rsidRPr="00761D88">
        <w:rPr>
          <w:rFonts w:hint="eastAsia"/>
          <w:szCs w:val="21"/>
        </w:rPr>
        <w:t>-</w:t>
      </w:r>
      <w:r w:rsidR="00D401CD" w:rsidRPr="00761D88">
        <w:rPr>
          <w:szCs w:val="21"/>
        </w:rPr>
        <w:t xml:space="preserve">10 </w:t>
      </w:r>
      <w:r w:rsidR="004F3F4C" w:rsidRPr="00761D88">
        <w:rPr>
          <w:szCs w:val="21"/>
        </w:rPr>
        <w:t xml:space="preserve"> </w:t>
      </w:r>
      <w:r w:rsidRPr="00761D88">
        <w:rPr>
          <w:szCs w:val="21"/>
        </w:rPr>
        <w:t>固体废物处置一览表</w:t>
      </w:r>
      <w:bookmarkEnd w:id="206"/>
      <w:bookmarkEnd w:id="207"/>
      <w:bookmarkEnd w:id="208"/>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7"/>
        <w:gridCol w:w="2427"/>
        <w:gridCol w:w="2209"/>
        <w:gridCol w:w="1355"/>
        <w:gridCol w:w="2586"/>
      </w:tblGrid>
      <w:tr w:rsidR="00761D88" w:rsidRPr="00761D88" w14:paraId="1FA35FFB" w14:textId="77777777" w:rsidTr="0033534B">
        <w:trPr>
          <w:trHeight w:val="547"/>
        </w:trPr>
        <w:tc>
          <w:tcPr>
            <w:tcW w:w="1873" w:type="pct"/>
            <w:gridSpan w:val="2"/>
            <w:shd w:val="clear" w:color="auto" w:fill="auto"/>
            <w:vAlign w:val="center"/>
          </w:tcPr>
          <w:p w14:paraId="4431B951" w14:textId="77777777" w:rsidR="0033534B" w:rsidRPr="00761D88" w:rsidRDefault="0033534B" w:rsidP="00860EE3">
            <w:pPr>
              <w:adjustRightInd w:val="0"/>
              <w:snapToGrid w:val="0"/>
              <w:jc w:val="center"/>
              <w:textAlignment w:val="baseline"/>
              <w:rPr>
                <w:rFonts w:ascii="宋体" w:hAnsi="宋体"/>
                <w:bCs/>
                <w:spacing w:val="10"/>
                <w:kern w:val="2"/>
                <w:szCs w:val="21"/>
              </w:rPr>
            </w:pPr>
            <w:bookmarkStart w:id="209" w:name="_Hlk53566543"/>
            <w:r w:rsidRPr="00761D88">
              <w:rPr>
                <w:rFonts w:ascii="宋体" w:hAnsi="宋体" w:hint="eastAsia"/>
                <w:bCs/>
                <w:spacing w:val="10"/>
                <w:kern w:val="2"/>
                <w:szCs w:val="21"/>
              </w:rPr>
              <w:t>项目</w:t>
            </w:r>
          </w:p>
        </w:tc>
        <w:tc>
          <w:tcPr>
            <w:tcW w:w="1123" w:type="pct"/>
          </w:tcPr>
          <w:p w14:paraId="429F400D" w14:textId="77777777" w:rsidR="0033534B" w:rsidRPr="00761D88" w:rsidRDefault="0033534B" w:rsidP="00860EE3">
            <w:pPr>
              <w:adjustRightInd w:val="0"/>
              <w:snapToGrid w:val="0"/>
              <w:jc w:val="center"/>
              <w:textAlignment w:val="baseline"/>
              <w:rPr>
                <w:rFonts w:ascii="宋体" w:hAnsi="宋体"/>
                <w:bCs/>
                <w:spacing w:val="10"/>
                <w:kern w:val="2"/>
                <w:szCs w:val="21"/>
              </w:rPr>
            </w:pPr>
            <w:r w:rsidRPr="00761D88">
              <w:rPr>
                <w:rFonts w:ascii="宋体" w:hAnsi="宋体" w:hint="eastAsia"/>
                <w:bCs/>
                <w:spacing w:val="10"/>
                <w:kern w:val="2"/>
                <w:szCs w:val="21"/>
              </w:rPr>
              <w:t>批复固体废物产生量（t/a）</w:t>
            </w:r>
          </w:p>
        </w:tc>
        <w:tc>
          <w:tcPr>
            <w:tcW w:w="689" w:type="pct"/>
            <w:shd w:val="clear" w:color="auto" w:fill="auto"/>
            <w:vAlign w:val="center"/>
          </w:tcPr>
          <w:p w14:paraId="72691494" w14:textId="77777777" w:rsidR="0033534B" w:rsidRPr="00761D88" w:rsidRDefault="0033534B" w:rsidP="00860EE3">
            <w:pPr>
              <w:adjustRightInd w:val="0"/>
              <w:snapToGrid w:val="0"/>
              <w:jc w:val="center"/>
              <w:textAlignment w:val="baseline"/>
              <w:rPr>
                <w:rFonts w:ascii="宋体" w:hAnsi="宋体"/>
                <w:bCs/>
                <w:spacing w:val="10"/>
                <w:kern w:val="2"/>
                <w:szCs w:val="21"/>
              </w:rPr>
            </w:pPr>
            <w:r w:rsidRPr="00761D88">
              <w:rPr>
                <w:rFonts w:ascii="宋体" w:hAnsi="宋体" w:hint="eastAsia"/>
                <w:bCs/>
                <w:spacing w:val="10"/>
                <w:kern w:val="2"/>
                <w:szCs w:val="21"/>
              </w:rPr>
              <w:t>产生量（t/a）</w:t>
            </w:r>
          </w:p>
        </w:tc>
        <w:tc>
          <w:tcPr>
            <w:tcW w:w="1315" w:type="pct"/>
            <w:shd w:val="clear" w:color="auto" w:fill="auto"/>
            <w:vAlign w:val="center"/>
          </w:tcPr>
          <w:p w14:paraId="44475426" w14:textId="77777777" w:rsidR="0033534B" w:rsidRPr="00761D88" w:rsidRDefault="0033534B" w:rsidP="00860EE3">
            <w:pPr>
              <w:adjustRightInd w:val="0"/>
              <w:snapToGrid w:val="0"/>
              <w:jc w:val="center"/>
              <w:textAlignment w:val="baseline"/>
              <w:rPr>
                <w:rFonts w:ascii="宋体" w:hAnsi="宋体"/>
                <w:bCs/>
                <w:spacing w:val="10"/>
                <w:kern w:val="2"/>
                <w:szCs w:val="21"/>
              </w:rPr>
            </w:pPr>
            <w:r w:rsidRPr="00761D88">
              <w:rPr>
                <w:rFonts w:ascii="宋体" w:hAnsi="宋体"/>
                <w:bCs/>
                <w:spacing w:val="10"/>
                <w:kern w:val="2"/>
                <w:szCs w:val="21"/>
              </w:rPr>
              <w:t>处置方式</w:t>
            </w:r>
          </w:p>
        </w:tc>
      </w:tr>
      <w:tr w:rsidR="00761D88" w:rsidRPr="00761D88" w14:paraId="1ABF05CA" w14:textId="77777777" w:rsidTr="0033534B">
        <w:trPr>
          <w:trHeight w:val="273"/>
        </w:trPr>
        <w:tc>
          <w:tcPr>
            <w:tcW w:w="639" w:type="pct"/>
            <w:shd w:val="clear" w:color="auto" w:fill="auto"/>
            <w:vAlign w:val="center"/>
          </w:tcPr>
          <w:p w14:paraId="0892E7C0" w14:textId="5974B19C" w:rsidR="00761D88" w:rsidRPr="00761D88" w:rsidRDefault="00761D88" w:rsidP="00761D88">
            <w:pPr>
              <w:adjustRightInd w:val="0"/>
              <w:snapToGrid w:val="0"/>
              <w:jc w:val="center"/>
              <w:textAlignment w:val="baseline"/>
              <w:rPr>
                <w:rFonts w:ascii="宋体" w:hAnsi="宋体"/>
                <w:bCs/>
                <w:spacing w:val="10"/>
                <w:kern w:val="2"/>
                <w:szCs w:val="21"/>
              </w:rPr>
            </w:pPr>
            <w:r w:rsidRPr="00761D88">
              <w:rPr>
                <w:szCs w:val="21"/>
              </w:rPr>
              <w:t>一般工业固废</w:t>
            </w:r>
          </w:p>
        </w:tc>
        <w:tc>
          <w:tcPr>
            <w:tcW w:w="1234" w:type="pct"/>
            <w:shd w:val="clear" w:color="auto" w:fill="auto"/>
            <w:vAlign w:val="center"/>
          </w:tcPr>
          <w:p w14:paraId="06D154F2" w14:textId="39ABB072" w:rsidR="00761D88" w:rsidRPr="00761D88" w:rsidRDefault="00761D88" w:rsidP="00761D88">
            <w:pPr>
              <w:adjustRightInd w:val="0"/>
              <w:snapToGrid w:val="0"/>
              <w:jc w:val="center"/>
              <w:textAlignment w:val="baseline"/>
              <w:rPr>
                <w:rFonts w:ascii="宋体" w:hAnsi="宋体"/>
                <w:bCs/>
                <w:spacing w:val="10"/>
                <w:kern w:val="2"/>
                <w:szCs w:val="21"/>
              </w:rPr>
            </w:pPr>
            <w:r w:rsidRPr="00761D88">
              <w:rPr>
                <w:bCs/>
                <w:szCs w:val="24"/>
              </w:rPr>
              <w:t>门基板及零部件</w:t>
            </w:r>
          </w:p>
        </w:tc>
        <w:tc>
          <w:tcPr>
            <w:tcW w:w="1123" w:type="pct"/>
            <w:vAlign w:val="center"/>
          </w:tcPr>
          <w:p w14:paraId="27B47120" w14:textId="3E7981C0" w:rsidR="00761D88" w:rsidRPr="00761D88" w:rsidRDefault="00761D88" w:rsidP="00761D88">
            <w:pPr>
              <w:adjustRightInd w:val="0"/>
              <w:snapToGrid w:val="0"/>
              <w:jc w:val="center"/>
              <w:textAlignment w:val="baseline"/>
              <w:rPr>
                <w:rFonts w:ascii="宋体" w:hAnsi="宋体"/>
                <w:bCs/>
                <w:spacing w:val="10"/>
                <w:kern w:val="2"/>
                <w:szCs w:val="21"/>
              </w:rPr>
            </w:pPr>
            <w:r w:rsidRPr="00761D88">
              <w:rPr>
                <w:bCs/>
                <w:szCs w:val="24"/>
              </w:rPr>
              <w:t>0.0001</w:t>
            </w:r>
          </w:p>
        </w:tc>
        <w:tc>
          <w:tcPr>
            <w:tcW w:w="689" w:type="pct"/>
            <w:shd w:val="clear" w:color="auto" w:fill="auto"/>
            <w:vAlign w:val="center"/>
          </w:tcPr>
          <w:p w14:paraId="5064AEB8" w14:textId="7D594102" w:rsidR="00761D88" w:rsidRPr="00761D88" w:rsidRDefault="00761D88" w:rsidP="00761D88">
            <w:pPr>
              <w:adjustRightInd w:val="0"/>
              <w:snapToGrid w:val="0"/>
              <w:jc w:val="center"/>
              <w:textAlignment w:val="baseline"/>
              <w:rPr>
                <w:rFonts w:ascii="宋体" w:hAnsi="宋体"/>
                <w:bCs/>
                <w:spacing w:val="10"/>
                <w:kern w:val="2"/>
                <w:szCs w:val="21"/>
              </w:rPr>
            </w:pPr>
            <w:r w:rsidRPr="00761D88">
              <w:rPr>
                <w:rFonts w:ascii="宋体" w:hAnsi="宋体"/>
                <w:bCs/>
                <w:spacing w:val="10"/>
                <w:szCs w:val="21"/>
              </w:rPr>
              <w:t>0.0075</w:t>
            </w:r>
          </w:p>
        </w:tc>
        <w:tc>
          <w:tcPr>
            <w:tcW w:w="1315" w:type="pct"/>
            <w:shd w:val="clear" w:color="auto" w:fill="auto"/>
            <w:vAlign w:val="center"/>
          </w:tcPr>
          <w:p w14:paraId="418F975E" w14:textId="34449CBD" w:rsidR="00761D88" w:rsidRPr="00761D88" w:rsidRDefault="00761D88" w:rsidP="00761D88">
            <w:pPr>
              <w:jc w:val="center"/>
              <w:rPr>
                <w:rFonts w:ascii="宋体" w:hAnsi="宋体"/>
                <w:bCs/>
                <w:spacing w:val="10"/>
                <w:kern w:val="2"/>
                <w:szCs w:val="21"/>
              </w:rPr>
            </w:pPr>
            <w:r w:rsidRPr="00761D88">
              <w:rPr>
                <w:rFonts w:hint="eastAsia"/>
                <w:szCs w:val="21"/>
              </w:rPr>
              <w:t>分类收集于一般固废暂存点后交物资回收单位回收利用</w:t>
            </w:r>
          </w:p>
        </w:tc>
      </w:tr>
      <w:tr w:rsidR="00761D88" w:rsidRPr="00761D88" w14:paraId="4AF81056" w14:textId="77777777" w:rsidTr="0033534B">
        <w:trPr>
          <w:trHeight w:val="286"/>
        </w:trPr>
        <w:tc>
          <w:tcPr>
            <w:tcW w:w="639" w:type="pct"/>
            <w:vMerge w:val="restart"/>
            <w:shd w:val="clear" w:color="auto" w:fill="auto"/>
            <w:vAlign w:val="center"/>
          </w:tcPr>
          <w:p w14:paraId="2D4DD267" w14:textId="126A6E84" w:rsidR="00761D88" w:rsidRPr="00761D88" w:rsidRDefault="00761D88" w:rsidP="00761D88">
            <w:pPr>
              <w:adjustRightInd w:val="0"/>
              <w:snapToGrid w:val="0"/>
              <w:jc w:val="center"/>
              <w:textAlignment w:val="baseline"/>
              <w:rPr>
                <w:rFonts w:ascii="宋体" w:hAnsi="宋体"/>
                <w:bCs/>
                <w:spacing w:val="10"/>
                <w:kern w:val="2"/>
                <w:szCs w:val="21"/>
              </w:rPr>
            </w:pPr>
            <w:r w:rsidRPr="00761D88">
              <w:rPr>
                <w:rFonts w:ascii="宋体" w:hAnsi="宋体" w:hint="eastAsia"/>
                <w:bCs/>
                <w:spacing w:val="10"/>
                <w:kern w:val="2"/>
                <w:szCs w:val="21"/>
              </w:rPr>
              <w:t>危险废物</w:t>
            </w:r>
          </w:p>
        </w:tc>
        <w:tc>
          <w:tcPr>
            <w:tcW w:w="1234" w:type="pct"/>
            <w:shd w:val="clear" w:color="auto" w:fill="auto"/>
            <w:vAlign w:val="center"/>
          </w:tcPr>
          <w:p w14:paraId="1D8D7FDA" w14:textId="3D6766B8" w:rsidR="00761D88" w:rsidRPr="00761D88" w:rsidRDefault="00761D88" w:rsidP="00761D88">
            <w:pPr>
              <w:adjustRightInd w:val="0"/>
              <w:snapToGrid w:val="0"/>
              <w:jc w:val="center"/>
              <w:textAlignment w:val="baseline"/>
              <w:rPr>
                <w:rFonts w:ascii="宋体" w:hAnsi="宋体"/>
                <w:bCs/>
                <w:spacing w:val="10"/>
                <w:kern w:val="2"/>
                <w:szCs w:val="21"/>
              </w:rPr>
            </w:pPr>
            <w:r w:rsidRPr="00761D88">
              <w:rPr>
                <w:rFonts w:hint="eastAsia"/>
                <w:bCs/>
                <w:szCs w:val="24"/>
              </w:rPr>
              <w:t>废毛刷</w:t>
            </w:r>
          </w:p>
        </w:tc>
        <w:tc>
          <w:tcPr>
            <w:tcW w:w="1123" w:type="pct"/>
            <w:vAlign w:val="center"/>
          </w:tcPr>
          <w:p w14:paraId="586E9E25" w14:textId="25A533DE" w:rsidR="00761D88" w:rsidRPr="00761D88" w:rsidRDefault="00761D88" w:rsidP="00761D88">
            <w:pPr>
              <w:adjustRightInd w:val="0"/>
              <w:snapToGrid w:val="0"/>
              <w:jc w:val="center"/>
              <w:textAlignment w:val="baseline"/>
              <w:rPr>
                <w:rFonts w:ascii="宋体" w:hAnsi="宋体"/>
                <w:bCs/>
                <w:spacing w:val="10"/>
                <w:kern w:val="2"/>
                <w:szCs w:val="21"/>
              </w:rPr>
            </w:pPr>
            <w:r w:rsidRPr="00761D88">
              <w:rPr>
                <w:bCs/>
                <w:szCs w:val="24"/>
              </w:rPr>
              <w:t>0.0000</w:t>
            </w:r>
            <w:r w:rsidRPr="00761D88">
              <w:rPr>
                <w:rFonts w:hint="eastAsia"/>
                <w:bCs/>
                <w:szCs w:val="24"/>
              </w:rPr>
              <w:t>5</w:t>
            </w:r>
          </w:p>
        </w:tc>
        <w:tc>
          <w:tcPr>
            <w:tcW w:w="689" w:type="pct"/>
            <w:shd w:val="clear" w:color="auto" w:fill="auto"/>
            <w:vAlign w:val="center"/>
          </w:tcPr>
          <w:p w14:paraId="26B5C404" w14:textId="641FE608" w:rsidR="00761D88" w:rsidRPr="00761D88" w:rsidRDefault="00761D88" w:rsidP="00761D88">
            <w:pPr>
              <w:adjustRightInd w:val="0"/>
              <w:snapToGrid w:val="0"/>
              <w:jc w:val="center"/>
              <w:textAlignment w:val="baseline"/>
              <w:rPr>
                <w:rFonts w:ascii="宋体" w:hAnsi="宋体"/>
                <w:bCs/>
                <w:spacing w:val="10"/>
                <w:kern w:val="2"/>
                <w:szCs w:val="21"/>
              </w:rPr>
            </w:pPr>
            <w:r w:rsidRPr="00761D88">
              <w:rPr>
                <w:rFonts w:ascii="宋体" w:hAnsi="宋体"/>
                <w:bCs/>
                <w:spacing w:val="10"/>
                <w:szCs w:val="21"/>
              </w:rPr>
              <w:t>0.00225</w:t>
            </w:r>
          </w:p>
        </w:tc>
        <w:tc>
          <w:tcPr>
            <w:tcW w:w="1315" w:type="pct"/>
            <w:vMerge w:val="restart"/>
            <w:shd w:val="clear" w:color="auto" w:fill="auto"/>
            <w:vAlign w:val="center"/>
          </w:tcPr>
          <w:p w14:paraId="262D8760" w14:textId="6D84DF9B" w:rsidR="00761D88" w:rsidRPr="00761D88" w:rsidRDefault="00761D88" w:rsidP="00761D88">
            <w:pPr>
              <w:jc w:val="center"/>
              <w:rPr>
                <w:rFonts w:ascii="宋体" w:hAnsi="宋体"/>
                <w:bCs/>
                <w:spacing w:val="10"/>
                <w:kern w:val="2"/>
                <w:szCs w:val="21"/>
              </w:rPr>
            </w:pPr>
            <w:r w:rsidRPr="00761D88">
              <w:rPr>
                <w:rFonts w:hint="eastAsia"/>
                <w:bCs/>
                <w:spacing w:val="10"/>
                <w:kern w:val="2"/>
                <w:szCs w:val="21"/>
              </w:rPr>
              <w:t>由重庆市禾润中天环保科技有限公司璧山分公司定期清运处置</w:t>
            </w:r>
          </w:p>
        </w:tc>
      </w:tr>
      <w:tr w:rsidR="00761D88" w:rsidRPr="00761D88" w14:paraId="20E6C212" w14:textId="77777777" w:rsidTr="0033534B">
        <w:trPr>
          <w:trHeight w:val="286"/>
        </w:trPr>
        <w:tc>
          <w:tcPr>
            <w:tcW w:w="639" w:type="pct"/>
            <w:vMerge/>
            <w:shd w:val="clear" w:color="auto" w:fill="auto"/>
            <w:vAlign w:val="center"/>
          </w:tcPr>
          <w:p w14:paraId="2997A1B0" w14:textId="77777777" w:rsidR="00761D88" w:rsidRPr="00761D88" w:rsidRDefault="00761D88" w:rsidP="00761D88">
            <w:pPr>
              <w:adjustRightInd w:val="0"/>
              <w:snapToGrid w:val="0"/>
              <w:jc w:val="center"/>
              <w:textAlignment w:val="baseline"/>
              <w:rPr>
                <w:rFonts w:ascii="宋体" w:hAnsi="宋体"/>
                <w:bCs/>
                <w:spacing w:val="10"/>
                <w:kern w:val="2"/>
                <w:szCs w:val="21"/>
              </w:rPr>
            </w:pPr>
          </w:p>
        </w:tc>
        <w:tc>
          <w:tcPr>
            <w:tcW w:w="1234" w:type="pct"/>
            <w:shd w:val="clear" w:color="auto" w:fill="auto"/>
            <w:vAlign w:val="center"/>
          </w:tcPr>
          <w:p w14:paraId="3922ACBD" w14:textId="1F21DFD6" w:rsidR="00761D88" w:rsidRPr="00761D88" w:rsidRDefault="00761D88" w:rsidP="00761D88">
            <w:pPr>
              <w:adjustRightInd w:val="0"/>
              <w:snapToGrid w:val="0"/>
              <w:jc w:val="center"/>
              <w:textAlignment w:val="baseline"/>
              <w:rPr>
                <w:rFonts w:ascii="宋体" w:hAnsi="宋体"/>
                <w:bCs/>
                <w:spacing w:val="10"/>
                <w:kern w:val="2"/>
                <w:szCs w:val="21"/>
              </w:rPr>
            </w:pPr>
            <w:r w:rsidRPr="00761D88">
              <w:rPr>
                <w:bCs/>
                <w:szCs w:val="24"/>
              </w:rPr>
              <w:t>废润滑脂空桶</w:t>
            </w:r>
          </w:p>
        </w:tc>
        <w:tc>
          <w:tcPr>
            <w:tcW w:w="1123" w:type="pct"/>
            <w:vAlign w:val="center"/>
          </w:tcPr>
          <w:p w14:paraId="0249934C" w14:textId="6409F117" w:rsidR="00761D88" w:rsidRPr="00761D88" w:rsidRDefault="00761D88" w:rsidP="00761D88">
            <w:pPr>
              <w:adjustRightInd w:val="0"/>
              <w:snapToGrid w:val="0"/>
              <w:jc w:val="center"/>
              <w:textAlignment w:val="baseline"/>
              <w:rPr>
                <w:rFonts w:ascii="宋体" w:hAnsi="宋体"/>
                <w:bCs/>
                <w:spacing w:val="10"/>
                <w:kern w:val="2"/>
                <w:szCs w:val="21"/>
              </w:rPr>
            </w:pPr>
            <w:r w:rsidRPr="00761D88">
              <w:rPr>
                <w:bCs/>
                <w:szCs w:val="24"/>
              </w:rPr>
              <w:t>0.000</w:t>
            </w:r>
            <w:r w:rsidRPr="00761D88">
              <w:rPr>
                <w:rFonts w:hint="eastAsia"/>
                <w:bCs/>
                <w:szCs w:val="24"/>
              </w:rPr>
              <w:t>0</w:t>
            </w:r>
            <w:r w:rsidRPr="00761D88">
              <w:rPr>
                <w:bCs/>
                <w:szCs w:val="24"/>
              </w:rPr>
              <w:t>424</w:t>
            </w:r>
          </w:p>
        </w:tc>
        <w:tc>
          <w:tcPr>
            <w:tcW w:w="689" w:type="pct"/>
            <w:shd w:val="clear" w:color="auto" w:fill="auto"/>
            <w:vAlign w:val="center"/>
          </w:tcPr>
          <w:p w14:paraId="5BA48CC5" w14:textId="36C8A7EF" w:rsidR="00761D88" w:rsidRPr="00761D88" w:rsidRDefault="00761D88" w:rsidP="00761D88">
            <w:pPr>
              <w:adjustRightInd w:val="0"/>
              <w:snapToGrid w:val="0"/>
              <w:jc w:val="center"/>
              <w:textAlignment w:val="baseline"/>
              <w:rPr>
                <w:rFonts w:ascii="宋体" w:hAnsi="宋体"/>
                <w:bCs/>
                <w:spacing w:val="10"/>
                <w:kern w:val="2"/>
                <w:szCs w:val="21"/>
              </w:rPr>
            </w:pPr>
            <w:r w:rsidRPr="00761D88">
              <w:rPr>
                <w:rFonts w:ascii="宋体" w:hAnsi="宋体"/>
                <w:bCs/>
                <w:spacing w:val="10"/>
                <w:szCs w:val="21"/>
              </w:rPr>
              <w:t>0.00325</w:t>
            </w:r>
          </w:p>
        </w:tc>
        <w:tc>
          <w:tcPr>
            <w:tcW w:w="1315" w:type="pct"/>
            <w:vMerge/>
            <w:shd w:val="clear" w:color="auto" w:fill="auto"/>
            <w:vAlign w:val="center"/>
          </w:tcPr>
          <w:p w14:paraId="52B94A51" w14:textId="77777777" w:rsidR="00761D88" w:rsidRPr="00761D88" w:rsidRDefault="00761D88" w:rsidP="00761D88">
            <w:pPr>
              <w:adjustRightInd w:val="0"/>
              <w:snapToGrid w:val="0"/>
              <w:jc w:val="center"/>
              <w:textAlignment w:val="baseline"/>
              <w:rPr>
                <w:rFonts w:ascii="宋体" w:hAnsi="宋体"/>
                <w:bCs/>
                <w:spacing w:val="10"/>
                <w:kern w:val="2"/>
                <w:szCs w:val="21"/>
              </w:rPr>
            </w:pPr>
          </w:p>
        </w:tc>
      </w:tr>
      <w:bookmarkEnd w:id="203"/>
      <w:bookmarkEnd w:id="204"/>
      <w:bookmarkEnd w:id="205"/>
      <w:bookmarkEnd w:id="209"/>
    </w:tbl>
    <w:p w14:paraId="3967F754" w14:textId="41405025" w:rsidR="009E763E" w:rsidRDefault="009E763E" w:rsidP="007D3FEC">
      <w:pPr>
        <w:autoSpaceDE w:val="0"/>
        <w:autoSpaceDN w:val="0"/>
        <w:adjustRightInd w:val="0"/>
        <w:spacing w:line="360" w:lineRule="auto"/>
        <w:ind w:firstLineChars="200" w:firstLine="422"/>
        <w:jc w:val="left"/>
        <w:rPr>
          <w:b/>
        </w:rPr>
      </w:pPr>
    </w:p>
    <w:p w14:paraId="64881732" w14:textId="77777777" w:rsidR="009E763E" w:rsidRDefault="009E763E">
      <w:pPr>
        <w:autoSpaceDE w:val="0"/>
        <w:autoSpaceDN w:val="0"/>
        <w:adjustRightInd w:val="0"/>
        <w:spacing w:line="360" w:lineRule="auto"/>
        <w:ind w:firstLineChars="200" w:firstLine="422"/>
        <w:jc w:val="center"/>
        <w:rPr>
          <w:b/>
        </w:rPr>
        <w:sectPr w:rsidR="009E763E" w:rsidSect="0018146B">
          <w:pgSz w:w="11906" w:h="16838"/>
          <w:pgMar w:top="1440" w:right="1021" w:bottom="1440" w:left="1021" w:header="851" w:footer="992" w:gutter="0"/>
          <w:cols w:space="720"/>
          <w:docGrid w:type="lines" w:linePitch="312"/>
        </w:sectPr>
      </w:pPr>
    </w:p>
    <w:p w14:paraId="53EED685" w14:textId="77777777" w:rsidR="0001153E" w:rsidRPr="00D73996" w:rsidRDefault="00C648F1" w:rsidP="00913C80">
      <w:pPr>
        <w:pStyle w:val="1"/>
        <w:spacing w:before="0" w:after="0" w:line="360" w:lineRule="auto"/>
        <w:rPr>
          <w:rFonts w:eastAsiaTheme="majorEastAsia"/>
          <w:sz w:val="30"/>
          <w:szCs w:val="30"/>
        </w:rPr>
      </w:pPr>
      <w:bookmarkStart w:id="210" w:name="_Toc7326_WPSOffice_Level1"/>
      <w:bookmarkStart w:id="211" w:name="_Toc78358104"/>
      <w:r w:rsidRPr="00D73996">
        <w:rPr>
          <w:rFonts w:eastAsiaTheme="majorEastAsia"/>
          <w:sz w:val="30"/>
          <w:szCs w:val="30"/>
        </w:rPr>
        <w:lastRenderedPageBreak/>
        <w:t>10</w:t>
      </w:r>
      <w:r w:rsidRPr="00D73996">
        <w:rPr>
          <w:rFonts w:eastAsiaTheme="majorEastAsia"/>
          <w:sz w:val="30"/>
          <w:szCs w:val="30"/>
        </w:rPr>
        <w:t>验收监测结论</w:t>
      </w:r>
      <w:bookmarkEnd w:id="210"/>
      <w:bookmarkEnd w:id="211"/>
    </w:p>
    <w:p w14:paraId="0CA881BD" w14:textId="77777777" w:rsidR="0001153E" w:rsidRDefault="00C648F1" w:rsidP="000A4490">
      <w:pPr>
        <w:autoSpaceDE w:val="0"/>
        <w:autoSpaceDN w:val="0"/>
        <w:adjustRightInd w:val="0"/>
        <w:spacing w:line="360" w:lineRule="auto"/>
        <w:jc w:val="left"/>
        <w:outlineLvl w:val="1"/>
        <w:rPr>
          <w:b/>
          <w:bCs/>
          <w:sz w:val="24"/>
          <w:szCs w:val="24"/>
        </w:rPr>
      </w:pPr>
      <w:bookmarkStart w:id="212" w:name="_Toc24385_WPSOffice_Level1"/>
      <w:bookmarkStart w:id="213" w:name="_Toc78358105"/>
      <w:r w:rsidRPr="00D73996">
        <w:rPr>
          <w:b/>
          <w:bCs/>
          <w:sz w:val="24"/>
          <w:szCs w:val="24"/>
        </w:rPr>
        <w:t>10.1</w:t>
      </w:r>
      <w:bookmarkEnd w:id="212"/>
      <w:r w:rsidR="002776A5" w:rsidRPr="002776A5">
        <w:rPr>
          <w:rFonts w:hint="eastAsia"/>
          <w:b/>
          <w:bCs/>
          <w:sz w:val="24"/>
          <w:szCs w:val="24"/>
        </w:rPr>
        <w:t>污染物排放监测结果</w:t>
      </w:r>
      <w:bookmarkEnd w:id="213"/>
    </w:p>
    <w:p w14:paraId="1936ADF1" w14:textId="5FF52398" w:rsidR="0001153E" w:rsidRDefault="00066FF3" w:rsidP="002776A5">
      <w:pPr>
        <w:spacing w:line="360" w:lineRule="auto"/>
        <w:ind w:firstLineChars="200" w:firstLine="480"/>
        <w:jc w:val="left"/>
        <w:rPr>
          <w:sz w:val="24"/>
          <w:szCs w:val="24"/>
        </w:rPr>
      </w:pPr>
      <w:bookmarkStart w:id="214" w:name="_Toc5914_WPSOffice_Level1"/>
      <w:r>
        <w:rPr>
          <w:rFonts w:hint="eastAsia"/>
          <w:sz w:val="24"/>
          <w:szCs w:val="24"/>
        </w:rPr>
        <w:t xml:space="preserve"> </w:t>
      </w:r>
      <w:r w:rsidR="002776A5">
        <w:rPr>
          <w:rFonts w:hint="eastAsia"/>
          <w:sz w:val="24"/>
          <w:szCs w:val="24"/>
        </w:rPr>
        <w:t>(</w:t>
      </w:r>
      <w:r w:rsidR="003F6A9A">
        <w:rPr>
          <w:sz w:val="24"/>
          <w:szCs w:val="24"/>
        </w:rPr>
        <w:t>1</w:t>
      </w:r>
      <w:r w:rsidR="002776A5">
        <w:rPr>
          <w:rFonts w:hint="eastAsia"/>
          <w:sz w:val="24"/>
          <w:szCs w:val="24"/>
        </w:rPr>
        <w:t>)</w:t>
      </w:r>
      <w:r w:rsidR="002776A5">
        <w:rPr>
          <w:rFonts w:hint="eastAsia"/>
          <w:sz w:val="24"/>
          <w:szCs w:val="24"/>
        </w:rPr>
        <w:t>厂</w:t>
      </w:r>
      <w:r w:rsidR="00C648F1" w:rsidRPr="002776A5">
        <w:rPr>
          <w:sz w:val="24"/>
          <w:szCs w:val="24"/>
        </w:rPr>
        <w:t>界噪声</w:t>
      </w:r>
      <w:bookmarkEnd w:id="214"/>
    </w:p>
    <w:p w14:paraId="61BBC1DA" w14:textId="06B8AF58" w:rsidR="00020794" w:rsidRPr="003F6A9A" w:rsidRDefault="003F6A9A" w:rsidP="00020794">
      <w:pPr>
        <w:spacing w:line="360" w:lineRule="auto"/>
        <w:ind w:firstLineChars="200" w:firstLine="480"/>
        <w:jc w:val="left"/>
        <w:rPr>
          <w:rFonts w:ascii="宋体" w:hAnsi="宋体"/>
          <w:sz w:val="24"/>
          <w:szCs w:val="24"/>
        </w:rPr>
      </w:pPr>
      <w:r w:rsidRPr="003F6A9A">
        <w:rPr>
          <w:rFonts w:ascii="宋体" w:hAnsi="宋体"/>
          <w:sz w:val="24"/>
          <w:szCs w:val="24"/>
        </w:rPr>
        <w:t>验收监测期间，该项目各厂界点噪声昼间监测结果达到《工业企业厂界环境噪声排放标准》（GB 12348-2008）表1，3类标准</w:t>
      </w:r>
      <w:r w:rsidR="00020794" w:rsidRPr="003F6A9A">
        <w:rPr>
          <w:rFonts w:ascii="宋体" w:hAnsi="宋体" w:hint="eastAsia"/>
          <w:sz w:val="24"/>
          <w:szCs w:val="24"/>
        </w:rPr>
        <w:t>。</w:t>
      </w:r>
    </w:p>
    <w:p w14:paraId="7B08B716" w14:textId="34D933B6" w:rsidR="0001153E" w:rsidRPr="002776A5" w:rsidRDefault="002776A5" w:rsidP="002776A5">
      <w:pPr>
        <w:spacing w:line="360" w:lineRule="auto"/>
        <w:ind w:firstLineChars="200" w:firstLine="480"/>
        <w:jc w:val="left"/>
        <w:rPr>
          <w:sz w:val="24"/>
          <w:szCs w:val="24"/>
        </w:rPr>
      </w:pPr>
      <w:bookmarkStart w:id="215" w:name="_Toc3309_WPSOffice_Level1"/>
      <w:r>
        <w:rPr>
          <w:rFonts w:hint="eastAsia"/>
          <w:sz w:val="24"/>
          <w:szCs w:val="24"/>
        </w:rPr>
        <w:t>(</w:t>
      </w:r>
      <w:r w:rsidR="003F6A9A">
        <w:rPr>
          <w:sz w:val="24"/>
          <w:szCs w:val="24"/>
        </w:rPr>
        <w:t>2</w:t>
      </w:r>
      <w:r>
        <w:rPr>
          <w:rFonts w:hint="eastAsia"/>
          <w:sz w:val="24"/>
          <w:szCs w:val="24"/>
        </w:rPr>
        <w:t>)</w:t>
      </w:r>
      <w:r w:rsidR="00C648F1" w:rsidRPr="002776A5">
        <w:rPr>
          <w:sz w:val="24"/>
          <w:szCs w:val="24"/>
        </w:rPr>
        <w:t>固体废物</w:t>
      </w:r>
      <w:bookmarkEnd w:id="215"/>
    </w:p>
    <w:p w14:paraId="1864C09B" w14:textId="28A9F54D" w:rsidR="0001153E" w:rsidRPr="00761D88" w:rsidRDefault="00C648F1" w:rsidP="00C6739F">
      <w:pPr>
        <w:adjustRightInd w:val="0"/>
        <w:snapToGrid w:val="0"/>
        <w:spacing w:line="360" w:lineRule="auto"/>
        <w:ind w:firstLineChars="200" w:firstLine="480"/>
        <w:rPr>
          <w:sz w:val="24"/>
          <w:szCs w:val="24"/>
        </w:rPr>
      </w:pPr>
      <w:r w:rsidRPr="00761D88">
        <w:rPr>
          <w:sz w:val="24"/>
          <w:szCs w:val="24"/>
        </w:rPr>
        <w:t>该项目产生的固体废物按照</w:t>
      </w:r>
      <w:r w:rsidR="00761D88" w:rsidRPr="00761D88">
        <w:rPr>
          <w:rFonts w:hint="eastAsia"/>
          <w:sz w:val="24"/>
          <w:szCs w:val="24"/>
        </w:rPr>
        <w:t>《重庆市建设项目环境影响评价文件批准书》</w:t>
      </w:r>
      <w:r w:rsidR="00761D88" w:rsidRPr="00761D88">
        <w:rPr>
          <w:rFonts w:ascii="宋体" w:hAnsi="宋体"/>
          <w:sz w:val="24"/>
          <w:szCs w:val="24"/>
        </w:rPr>
        <w:t>渝（</w:t>
      </w:r>
      <w:r w:rsidR="00761D88" w:rsidRPr="00761D88">
        <w:rPr>
          <w:rFonts w:ascii="宋体" w:hAnsi="宋体" w:hint="eastAsia"/>
          <w:sz w:val="24"/>
          <w:szCs w:val="24"/>
        </w:rPr>
        <w:t>两江</w:t>
      </w:r>
      <w:r w:rsidR="00761D88" w:rsidRPr="00761D88">
        <w:rPr>
          <w:rFonts w:ascii="宋体" w:hAnsi="宋体"/>
          <w:sz w:val="24"/>
          <w:szCs w:val="24"/>
        </w:rPr>
        <w:t>）环准[2021]040号</w:t>
      </w:r>
      <w:r w:rsidR="00761D88" w:rsidRPr="00761D88">
        <w:rPr>
          <w:rFonts w:hint="eastAsia"/>
          <w:sz w:val="24"/>
          <w:szCs w:val="24"/>
        </w:rPr>
        <w:t>）</w:t>
      </w:r>
      <w:r w:rsidRPr="00761D88">
        <w:rPr>
          <w:sz w:val="24"/>
          <w:szCs w:val="24"/>
        </w:rPr>
        <w:t>文的要求进行处置，产生量达到</w:t>
      </w:r>
      <w:r w:rsidR="00761D88" w:rsidRPr="00761D88">
        <w:rPr>
          <w:rFonts w:hint="eastAsia"/>
          <w:sz w:val="24"/>
          <w:szCs w:val="24"/>
        </w:rPr>
        <w:t>《重庆市建设项目环境影响评价文件批准书》</w:t>
      </w:r>
      <w:r w:rsidR="00761D88" w:rsidRPr="00761D88">
        <w:rPr>
          <w:rFonts w:ascii="宋体" w:hAnsi="宋体"/>
          <w:sz w:val="24"/>
          <w:szCs w:val="24"/>
        </w:rPr>
        <w:t>渝（</w:t>
      </w:r>
      <w:r w:rsidR="00761D88" w:rsidRPr="00761D88">
        <w:rPr>
          <w:rFonts w:ascii="宋体" w:hAnsi="宋体" w:hint="eastAsia"/>
          <w:sz w:val="24"/>
          <w:szCs w:val="24"/>
        </w:rPr>
        <w:t>两江</w:t>
      </w:r>
      <w:r w:rsidR="00761D88" w:rsidRPr="00761D88">
        <w:rPr>
          <w:rFonts w:ascii="宋体" w:hAnsi="宋体"/>
          <w:sz w:val="24"/>
          <w:szCs w:val="24"/>
        </w:rPr>
        <w:t>）环准[2021]040号</w:t>
      </w:r>
      <w:r w:rsidR="00761D88" w:rsidRPr="00761D88">
        <w:rPr>
          <w:rFonts w:hint="eastAsia"/>
          <w:sz w:val="24"/>
          <w:szCs w:val="24"/>
        </w:rPr>
        <w:t>）</w:t>
      </w:r>
      <w:r w:rsidRPr="00761D88">
        <w:rPr>
          <w:sz w:val="24"/>
          <w:szCs w:val="24"/>
        </w:rPr>
        <w:t>文核定的要求。</w:t>
      </w:r>
    </w:p>
    <w:p w14:paraId="5E0507C6" w14:textId="094FBFFD" w:rsidR="0001153E" w:rsidRPr="002776A5" w:rsidRDefault="002776A5" w:rsidP="002776A5">
      <w:pPr>
        <w:spacing w:line="360" w:lineRule="auto"/>
        <w:ind w:firstLineChars="200" w:firstLine="480"/>
        <w:jc w:val="left"/>
        <w:rPr>
          <w:sz w:val="24"/>
          <w:szCs w:val="24"/>
        </w:rPr>
      </w:pPr>
      <w:bookmarkStart w:id="216" w:name="_Toc22564_WPSOffice_Level1"/>
      <w:r>
        <w:rPr>
          <w:rFonts w:hint="eastAsia"/>
          <w:sz w:val="24"/>
          <w:szCs w:val="24"/>
        </w:rPr>
        <w:t>(</w:t>
      </w:r>
      <w:r w:rsidR="003F6A9A">
        <w:rPr>
          <w:sz w:val="24"/>
          <w:szCs w:val="24"/>
        </w:rPr>
        <w:t>3</w:t>
      </w:r>
      <w:r>
        <w:rPr>
          <w:rFonts w:hint="eastAsia"/>
          <w:sz w:val="24"/>
          <w:szCs w:val="24"/>
        </w:rPr>
        <w:t>)</w:t>
      </w:r>
      <w:r w:rsidR="00C648F1" w:rsidRPr="002776A5">
        <w:rPr>
          <w:sz w:val="24"/>
          <w:szCs w:val="24"/>
        </w:rPr>
        <w:t>扰民情况及投诉等</w:t>
      </w:r>
      <w:bookmarkEnd w:id="216"/>
    </w:p>
    <w:p w14:paraId="020813FF" w14:textId="77777777" w:rsidR="0001153E" w:rsidRPr="00D73996" w:rsidRDefault="00C648F1" w:rsidP="00C6739F">
      <w:pPr>
        <w:spacing w:line="360" w:lineRule="auto"/>
        <w:ind w:firstLineChars="200" w:firstLine="480"/>
        <w:jc w:val="left"/>
        <w:rPr>
          <w:b/>
          <w:bCs/>
          <w:sz w:val="24"/>
          <w:szCs w:val="24"/>
        </w:rPr>
      </w:pPr>
      <w:r w:rsidRPr="00D73996">
        <w:rPr>
          <w:sz w:val="24"/>
          <w:szCs w:val="24"/>
        </w:rPr>
        <w:t>该项目所在区域投产后未出现环境污染和扰民情况。</w:t>
      </w:r>
    </w:p>
    <w:p w14:paraId="0AF3C1AE" w14:textId="77777777" w:rsidR="0001153E" w:rsidRPr="00D73996" w:rsidRDefault="00C648F1" w:rsidP="000A4490">
      <w:pPr>
        <w:autoSpaceDE w:val="0"/>
        <w:autoSpaceDN w:val="0"/>
        <w:adjustRightInd w:val="0"/>
        <w:spacing w:line="360" w:lineRule="auto"/>
        <w:jc w:val="left"/>
        <w:outlineLvl w:val="1"/>
        <w:rPr>
          <w:b/>
          <w:bCs/>
          <w:sz w:val="24"/>
          <w:szCs w:val="24"/>
        </w:rPr>
      </w:pPr>
      <w:bookmarkStart w:id="217" w:name="_Toc27636_WPSOffice_Level1"/>
      <w:bookmarkStart w:id="218" w:name="_Toc78358106"/>
      <w:r w:rsidRPr="00D73996">
        <w:rPr>
          <w:b/>
          <w:bCs/>
          <w:sz w:val="24"/>
          <w:szCs w:val="24"/>
        </w:rPr>
        <w:t>10.</w:t>
      </w:r>
      <w:r w:rsidR="002776A5">
        <w:rPr>
          <w:rFonts w:hint="eastAsia"/>
          <w:b/>
          <w:bCs/>
          <w:sz w:val="24"/>
          <w:szCs w:val="24"/>
        </w:rPr>
        <w:t>2</w:t>
      </w:r>
      <w:r w:rsidRPr="00D73996">
        <w:rPr>
          <w:b/>
          <w:bCs/>
          <w:sz w:val="24"/>
          <w:szCs w:val="24"/>
        </w:rPr>
        <w:t>建议</w:t>
      </w:r>
      <w:bookmarkEnd w:id="217"/>
      <w:bookmarkEnd w:id="218"/>
    </w:p>
    <w:p w14:paraId="4459F1DA" w14:textId="651A8CD0" w:rsidR="0001153E" w:rsidRPr="003F6A9A" w:rsidRDefault="002776A5" w:rsidP="00C6739F">
      <w:pPr>
        <w:adjustRightInd w:val="0"/>
        <w:snapToGrid w:val="0"/>
        <w:spacing w:line="360" w:lineRule="auto"/>
        <w:ind w:firstLineChars="200" w:firstLine="480"/>
        <w:rPr>
          <w:rFonts w:ascii="宋体" w:hAnsi="宋体"/>
          <w:sz w:val="24"/>
          <w:szCs w:val="24"/>
        </w:rPr>
      </w:pPr>
      <w:r w:rsidRPr="003F6A9A">
        <w:rPr>
          <w:rFonts w:ascii="宋体" w:hAnsi="宋体" w:hint="eastAsia"/>
          <w:sz w:val="24"/>
          <w:szCs w:val="24"/>
        </w:rPr>
        <w:t>(1)</w:t>
      </w:r>
      <w:r w:rsidR="00C648F1" w:rsidRPr="003F6A9A">
        <w:rPr>
          <w:rFonts w:ascii="宋体" w:hAnsi="宋体"/>
          <w:sz w:val="24"/>
          <w:szCs w:val="24"/>
        </w:rPr>
        <w:t>每年委托有监测能力和监测资质的单位对</w:t>
      </w:r>
      <w:r w:rsidR="003F6A9A" w:rsidRPr="003F6A9A">
        <w:rPr>
          <w:rFonts w:ascii="宋体" w:hAnsi="宋体" w:hint="eastAsia"/>
          <w:sz w:val="24"/>
          <w:szCs w:val="24"/>
        </w:rPr>
        <w:t>重庆海德世拉索系统（集团）有限公司</w:t>
      </w:r>
      <w:r w:rsidR="00C648F1" w:rsidRPr="003F6A9A">
        <w:rPr>
          <w:rFonts w:ascii="宋体" w:hAnsi="宋体"/>
          <w:sz w:val="24"/>
          <w:szCs w:val="24"/>
        </w:rPr>
        <w:t>废气、废水及噪声进行监测，及时发现解决各类环境问题；</w:t>
      </w:r>
    </w:p>
    <w:p w14:paraId="49A00729" w14:textId="77777777" w:rsidR="0001153E" w:rsidRPr="003F6A9A" w:rsidRDefault="002776A5" w:rsidP="00C6739F">
      <w:pPr>
        <w:adjustRightInd w:val="0"/>
        <w:snapToGrid w:val="0"/>
        <w:spacing w:line="360" w:lineRule="auto"/>
        <w:ind w:firstLineChars="200" w:firstLine="480"/>
        <w:rPr>
          <w:rFonts w:ascii="宋体" w:hAnsi="宋体"/>
          <w:sz w:val="24"/>
          <w:szCs w:val="24"/>
        </w:rPr>
      </w:pPr>
      <w:r w:rsidRPr="003F6A9A">
        <w:rPr>
          <w:rFonts w:ascii="宋体" w:hAnsi="宋体" w:hint="eastAsia"/>
          <w:sz w:val="24"/>
          <w:szCs w:val="24"/>
        </w:rPr>
        <w:t>(2)</w:t>
      </w:r>
      <w:r w:rsidR="00C648F1" w:rsidRPr="003F6A9A">
        <w:rPr>
          <w:rFonts w:ascii="宋体" w:hAnsi="宋体"/>
          <w:sz w:val="24"/>
          <w:szCs w:val="24"/>
        </w:rPr>
        <w:t>进一步规范各排污口及标识标牌；完善监测平台及监测通道并加强维护和保养；</w:t>
      </w:r>
    </w:p>
    <w:p w14:paraId="1B3F8BAF" w14:textId="77777777" w:rsidR="0001153E" w:rsidRPr="003F6A9A" w:rsidRDefault="002776A5" w:rsidP="00C6739F">
      <w:pPr>
        <w:adjustRightInd w:val="0"/>
        <w:snapToGrid w:val="0"/>
        <w:spacing w:line="360" w:lineRule="auto"/>
        <w:ind w:firstLineChars="200" w:firstLine="480"/>
        <w:rPr>
          <w:rFonts w:ascii="宋体" w:hAnsi="宋体"/>
          <w:sz w:val="24"/>
          <w:szCs w:val="24"/>
        </w:rPr>
      </w:pPr>
      <w:r w:rsidRPr="003F6A9A">
        <w:rPr>
          <w:rFonts w:ascii="宋体" w:hAnsi="宋体" w:hint="eastAsia"/>
          <w:sz w:val="24"/>
          <w:szCs w:val="24"/>
        </w:rPr>
        <w:t>(3)</w:t>
      </w:r>
      <w:r w:rsidR="00C648F1" w:rsidRPr="003F6A9A">
        <w:rPr>
          <w:rFonts w:ascii="宋体" w:hAnsi="宋体"/>
          <w:sz w:val="24"/>
          <w:szCs w:val="24"/>
        </w:rPr>
        <w:t>应按照危险废物转移联单管理办法严格实施危废收集、暂存、转运及处置，避免二次污染；</w:t>
      </w:r>
    </w:p>
    <w:p w14:paraId="6FDE7F9B" w14:textId="77777777" w:rsidR="0001153E" w:rsidRPr="003F6A9A" w:rsidRDefault="002776A5" w:rsidP="00C6739F">
      <w:pPr>
        <w:adjustRightInd w:val="0"/>
        <w:snapToGrid w:val="0"/>
        <w:spacing w:line="360" w:lineRule="auto"/>
        <w:ind w:firstLineChars="200" w:firstLine="480"/>
        <w:rPr>
          <w:rFonts w:ascii="宋体" w:hAnsi="宋体"/>
          <w:sz w:val="24"/>
          <w:szCs w:val="24"/>
        </w:rPr>
      </w:pPr>
      <w:r w:rsidRPr="003F6A9A">
        <w:rPr>
          <w:rFonts w:ascii="宋体" w:hAnsi="宋体" w:hint="eastAsia"/>
          <w:sz w:val="24"/>
          <w:szCs w:val="24"/>
        </w:rPr>
        <w:t>(4)</w:t>
      </w:r>
      <w:r w:rsidR="00C648F1" w:rsidRPr="003F6A9A">
        <w:rPr>
          <w:rFonts w:ascii="宋体" w:hAnsi="宋体"/>
          <w:sz w:val="24"/>
          <w:szCs w:val="24"/>
        </w:rPr>
        <w:t>加强对各类环保设施的日常管理和维护，</w:t>
      </w:r>
      <w:r w:rsidR="00C648F1" w:rsidRPr="003F6A9A">
        <w:rPr>
          <w:rFonts w:ascii="宋体" w:hAnsi="宋体"/>
          <w:bCs/>
          <w:sz w:val="24"/>
          <w:szCs w:val="24"/>
        </w:rPr>
        <w:t>保持污染防治设施的正常运行，</w:t>
      </w:r>
      <w:r w:rsidR="00C648F1" w:rsidRPr="003F6A9A">
        <w:rPr>
          <w:rFonts w:ascii="宋体" w:hAnsi="宋体"/>
          <w:sz w:val="24"/>
          <w:szCs w:val="24"/>
        </w:rPr>
        <w:t>完善环保设施运行记录，确保各项污染物长期稳定达标排放；</w:t>
      </w:r>
    </w:p>
    <w:p w14:paraId="45D23EA4" w14:textId="77777777" w:rsidR="0001153E" w:rsidRPr="003F6A9A" w:rsidRDefault="002776A5" w:rsidP="00C6739F">
      <w:pPr>
        <w:adjustRightInd w:val="0"/>
        <w:snapToGrid w:val="0"/>
        <w:spacing w:line="360" w:lineRule="auto"/>
        <w:ind w:firstLineChars="200" w:firstLine="480"/>
        <w:rPr>
          <w:rFonts w:ascii="宋体" w:hAnsi="宋体"/>
          <w:sz w:val="24"/>
          <w:szCs w:val="24"/>
        </w:rPr>
      </w:pPr>
      <w:r w:rsidRPr="003F6A9A">
        <w:rPr>
          <w:rFonts w:ascii="宋体" w:hAnsi="宋体" w:hint="eastAsia"/>
          <w:sz w:val="24"/>
          <w:szCs w:val="24"/>
        </w:rPr>
        <w:t>(5)</w:t>
      </w:r>
      <w:r w:rsidR="00C648F1" w:rsidRPr="003F6A9A">
        <w:rPr>
          <w:rFonts w:ascii="宋体" w:hAnsi="宋体"/>
          <w:sz w:val="24"/>
          <w:szCs w:val="24"/>
        </w:rPr>
        <w:t>定期维护和检查各类风险防范设施，开展应急救援演练，杜绝环境风险事故的发生。</w:t>
      </w:r>
    </w:p>
    <w:p w14:paraId="2DB9F19F" w14:textId="77777777" w:rsidR="0001153E" w:rsidRPr="003F6A9A" w:rsidRDefault="0001153E">
      <w:pPr>
        <w:adjustRightInd w:val="0"/>
        <w:snapToGrid w:val="0"/>
        <w:spacing w:line="360" w:lineRule="auto"/>
        <w:ind w:firstLineChars="200" w:firstLine="480"/>
        <w:rPr>
          <w:rFonts w:ascii="宋体" w:hAnsi="宋体"/>
          <w:sz w:val="24"/>
          <w:szCs w:val="24"/>
        </w:rPr>
      </w:pPr>
    </w:p>
    <w:p w14:paraId="517724A5" w14:textId="77777777" w:rsidR="0001153E" w:rsidRPr="00D73996" w:rsidRDefault="0001153E">
      <w:pPr>
        <w:adjustRightInd w:val="0"/>
        <w:snapToGrid w:val="0"/>
        <w:spacing w:line="360" w:lineRule="auto"/>
        <w:ind w:firstLineChars="200" w:firstLine="420"/>
        <w:sectPr w:rsidR="0001153E" w:rsidRPr="00D73996">
          <w:pgSz w:w="11906" w:h="16838"/>
          <w:pgMar w:top="1440" w:right="1021" w:bottom="1440" w:left="1021" w:header="851" w:footer="992" w:gutter="0"/>
          <w:cols w:space="720"/>
          <w:docGrid w:type="lines" w:linePitch="312"/>
        </w:sectPr>
      </w:pPr>
    </w:p>
    <w:p w14:paraId="62C5BD82" w14:textId="77777777" w:rsidR="0001153E" w:rsidRPr="00D73996" w:rsidRDefault="00C648F1">
      <w:pPr>
        <w:autoSpaceDE w:val="0"/>
        <w:autoSpaceDN w:val="0"/>
        <w:adjustRightInd w:val="0"/>
        <w:spacing w:line="360" w:lineRule="auto"/>
        <w:jc w:val="center"/>
        <w:outlineLvl w:val="0"/>
        <w:rPr>
          <w:rFonts w:eastAsiaTheme="majorEastAsia"/>
          <w:b/>
          <w:kern w:val="44"/>
          <w:sz w:val="30"/>
          <w:szCs w:val="30"/>
        </w:rPr>
      </w:pPr>
      <w:bookmarkStart w:id="219" w:name="_Toc2773_WPSOffice_Level1"/>
      <w:bookmarkStart w:id="220" w:name="_Toc20174_WPSOffice_Level1"/>
      <w:bookmarkStart w:id="221" w:name="_Toc78358107"/>
      <w:r w:rsidRPr="00D73996">
        <w:rPr>
          <w:rFonts w:eastAsiaTheme="majorEastAsia"/>
          <w:b/>
          <w:kern w:val="44"/>
          <w:sz w:val="30"/>
          <w:szCs w:val="30"/>
        </w:rPr>
        <w:lastRenderedPageBreak/>
        <w:t>11</w:t>
      </w:r>
      <w:r w:rsidRPr="00D73996">
        <w:rPr>
          <w:rFonts w:eastAsiaTheme="majorEastAsia"/>
          <w:b/>
          <w:kern w:val="44"/>
          <w:sz w:val="30"/>
          <w:szCs w:val="30"/>
        </w:rPr>
        <w:t>建设项目环境保护</w:t>
      </w:r>
      <w:r w:rsidRPr="00D73996">
        <w:rPr>
          <w:rFonts w:eastAsiaTheme="majorEastAsia"/>
          <w:b/>
          <w:kern w:val="44"/>
          <w:sz w:val="30"/>
          <w:szCs w:val="30"/>
        </w:rPr>
        <w:t>“</w:t>
      </w:r>
      <w:r w:rsidRPr="00D73996">
        <w:rPr>
          <w:rFonts w:eastAsiaTheme="majorEastAsia"/>
          <w:b/>
          <w:kern w:val="44"/>
          <w:sz w:val="30"/>
          <w:szCs w:val="30"/>
        </w:rPr>
        <w:t>三同时</w:t>
      </w:r>
      <w:r w:rsidRPr="00D73996">
        <w:rPr>
          <w:rFonts w:eastAsiaTheme="majorEastAsia"/>
          <w:b/>
          <w:kern w:val="44"/>
          <w:sz w:val="30"/>
          <w:szCs w:val="30"/>
        </w:rPr>
        <w:t>”</w:t>
      </w:r>
      <w:r w:rsidRPr="00D73996">
        <w:rPr>
          <w:rFonts w:eastAsiaTheme="majorEastAsia"/>
          <w:b/>
          <w:kern w:val="44"/>
          <w:sz w:val="30"/>
          <w:szCs w:val="30"/>
        </w:rPr>
        <w:t>竣工验收登记表</w:t>
      </w:r>
      <w:bookmarkEnd w:id="219"/>
      <w:bookmarkEnd w:id="220"/>
      <w:bookmarkEnd w:id="221"/>
    </w:p>
    <w:tbl>
      <w:tblPr>
        <w:tblW w:w="15591" w:type="dxa"/>
        <w:jc w:val="center"/>
        <w:tblLayout w:type="fixed"/>
        <w:tblCellMar>
          <w:top w:w="15" w:type="dxa"/>
          <w:left w:w="15" w:type="dxa"/>
          <w:bottom w:w="15" w:type="dxa"/>
          <w:right w:w="15" w:type="dxa"/>
        </w:tblCellMar>
        <w:tblLook w:val="04A0" w:firstRow="1" w:lastRow="0" w:firstColumn="1" w:lastColumn="0" w:noHBand="0" w:noVBand="1"/>
      </w:tblPr>
      <w:tblGrid>
        <w:gridCol w:w="391"/>
        <w:gridCol w:w="284"/>
        <w:gridCol w:w="844"/>
        <w:gridCol w:w="900"/>
        <w:gridCol w:w="536"/>
        <w:gridCol w:w="169"/>
        <w:gridCol w:w="1095"/>
        <w:gridCol w:w="413"/>
        <w:gridCol w:w="772"/>
        <w:gridCol w:w="326"/>
        <w:gridCol w:w="529"/>
        <w:gridCol w:w="342"/>
        <w:gridCol w:w="737"/>
        <w:gridCol w:w="93"/>
        <w:gridCol w:w="834"/>
        <w:gridCol w:w="98"/>
        <w:gridCol w:w="1196"/>
        <w:gridCol w:w="614"/>
        <w:gridCol w:w="751"/>
        <w:gridCol w:w="1233"/>
        <w:gridCol w:w="149"/>
        <w:gridCol w:w="1344"/>
        <w:gridCol w:w="250"/>
        <w:gridCol w:w="235"/>
        <w:gridCol w:w="689"/>
        <w:gridCol w:w="281"/>
        <w:gridCol w:w="486"/>
      </w:tblGrid>
      <w:tr w:rsidR="0001153E" w:rsidRPr="00D73996" w14:paraId="61DC9791" w14:textId="77777777">
        <w:trPr>
          <w:trHeight w:val="23"/>
          <w:jc w:val="center"/>
        </w:trPr>
        <w:tc>
          <w:tcPr>
            <w:tcW w:w="2419" w:type="dxa"/>
            <w:gridSpan w:val="4"/>
            <w:vAlign w:val="center"/>
          </w:tcPr>
          <w:p w14:paraId="57040FD3"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填表单位（盖章）：</w:t>
            </w:r>
          </w:p>
        </w:tc>
        <w:tc>
          <w:tcPr>
            <w:tcW w:w="3311" w:type="dxa"/>
            <w:gridSpan w:val="6"/>
            <w:vAlign w:val="center"/>
          </w:tcPr>
          <w:p w14:paraId="51DFE532" w14:textId="5210F6F5" w:rsidR="0001153E" w:rsidRPr="003F6A9A" w:rsidRDefault="003F6A9A" w:rsidP="006D72FF">
            <w:pPr>
              <w:jc w:val="center"/>
              <w:rPr>
                <w:rFonts w:eastAsiaTheme="minorEastAsia"/>
                <w:b/>
                <w:bCs/>
                <w:szCs w:val="21"/>
              </w:rPr>
            </w:pPr>
            <w:r w:rsidRPr="003F6A9A">
              <w:rPr>
                <w:rFonts w:hint="eastAsia"/>
                <w:b/>
                <w:bCs/>
                <w:szCs w:val="24"/>
              </w:rPr>
              <w:t>重庆海德世拉索系统（集团）有限</w:t>
            </w:r>
            <w:r w:rsidRPr="003F6A9A">
              <w:rPr>
                <w:rFonts w:hint="eastAsia"/>
                <w:b/>
                <w:bCs/>
                <w:szCs w:val="24"/>
              </w:rPr>
              <w:t xml:space="preserve"> </w:t>
            </w:r>
            <w:r w:rsidRPr="003F6A9A">
              <w:rPr>
                <w:rFonts w:hint="eastAsia"/>
                <w:b/>
                <w:bCs/>
                <w:szCs w:val="24"/>
              </w:rPr>
              <w:t>公司</w:t>
            </w:r>
          </w:p>
        </w:tc>
        <w:tc>
          <w:tcPr>
            <w:tcW w:w="2535" w:type="dxa"/>
            <w:gridSpan w:val="5"/>
            <w:vAlign w:val="center"/>
          </w:tcPr>
          <w:p w14:paraId="15689D50" w14:textId="525932BA" w:rsidR="0001153E" w:rsidRPr="00D73996" w:rsidRDefault="009D2505" w:rsidP="00E651AC">
            <w:pPr>
              <w:widowControl/>
              <w:jc w:val="center"/>
              <w:textAlignment w:val="center"/>
              <w:rPr>
                <w:rFonts w:eastAsiaTheme="minorEastAsia"/>
                <w:b/>
                <w:szCs w:val="21"/>
              </w:rPr>
            </w:pPr>
            <w:r>
              <w:rPr>
                <w:rFonts w:eastAsiaTheme="minorEastAsia" w:hint="eastAsia"/>
                <w:b/>
                <w:szCs w:val="21"/>
              </w:rPr>
              <w:t xml:space="preserve"> </w:t>
            </w:r>
            <w:r>
              <w:rPr>
                <w:rFonts w:eastAsiaTheme="minorEastAsia"/>
                <w:b/>
                <w:szCs w:val="21"/>
              </w:rPr>
              <w:t xml:space="preserve">          </w:t>
            </w:r>
            <w:r w:rsidR="00C648F1" w:rsidRPr="00D73996">
              <w:rPr>
                <w:rFonts w:eastAsiaTheme="minorEastAsia"/>
                <w:b/>
                <w:szCs w:val="21"/>
              </w:rPr>
              <w:t>填表人（签字）：</w:t>
            </w:r>
          </w:p>
        </w:tc>
        <w:tc>
          <w:tcPr>
            <w:tcW w:w="4041" w:type="dxa"/>
            <w:gridSpan w:val="6"/>
            <w:vAlign w:val="center"/>
          </w:tcPr>
          <w:p w14:paraId="6967B9FC"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 xml:space="preserve"> </w:t>
            </w:r>
            <w:r w:rsidR="00E651AC" w:rsidRPr="00D73996">
              <w:rPr>
                <w:rFonts w:eastAsiaTheme="minorEastAsia"/>
                <w:b/>
                <w:szCs w:val="21"/>
              </w:rPr>
              <w:t xml:space="preserve"> </w:t>
            </w:r>
            <w:r w:rsidRPr="00D73996">
              <w:rPr>
                <w:rFonts w:eastAsiaTheme="minorEastAsia"/>
                <w:b/>
                <w:szCs w:val="21"/>
              </w:rPr>
              <w:t xml:space="preserve">            </w:t>
            </w:r>
            <w:r w:rsidRPr="00D73996">
              <w:rPr>
                <w:rFonts w:eastAsiaTheme="minorEastAsia"/>
                <w:b/>
                <w:szCs w:val="21"/>
              </w:rPr>
              <w:t>项目经办人（签字</w:t>
            </w:r>
            <w:r w:rsidRPr="00D73996">
              <w:rPr>
                <w:rFonts w:eastAsiaTheme="minorEastAsia"/>
                <w:b/>
                <w:szCs w:val="21"/>
              </w:rPr>
              <w:t>)</w:t>
            </w:r>
            <w:r w:rsidRPr="00D73996">
              <w:rPr>
                <w:rFonts w:eastAsiaTheme="minorEastAsia"/>
                <w:b/>
                <w:szCs w:val="21"/>
              </w:rPr>
              <w:t>：</w:t>
            </w:r>
          </w:p>
        </w:tc>
        <w:tc>
          <w:tcPr>
            <w:tcW w:w="3285" w:type="dxa"/>
            <w:gridSpan w:val="6"/>
            <w:vAlign w:val="center"/>
          </w:tcPr>
          <w:p w14:paraId="4B56F407" w14:textId="77777777" w:rsidR="0001153E" w:rsidRPr="00D73996" w:rsidRDefault="00E651AC" w:rsidP="00E651AC">
            <w:pPr>
              <w:jc w:val="center"/>
              <w:rPr>
                <w:rFonts w:eastAsiaTheme="minorEastAsia"/>
                <w:b/>
                <w:szCs w:val="21"/>
              </w:rPr>
            </w:pPr>
            <w:r w:rsidRPr="00D73996">
              <w:rPr>
                <w:rFonts w:eastAsiaTheme="minorEastAsia"/>
                <w:b/>
                <w:szCs w:val="21"/>
              </w:rPr>
              <w:t xml:space="preserve"> </w:t>
            </w:r>
          </w:p>
        </w:tc>
      </w:tr>
      <w:tr w:rsidR="0001153E" w:rsidRPr="00D73996" w14:paraId="19ECE46B" w14:textId="77777777" w:rsidTr="0064742E">
        <w:trPr>
          <w:trHeight w:val="23"/>
          <w:jc w:val="center"/>
        </w:trPr>
        <w:tc>
          <w:tcPr>
            <w:tcW w:w="391" w:type="dxa"/>
            <w:vMerge w:val="restart"/>
            <w:tcBorders>
              <w:top w:val="single" w:sz="4" w:space="0" w:color="000000"/>
              <w:left w:val="single" w:sz="4" w:space="0" w:color="000000"/>
              <w:bottom w:val="single" w:sz="4" w:space="0" w:color="000000"/>
              <w:right w:val="single" w:sz="4" w:space="0" w:color="000000"/>
            </w:tcBorders>
            <w:vAlign w:val="center"/>
          </w:tcPr>
          <w:p w14:paraId="66AF8C83"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建</w:t>
            </w:r>
          </w:p>
          <w:p w14:paraId="77AE5A93"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设</w:t>
            </w:r>
          </w:p>
          <w:p w14:paraId="76D5A333"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项</w:t>
            </w:r>
          </w:p>
          <w:p w14:paraId="7CE2C7A5"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目</w:t>
            </w: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23120957"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项目名称</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05FD26F3" w14:textId="08AECF48" w:rsidR="0001153E" w:rsidRPr="00D73996" w:rsidRDefault="003F6A9A" w:rsidP="00E651AC">
            <w:pPr>
              <w:jc w:val="center"/>
              <w:rPr>
                <w:rFonts w:eastAsiaTheme="minorEastAsia"/>
                <w:b/>
                <w:szCs w:val="21"/>
              </w:rPr>
            </w:pPr>
            <w:r>
              <w:rPr>
                <w:rFonts w:hint="eastAsia"/>
                <w:szCs w:val="24"/>
              </w:rPr>
              <w:t>海德世集团公司汽车门模板自动化生产线建设</w:t>
            </w:r>
            <w:r w:rsidRPr="006C090F">
              <w:rPr>
                <w:rFonts w:asciiTheme="minorEastAsia" w:eastAsiaTheme="minorEastAsia" w:hAnsiTheme="minorEastAsia" w:hint="eastAsia"/>
                <w:szCs w:val="21"/>
              </w:rPr>
              <w:t>项目</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5BCBF1AC"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项目代码</w:t>
            </w:r>
          </w:p>
        </w:tc>
        <w:tc>
          <w:tcPr>
            <w:tcW w:w="2133" w:type="dxa"/>
            <w:gridSpan w:val="3"/>
            <w:tcBorders>
              <w:top w:val="single" w:sz="4" w:space="0" w:color="000000"/>
              <w:left w:val="single" w:sz="4" w:space="0" w:color="000000"/>
              <w:bottom w:val="single" w:sz="4" w:space="0" w:color="000000"/>
              <w:right w:val="single" w:sz="4" w:space="0" w:color="000000"/>
            </w:tcBorders>
            <w:vAlign w:val="center"/>
          </w:tcPr>
          <w:p w14:paraId="3A033292" w14:textId="048B6C5A" w:rsidR="0001153E" w:rsidRPr="00D73996" w:rsidRDefault="003F6A9A" w:rsidP="00E651AC">
            <w:pPr>
              <w:jc w:val="center"/>
              <w:rPr>
                <w:rFonts w:eastAsiaTheme="minorEastAsia"/>
                <w:b/>
                <w:szCs w:val="21"/>
              </w:rPr>
            </w:pPr>
            <w:r>
              <w:rPr>
                <w:rFonts w:hint="eastAsia"/>
                <w:szCs w:val="24"/>
              </w:rPr>
              <w:t>2018-500112-36-03-052338</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14:paraId="27B7D1C6"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建设地点</w:t>
            </w:r>
          </w:p>
        </w:tc>
        <w:tc>
          <w:tcPr>
            <w:tcW w:w="1691" w:type="dxa"/>
            <w:gridSpan w:val="4"/>
            <w:tcBorders>
              <w:top w:val="single" w:sz="4" w:space="0" w:color="000000"/>
              <w:left w:val="single" w:sz="4" w:space="0" w:color="000000"/>
              <w:bottom w:val="single" w:sz="4" w:space="0" w:color="000000"/>
              <w:right w:val="single" w:sz="4" w:space="0" w:color="000000"/>
            </w:tcBorders>
            <w:vAlign w:val="center"/>
          </w:tcPr>
          <w:p w14:paraId="51F75E63" w14:textId="4D36E8E7" w:rsidR="0001153E" w:rsidRPr="00D73996" w:rsidRDefault="003F6A9A" w:rsidP="00E651AC">
            <w:pPr>
              <w:jc w:val="center"/>
              <w:rPr>
                <w:rFonts w:eastAsiaTheme="minorEastAsia"/>
                <w:b/>
                <w:szCs w:val="21"/>
              </w:rPr>
            </w:pPr>
            <w:r>
              <w:rPr>
                <w:rFonts w:hint="eastAsia"/>
                <w:szCs w:val="24"/>
              </w:rPr>
              <w:t>重庆北部新区云瑞街</w:t>
            </w:r>
            <w:r>
              <w:rPr>
                <w:rFonts w:hint="eastAsia"/>
                <w:szCs w:val="24"/>
              </w:rPr>
              <w:t>6</w:t>
            </w:r>
            <w:r>
              <w:rPr>
                <w:rFonts w:hint="eastAsia"/>
                <w:szCs w:val="24"/>
              </w:rPr>
              <w:t>号</w:t>
            </w:r>
          </w:p>
        </w:tc>
      </w:tr>
      <w:tr w:rsidR="0001153E" w:rsidRPr="00D73996" w14:paraId="1E7FA77C"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3003984A" w14:textId="77777777" w:rsidR="0001153E" w:rsidRPr="00D73996" w:rsidRDefault="0001153E" w:rsidP="00E651AC">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14F62A4C"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行业类别</w:t>
            </w:r>
            <w:r w:rsidRPr="00D73996">
              <w:rPr>
                <w:rFonts w:eastAsiaTheme="minorEastAsia"/>
                <w:b/>
                <w:szCs w:val="21"/>
              </w:rPr>
              <w:t>(</w:t>
            </w:r>
            <w:r w:rsidRPr="00D73996">
              <w:rPr>
                <w:rFonts w:eastAsiaTheme="minorEastAsia"/>
                <w:b/>
                <w:szCs w:val="21"/>
              </w:rPr>
              <w:t>分类管理名录）</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42C1702A" w14:textId="27B9D789" w:rsidR="0001153E" w:rsidRPr="003C4026" w:rsidRDefault="007321B2" w:rsidP="00E651AC">
            <w:pPr>
              <w:jc w:val="center"/>
              <w:rPr>
                <w:rFonts w:eastAsiaTheme="minorEastAsia"/>
                <w:b/>
                <w:szCs w:val="21"/>
              </w:rPr>
            </w:pPr>
            <w:r>
              <w:rPr>
                <w:rFonts w:hint="eastAsia"/>
                <w:szCs w:val="24"/>
                <w:lang w:val="de-DE"/>
              </w:rPr>
              <w:t>C3</w:t>
            </w:r>
            <w:r>
              <w:rPr>
                <w:rFonts w:hint="eastAsia"/>
                <w:szCs w:val="24"/>
              </w:rPr>
              <w:t>670</w:t>
            </w:r>
            <w:r>
              <w:rPr>
                <w:rFonts w:hint="eastAsia"/>
                <w:szCs w:val="24"/>
                <w:lang w:val="de-DE"/>
              </w:rPr>
              <w:t>汽车零部件</w:t>
            </w:r>
            <w:r>
              <w:rPr>
                <w:rFonts w:hint="eastAsia"/>
                <w:szCs w:val="24"/>
              </w:rPr>
              <w:t>及配件制造</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11F8CAD6"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建设性质</w:t>
            </w:r>
          </w:p>
        </w:tc>
        <w:tc>
          <w:tcPr>
            <w:tcW w:w="5418" w:type="dxa"/>
            <w:gridSpan w:val="9"/>
            <w:tcBorders>
              <w:top w:val="single" w:sz="4" w:space="0" w:color="000000"/>
              <w:left w:val="single" w:sz="4" w:space="0" w:color="000000"/>
              <w:bottom w:val="single" w:sz="4" w:space="0" w:color="000000"/>
              <w:right w:val="single" w:sz="4" w:space="0" w:color="000000"/>
            </w:tcBorders>
            <w:vAlign w:val="center"/>
          </w:tcPr>
          <w:p w14:paraId="108A237A" w14:textId="27794A44" w:rsidR="0001153E" w:rsidRPr="00D73996" w:rsidRDefault="006D72FF" w:rsidP="00E651AC">
            <w:pPr>
              <w:widowControl/>
              <w:jc w:val="center"/>
              <w:textAlignment w:val="center"/>
              <w:rPr>
                <w:rFonts w:eastAsiaTheme="minorEastAsia"/>
                <w:b/>
                <w:szCs w:val="21"/>
              </w:rPr>
            </w:pPr>
            <w:r w:rsidRPr="006D72FF">
              <w:rPr>
                <w:rFonts w:eastAsiaTheme="minorEastAsia" w:hint="eastAsia"/>
                <w:b/>
                <w:szCs w:val="21"/>
                <w:vertAlign w:val="subscript"/>
              </w:rPr>
              <w:t>□</w:t>
            </w:r>
            <w:r w:rsidR="00C648F1" w:rsidRPr="00D73996">
              <w:rPr>
                <w:rFonts w:eastAsiaTheme="minorEastAsia"/>
                <w:b/>
                <w:szCs w:val="21"/>
              </w:rPr>
              <w:t>新建</w:t>
            </w:r>
            <w:r w:rsidR="00C648F1" w:rsidRPr="00D73996">
              <w:rPr>
                <w:rFonts w:eastAsiaTheme="minorEastAsia"/>
                <w:b/>
                <w:szCs w:val="21"/>
              </w:rPr>
              <w:t xml:space="preserve">     </w:t>
            </w:r>
            <w:r w:rsidR="00AB3200" w:rsidRPr="00D73996">
              <w:rPr>
                <w:rFonts w:eastAsiaTheme="minorEastAsia"/>
                <w:b/>
                <w:szCs w:val="21"/>
              </w:rPr>
              <w:t>□</w:t>
            </w:r>
            <w:r w:rsidR="00C648F1" w:rsidRPr="00D73996">
              <w:rPr>
                <w:rFonts w:eastAsiaTheme="minorEastAsia"/>
                <w:b/>
                <w:szCs w:val="21"/>
              </w:rPr>
              <w:t>改扩建</w:t>
            </w:r>
            <w:r w:rsidR="00C648F1" w:rsidRPr="00D73996">
              <w:rPr>
                <w:rFonts w:eastAsiaTheme="minorEastAsia"/>
                <w:b/>
                <w:szCs w:val="21"/>
              </w:rPr>
              <w:t xml:space="preserve">    </w:t>
            </w:r>
            <w:r w:rsidRPr="006D72FF">
              <w:rPr>
                <w:rFonts w:eastAsiaTheme="minorEastAsia" w:hint="eastAsia"/>
                <w:b/>
                <w:szCs w:val="21"/>
                <w:vertAlign w:val="subscript"/>
              </w:rPr>
              <w:t>■</w:t>
            </w:r>
            <w:r w:rsidR="00C648F1" w:rsidRPr="00D73996">
              <w:rPr>
                <w:rFonts w:eastAsiaTheme="minorEastAsia"/>
                <w:b/>
                <w:szCs w:val="21"/>
              </w:rPr>
              <w:t>技术改造</w:t>
            </w:r>
          </w:p>
        </w:tc>
      </w:tr>
      <w:tr w:rsidR="0001153E" w:rsidRPr="00D73996" w14:paraId="595C8AFD"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22490150" w14:textId="77777777" w:rsidR="0001153E" w:rsidRPr="00D73996" w:rsidRDefault="0001153E" w:rsidP="00E651AC">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65C4158E"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设计生产能力</w:t>
            </w:r>
          </w:p>
        </w:tc>
        <w:tc>
          <w:tcPr>
            <w:tcW w:w="5846" w:type="dxa"/>
            <w:gridSpan w:val="11"/>
            <w:tcBorders>
              <w:top w:val="single" w:sz="4" w:space="0" w:color="000000"/>
              <w:left w:val="single" w:sz="4" w:space="0" w:color="000000"/>
              <w:bottom w:val="single" w:sz="4" w:space="0" w:color="000000"/>
            </w:tcBorders>
            <w:vAlign w:val="center"/>
          </w:tcPr>
          <w:p w14:paraId="2E7BCAF8" w14:textId="173CE572" w:rsidR="0001153E" w:rsidRPr="00D73996" w:rsidRDefault="007321B2" w:rsidP="0064742E">
            <w:pPr>
              <w:jc w:val="center"/>
              <w:rPr>
                <w:rFonts w:eastAsiaTheme="minorEastAsia"/>
                <w:b/>
                <w:szCs w:val="21"/>
              </w:rPr>
            </w:pPr>
            <w:r>
              <w:rPr>
                <w:rFonts w:ascii="宋体" w:hAnsi="宋体" w:cs="宋体" w:hint="eastAsia"/>
              </w:rPr>
              <w:t>年产</w:t>
            </w:r>
            <w:r>
              <w:rPr>
                <w:rFonts w:hint="eastAsia"/>
              </w:rPr>
              <w:t>280000</w:t>
            </w:r>
            <w:r>
              <w:rPr>
                <w:rFonts w:hint="eastAsia"/>
              </w:rPr>
              <w:t>套门模板</w:t>
            </w:r>
            <w:r>
              <w:rPr>
                <w:rFonts w:ascii="宋体" w:hAnsi="宋体" w:cs="宋体" w:hint="eastAsia"/>
              </w:rPr>
              <w:t>产品</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5E265286"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实际生产能力</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7F38D4FD" w14:textId="78C68143" w:rsidR="0001153E" w:rsidRPr="00D73996" w:rsidRDefault="007321B2" w:rsidP="0064742E">
            <w:pPr>
              <w:jc w:val="center"/>
              <w:rPr>
                <w:rFonts w:eastAsiaTheme="minorEastAsia"/>
                <w:szCs w:val="21"/>
              </w:rPr>
            </w:pPr>
            <w:r>
              <w:rPr>
                <w:rFonts w:ascii="宋体" w:hAnsi="宋体" w:cs="宋体" w:hint="eastAsia"/>
              </w:rPr>
              <w:t>年产</w:t>
            </w:r>
            <w:r>
              <w:rPr>
                <w:rFonts w:hint="eastAsia"/>
              </w:rPr>
              <w:t>280000</w:t>
            </w:r>
            <w:r>
              <w:rPr>
                <w:rFonts w:hint="eastAsia"/>
              </w:rPr>
              <w:t>套门模板</w:t>
            </w:r>
            <w:r>
              <w:rPr>
                <w:rFonts w:ascii="宋体" w:hAnsi="宋体" w:cs="宋体" w:hint="eastAsia"/>
              </w:rPr>
              <w:t>产品</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424FE6D8"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环评单位</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0E57CCE8" w14:textId="0D7A86C6" w:rsidR="0001153E" w:rsidRPr="00D73996" w:rsidRDefault="007321B2" w:rsidP="00E651AC">
            <w:pPr>
              <w:jc w:val="center"/>
              <w:rPr>
                <w:rFonts w:eastAsiaTheme="minorEastAsia"/>
                <w:szCs w:val="21"/>
              </w:rPr>
            </w:pPr>
            <w:r w:rsidRPr="00CC38FF">
              <w:rPr>
                <w:rFonts w:ascii="宋体" w:hAnsi="宋体" w:hint="eastAsia"/>
                <w:sz w:val="24"/>
                <w:szCs w:val="24"/>
              </w:rPr>
              <w:t>重庆浩源弘环保工程技术有限公司</w:t>
            </w:r>
          </w:p>
        </w:tc>
      </w:tr>
      <w:tr w:rsidR="0001153E" w:rsidRPr="00D73996" w14:paraId="7E8D3274"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4E4CFA47" w14:textId="77777777" w:rsidR="0001153E" w:rsidRPr="00D73996" w:rsidRDefault="0001153E" w:rsidP="00E651AC">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7A2A64FC"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环评文件审批单位</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477106AA" w14:textId="2BDAF8F5" w:rsidR="0001153E" w:rsidRPr="007321B2" w:rsidRDefault="007321B2" w:rsidP="00E651AC">
            <w:pPr>
              <w:jc w:val="center"/>
              <w:rPr>
                <w:rFonts w:eastAsiaTheme="minorEastAsia"/>
                <w:szCs w:val="21"/>
              </w:rPr>
            </w:pPr>
            <w:r w:rsidRPr="007321B2">
              <w:rPr>
                <w:rFonts w:ascii="宋体" w:hAnsi="宋体" w:hint="eastAsia"/>
                <w:szCs w:val="21"/>
              </w:rPr>
              <w:t>重庆市生态环境局两江新区分局</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56198FFB" w14:textId="77777777" w:rsidR="0001153E" w:rsidRPr="00EE67AD" w:rsidRDefault="00C648F1" w:rsidP="00E651AC">
            <w:pPr>
              <w:widowControl/>
              <w:jc w:val="center"/>
              <w:textAlignment w:val="center"/>
              <w:rPr>
                <w:rFonts w:eastAsiaTheme="minorEastAsia"/>
                <w:b/>
                <w:szCs w:val="21"/>
              </w:rPr>
            </w:pPr>
            <w:r w:rsidRPr="00EE67AD">
              <w:rPr>
                <w:rFonts w:eastAsiaTheme="minorEastAsia"/>
                <w:b/>
                <w:szCs w:val="21"/>
              </w:rPr>
              <w:t>审批文号</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B5836D" w14:textId="22ECC253" w:rsidR="0001153E" w:rsidRPr="00EE67AD" w:rsidRDefault="00EE67AD" w:rsidP="00AB3200">
            <w:pPr>
              <w:jc w:val="center"/>
              <w:rPr>
                <w:rFonts w:eastAsiaTheme="minorEastAsia"/>
                <w:szCs w:val="21"/>
              </w:rPr>
            </w:pPr>
            <w:r w:rsidRPr="00EE67AD">
              <w:rPr>
                <w:rFonts w:ascii="宋体" w:hAnsi="宋体"/>
                <w:szCs w:val="21"/>
              </w:rPr>
              <w:t>渝（</w:t>
            </w:r>
            <w:r w:rsidRPr="00EE67AD">
              <w:rPr>
                <w:rFonts w:ascii="宋体" w:hAnsi="宋体" w:hint="eastAsia"/>
                <w:szCs w:val="21"/>
              </w:rPr>
              <w:t>两江</w:t>
            </w:r>
            <w:r w:rsidRPr="00EE67AD">
              <w:rPr>
                <w:rFonts w:ascii="宋体" w:hAnsi="宋体"/>
                <w:szCs w:val="21"/>
              </w:rPr>
              <w:t>）环准[2021]040</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277FAE03" w14:textId="77777777" w:rsidR="0001153E" w:rsidRPr="00D73996" w:rsidRDefault="00C648F1" w:rsidP="00E651AC">
            <w:pPr>
              <w:widowControl/>
              <w:jc w:val="center"/>
              <w:textAlignment w:val="center"/>
              <w:rPr>
                <w:rFonts w:eastAsiaTheme="minorEastAsia"/>
                <w:b/>
                <w:szCs w:val="21"/>
              </w:rPr>
            </w:pPr>
            <w:r w:rsidRPr="00D73996">
              <w:rPr>
                <w:rFonts w:eastAsiaTheme="minorEastAsia"/>
                <w:b/>
                <w:szCs w:val="21"/>
              </w:rPr>
              <w:t>环评文件类型</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68437284" w14:textId="77777777" w:rsidR="0001153E" w:rsidRPr="00D73996" w:rsidRDefault="00C648F1" w:rsidP="00E651AC">
            <w:pPr>
              <w:jc w:val="center"/>
              <w:rPr>
                <w:rFonts w:eastAsiaTheme="minorEastAsia"/>
                <w:szCs w:val="21"/>
              </w:rPr>
            </w:pPr>
            <w:r w:rsidRPr="00D73996">
              <w:rPr>
                <w:rFonts w:eastAsiaTheme="minorEastAsia"/>
                <w:szCs w:val="21"/>
              </w:rPr>
              <w:t>批准书</w:t>
            </w:r>
          </w:p>
        </w:tc>
      </w:tr>
      <w:tr w:rsidR="0001153E" w:rsidRPr="00D73996" w14:paraId="46AE2715"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09D579B0" w14:textId="77777777" w:rsidR="0001153E" w:rsidRPr="00D73996" w:rsidRDefault="0001153E" w:rsidP="00E651AC">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5DAA1DFE" w14:textId="77777777" w:rsidR="0001153E" w:rsidRPr="00CB35FD" w:rsidRDefault="00C648F1" w:rsidP="00E651AC">
            <w:pPr>
              <w:widowControl/>
              <w:jc w:val="center"/>
              <w:textAlignment w:val="center"/>
              <w:rPr>
                <w:rFonts w:eastAsiaTheme="minorEastAsia"/>
                <w:b/>
                <w:szCs w:val="21"/>
              </w:rPr>
            </w:pPr>
            <w:r w:rsidRPr="00CB35FD">
              <w:rPr>
                <w:rFonts w:eastAsiaTheme="minorEastAsia"/>
                <w:b/>
                <w:szCs w:val="21"/>
              </w:rPr>
              <w:t>开工日期</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624D76EF" w14:textId="3A584F3B" w:rsidR="0001153E" w:rsidRPr="00CB35FD" w:rsidRDefault="00EE67AD" w:rsidP="00AB3200">
            <w:pPr>
              <w:jc w:val="center"/>
              <w:rPr>
                <w:rFonts w:eastAsiaTheme="minorEastAsia"/>
                <w:szCs w:val="21"/>
              </w:rPr>
            </w:pPr>
            <w:r w:rsidRPr="00CB35FD">
              <w:rPr>
                <w:rFonts w:eastAsiaTheme="minorEastAsia"/>
                <w:szCs w:val="21"/>
              </w:rPr>
              <w:t>2021.4</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50D88A9C" w14:textId="77777777" w:rsidR="0001153E" w:rsidRPr="00CB35FD" w:rsidRDefault="00C648F1" w:rsidP="00E651AC">
            <w:pPr>
              <w:widowControl/>
              <w:jc w:val="center"/>
              <w:textAlignment w:val="center"/>
              <w:rPr>
                <w:rFonts w:eastAsiaTheme="minorEastAsia"/>
                <w:b/>
                <w:szCs w:val="21"/>
              </w:rPr>
            </w:pPr>
            <w:r w:rsidRPr="00CB35FD">
              <w:rPr>
                <w:rFonts w:eastAsiaTheme="minorEastAsia"/>
                <w:b/>
                <w:szCs w:val="21"/>
              </w:rPr>
              <w:t>竣工日期</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E4A7012" w14:textId="020781A9" w:rsidR="0001153E" w:rsidRPr="00CB35FD" w:rsidRDefault="00EE67AD" w:rsidP="00A00AD5">
            <w:pPr>
              <w:jc w:val="center"/>
              <w:rPr>
                <w:rFonts w:eastAsiaTheme="minorEastAsia"/>
                <w:szCs w:val="21"/>
              </w:rPr>
            </w:pPr>
            <w:r w:rsidRPr="00CB35FD">
              <w:rPr>
                <w:rFonts w:eastAsiaTheme="minorEastAsia"/>
                <w:szCs w:val="21"/>
              </w:rPr>
              <w:t>2021.5</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28BA1D82" w14:textId="77777777" w:rsidR="0001153E" w:rsidRPr="00CB35FD" w:rsidRDefault="00C648F1" w:rsidP="00E651AC">
            <w:pPr>
              <w:widowControl/>
              <w:jc w:val="center"/>
              <w:textAlignment w:val="center"/>
              <w:rPr>
                <w:rFonts w:eastAsiaTheme="minorEastAsia"/>
                <w:b/>
                <w:szCs w:val="21"/>
              </w:rPr>
            </w:pPr>
            <w:bookmarkStart w:id="222" w:name="_Hlk77865380"/>
            <w:r w:rsidRPr="00CB35FD">
              <w:rPr>
                <w:rFonts w:eastAsiaTheme="minorEastAsia"/>
                <w:b/>
                <w:szCs w:val="21"/>
              </w:rPr>
              <w:t>排污许可证申领时间</w:t>
            </w:r>
            <w:bookmarkEnd w:id="222"/>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070ADC32" w14:textId="2C35A46D" w:rsidR="0001153E" w:rsidRPr="00CB35FD" w:rsidRDefault="00CB35FD" w:rsidP="00B54B25">
            <w:pPr>
              <w:jc w:val="center"/>
              <w:rPr>
                <w:rFonts w:eastAsiaTheme="minorEastAsia"/>
                <w:szCs w:val="21"/>
              </w:rPr>
            </w:pPr>
            <w:r w:rsidRPr="00CB35FD">
              <w:rPr>
                <w:rFonts w:eastAsiaTheme="minorEastAsia"/>
                <w:szCs w:val="21"/>
              </w:rPr>
              <w:t>2021.6.7</w:t>
            </w:r>
          </w:p>
        </w:tc>
      </w:tr>
      <w:tr w:rsidR="000111FF" w:rsidRPr="00D73996" w14:paraId="02D8E209"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221E1DF5" w14:textId="77777777" w:rsidR="000111FF" w:rsidRPr="00D73996" w:rsidRDefault="000111FF" w:rsidP="000111FF">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787004DC"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环境保护设施设计单位</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7C776959" w14:textId="07A3BAA9" w:rsidR="000111FF" w:rsidRPr="00D73996" w:rsidRDefault="00EE67AD" w:rsidP="000111FF">
            <w:pPr>
              <w:jc w:val="center"/>
              <w:rPr>
                <w:rFonts w:eastAsiaTheme="minorEastAsia"/>
                <w:szCs w:val="21"/>
              </w:rPr>
            </w:pPr>
            <w:r>
              <w:rPr>
                <w:rFonts w:eastAsiaTheme="minorEastAsia"/>
                <w:szCs w:val="21"/>
              </w:rPr>
              <w:t>/</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0C117E3C" w14:textId="69F69B84" w:rsidR="000111FF" w:rsidRPr="00D73996" w:rsidRDefault="000111FF" w:rsidP="000111FF">
            <w:pPr>
              <w:widowControl/>
              <w:jc w:val="center"/>
              <w:textAlignment w:val="center"/>
              <w:rPr>
                <w:rFonts w:eastAsiaTheme="minorEastAsia"/>
                <w:b/>
                <w:szCs w:val="21"/>
              </w:rPr>
            </w:pPr>
            <w:r w:rsidRPr="00A16EBB">
              <w:rPr>
                <w:rFonts w:eastAsiaTheme="minorEastAsia" w:hint="eastAsia"/>
                <w:b/>
                <w:szCs w:val="21"/>
              </w:rPr>
              <w:t>环境保护设施施工单位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2483DD" w14:textId="7F25BF53" w:rsidR="000111FF" w:rsidRPr="00D73996" w:rsidRDefault="00EE67AD" w:rsidP="000111FF">
            <w:pPr>
              <w:jc w:val="center"/>
              <w:rPr>
                <w:rFonts w:eastAsiaTheme="minorEastAsia"/>
                <w:szCs w:val="21"/>
              </w:rPr>
            </w:pPr>
            <w:r>
              <w:rPr>
                <w:rFonts w:eastAsiaTheme="minorEastAsia"/>
                <w:szCs w:val="21"/>
              </w:rPr>
              <w:t>/</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11E37461"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排污许可证编号</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5DF45E77" w14:textId="77777777" w:rsidR="000111FF" w:rsidRPr="00D73996" w:rsidRDefault="000111FF" w:rsidP="000111FF">
            <w:pPr>
              <w:jc w:val="center"/>
              <w:rPr>
                <w:rFonts w:eastAsiaTheme="minorEastAsia"/>
                <w:szCs w:val="21"/>
              </w:rPr>
            </w:pPr>
          </w:p>
        </w:tc>
      </w:tr>
      <w:tr w:rsidR="000111FF" w:rsidRPr="00D73996" w14:paraId="3A27CC40"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55642ED6" w14:textId="77777777" w:rsidR="000111FF" w:rsidRPr="00D73996" w:rsidRDefault="000111FF" w:rsidP="000111FF">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7F65B117"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验收单位</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7B47BF08" w14:textId="76D68EE4" w:rsidR="000111FF" w:rsidRPr="00EE67AD" w:rsidRDefault="00EE67AD" w:rsidP="000111FF">
            <w:pPr>
              <w:jc w:val="center"/>
              <w:rPr>
                <w:rFonts w:eastAsiaTheme="minorEastAsia"/>
                <w:szCs w:val="21"/>
              </w:rPr>
            </w:pPr>
            <w:r w:rsidRPr="00EE67AD">
              <w:rPr>
                <w:rFonts w:hint="eastAsia"/>
                <w:szCs w:val="24"/>
              </w:rPr>
              <w:t>重庆海德世拉索系统（集团）有限</w:t>
            </w:r>
            <w:r w:rsidRPr="00EE67AD">
              <w:rPr>
                <w:rFonts w:hint="eastAsia"/>
                <w:szCs w:val="24"/>
              </w:rPr>
              <w:t xml:space="preserve"> </w:t>
            </w:r>
            <w:r w:rsidRPr="00EE67AD">
              <w:rPr>
                <w:rFonts w:hint="eastAsia"/>
                <w:szCs w:val="24"/>
              </w:rPr>
              <w:t>公司</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0A788388"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环境保护设施监测单位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C5AA1FE" w14:textId="4ACE2B81" w:rsidR="000111FF" w:rsidRPr="00D73996" w:rsidRDefault="00EE67AD" w:rsidP="000111FF">
            <w:pPr>
              <w:jc w:val="center"/>
              <w:rPr>
                <w:rFonts w:eastAsiaTheme="minorEastAsia"/>
                <w:szCs w:val="21"/>
              </w:rPr>
            </w:pPr>
            <w:r>
              <w:rPr>
                <w:rFonts w:eastAsiaTheme="minorEastAsia" w:hint="eastAsia"/>
                <w:szCs w:val="21"/>
              </w:rPr>
              <w:t>重庆惠能标普科技有限公司</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4C055FD8"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验收监测时工况</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053AC1C1" w14:textId="4ABC14E2" w:rsidR="000111FF" w:rsidRPr="00D73996" w:rsidRDefault="00EE67AD" w:rsidP="000111FF">
            <w:pPr>
              <w:jc w:val="center"/>
              <w:rPr>
                <w:rFonts w:eastAsiaTheme="minorEastAsia"/>
                <w:szCs w:val="21"/>
              </w:rPr>
            </w:pPr>
            <w:r>
              <w:rPr>
                <w:rFonts w:eastAsiaTheme="minorEastAsia"/>
                <w:szCs w:val="21"/>
              </w:rPr>
              <w:t>95</w:t>
            </w:r>
            <w:r w:rsidR="000111FF" w:rsidRPr="00D73996">
              <w:rPr>
                <w:rFonts w:eastAsiaTheme="minorEastAsia"/>
                <w:szCs w:val="21"/>
              </w:rPr>
              <w:t>%</w:t>
            </w:r>
          </w:p>
        </w:tc>
      </w:tr>
      <w:tr w:rsidR="000111FF" w:rsidRPr="00D73996" w14:paraId="457E6336"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23D38380" w14:textId="77777777" w:rsidR="000111FF" w:rsidRPr="00D73996" w:rsidRDefault="000111FF" w:rsidP="000111FF">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04688D96"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投资总概算（万元）</w:t>
            </w:r>
          </w:p>
        </w:tc>
        <w:tc>
          <w:tcPr>
            <w:tcW w:w="5846" w:type="dxa"/>
            <w:gridSpan w:val="11"/>
            <w:tcBorders>
              <w:top w:val="single" w:sz="4" w:space="0" w:color="000000"/>
              <w:left w:val="single" w:sz="4" w:space="0" w:color="000000"/>
              <w:bottom w:val="single" w:sz="4" w:space="0" w:color="000000"/>
            </w:tcBorders>
            <w:vAlign w:val="center"/>
          </w:tcPr>
          <w:p w14:paraId="3A0C5CEE" w14:textId="13CA8C42" w:rsidR="000111FF" w:rsidRPr="00D73996" w:rsidRDefault="00EE67AD" w:rsidP="000111FF">
            <w:pPr>
              <w:jc w:val="center"/>
              <w:rPr>
                <w:rFonts w:eastAsiaTheme="minorEastAsia"/>
                <w:szCs w:val="21"/>
              </w:rPr>
            </w:pPr>
            <w:r>
              <w:rPr>
                <w:szCs w:val="21"/>
              </w:rPr>
              <w:t>1100</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0755DB19"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环保投资总概算（万元）</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3C3103F" w14:textId="4E93FB4D" w:rsidR="000111FF" w:rsidRPr="00D73996" w:rsidRDefault="00EE67AD" w:rsidP="000111FF">
            <w:pPr>
              <w:jc w:val="center"/>
              <w:rPr>
                <w:rFonts w:eastAsiaTheme="minorEastAsia"/>
                <w:szCs w:val="21"/>
              </w:rPr>
            </w:pPr>
            <w:r>
              <w:rPr>
                <w:szCs w:val="21"/>
              </w:rPr>
              <w:t>6</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D530345"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所占比例（</w:t>
            </w:r>
            <w:r w:rsidRPr="00D73996">
              <w:rPr>
                <w:rFonts w:eastAsiaTheme="minorEastAsia"/>
                <w:b/>
                <w:szCs w:val="21"/>
              </w:rPr>
              <w:t>%</w:t>
            </w:r>
            <w:r w:rsidRPr="00D73996">
              <w:rPr>
                <w:rFonts w:eastAsiaTheme="minorEastAsia"/>
                <w:b/>
                <w:szCs w:val="21"/>
              </w:rPr>
              <w:t>）</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24B16BB9" w14:textId="1A0A81B0" w:rsidR="000111FF" w:rsidRPr="00D73996" w:rsidRDefault="00EE67AD" w:rsidP="000111FF">
            <w:pPr>
              <w:jc w:val="center"/>
              <w:rPr>
                <w:rFonts w:eastAsiaTheme="minorEastAsia"/>
                <w:szCs w:val="21"/>
              </w:rPr>
            </w:pPr>
            <w:r>
              <w:rPr>
                <w:szCs w:val="21"/>
              </w:rPr>
              <w:t>0.5</w:t>
            </w:r>
          </w:p>
        </w:tc>
      </w:tr>
      <w:tr w:rsidR="000111FF" w:rsidRPr="00D73996" w14:paraId="18693235"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1CB0E1A4" w14:textId="77777777" w:rsidR="000111FF" w:rsidRPr="00D73996" w:rsidRDefault="000111FF" w:rsidP="000111FF">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48CD0DF2"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实际总投资（万元）</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7D9CCDAF" w14:textId="2682FFBE" w:rsidR="000111FF" w:rsidRPr="00D73996" w:rsidRDefault="00EE67AD" w:rsidP="000111FF">
            <w:pPr>
              <w:jc w:val="center"/>
              <w:rPr>
                <w:rFonts w:eastAsiaTheme="minorEastAsia"/>
                <w:szCs w:val="21"/>
              </w:rPr>
            </w:pPr>
            <w:r>
              <w:rPr>
                <w:szCs w:val="21"/>
              </w:rPr>
              <w:t>1100</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038BAB70"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实际环保投资（万元）</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3C9AB7" w14:textId="4C91A0B2" w:rsidR="000111FF" w:rsidRPr="00D73996" w:rsidRDefault="00EE67AD" w:rsidP="000111FF">
            <w:pPr>
              <w:jc w:val="center"/>
              <w:rPr>
                <w:rFonts w:eastAsiaTheme="minorEastAsia"/>
                <w:szCs w:val="21"/>
              </w:rPr>
            </w:pPr>
            <w:r>
              <w:rPr>
                <w:rFonts w:eastAsiaTheme="minorEastAsia"/>
                <w:szCs w:val="21"/>
              </w:rPr>
              <w:t>6</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50082CB4"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所占比例（</w:t>
            </w:r>
            <w:r w:rsidRPr="00D73996">
              <w:rPr>
                <w:rFonts w:eastAsiaTheme="minorEastAsia"/>
                <w:b/>
                <w:szCs w:val="21"/>
              </w:rPr>
              <w:t>%</w:t>
            </w:r>
            <w:r w:rsidRPr="00D73996">
              <w:rPr>
                <w:rFonts w:eastAsiaTheme="minorEastAsia"/>
                <w:b/>
                <w:szCs w:val="21"/>
              </w:rPr>
              <w:t>）</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64A7E781" w14:textId="520989E9" w:rsidR="000111FF" w:rsidRPr="00D73996" w:rsidRDefault="00EE67AD" w:rsidP="000111FF">
            <w:pPr>
              <w:jc w:val="center"/>
              <w:rPr>
                <w:rFonts w:eastAsiaTheme="minorEastAsia"/>
                <w:szCs w:val="21"/>
              </w:rPr>
            </w:pPr>
            <w:r>
              <w:rPr>
                <w:szCs w:val="21"/>
              </w:rPr>
              <w:t>0.5</w:t>
            </w:r>
          </w:p>
        </w:tc>
      </w:tr>
      <w:tr w:rsidR="00EE67AD" w:rsidRPr="00D73996" w14:paraId="10E5F473"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16B7D5C7" w14:textId="77777777" w:rsidR="00EE67AD" w:rsidRPr="00D73996" w:rsidRDefault="00EE67AD" w:rsidP="00EE67AD">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2590E173" w14:textId="77777777" w:rsidR="00EE67AD" w:rsidRPr="00D73996" w:rsidRDefault="00EE67AD" w:rsidP="00EE67AD">
            <w:pPr>
              <w:widowControl/>
              <w:jc w:val="center"/>
              <w:textAlignment w:val="center"/>
              <w:rPr>
                <w:rFonts w:eastAsiaTheme="minorEastAsia"/>
                <w:b/>
                <w:szCs w:val="21"/>
              </w:rPr>
            </w:pPr>
            <w:r w:rsidRPr="00D73996">
              <w:rPr>
                <w:rFonts w:eastAsiaTheme="minorEastAsia"/>
                <w:b/>
                <w:szCs w:val="21"/>
              </w:rPr>
              <w:t>废水治理（万元）</w:t>
            </w:r>
          </w:p>
        </w:tc>
        <w:tc>
          <w:tcPr>
            <w:tcW w:w="536" w:type="dxa"/>
            <w:tcBorders>
              <w:top w:val="single" w:sz="4" w:space="0" w:color="000000"/>
              <w:left w:val="single" w:sz="4" w:space="0" w:color="000000"/>
              <w:bottom w:val="single" w:sz="4" w:space="0" w:color="000000"/>
              <w:right w:val="single" w:sz="4" w:space="0" w:color="000000"/>
            </w:tcBorders>
            <w:vAlign w:val="center"/>
          </w:tcPr>
          <w:p w14:paraId="4225CE6C" w14:textId="3273F9CA" w:rsidR="00EE67AD" w:rsidRPr="00D73996" w:rsidRDefault="00EE67AD" w:rsidP="00EE67AD">
            <w:pPr>
              <w:jc w:val="center"/>
              <w:rPr>
                <w:rFonts w:eastAsiaTheme="minorEastAsia"/>
                <w:b/>
                <w:szCs w:val="21"/>
              </w:rPr>
            </w:pPr>
            <w:r w:rsidRPr="00613135">
              <w:rPr>
                <w:rFonts w:eastAsiaTheme="minorEastAsia"/>
                <w:szCs w:val="21"/>
              </w:rPr>
              <w:t>/</w:t>
            </w:r>
          </w:p>
        </w:tc>
        <w:tc>
          <w:tcPr>
            <w:tcW w:w="1677" w:type="dxa"/>
            <w:gridSpan w:val="3"/>
            <w:tcBorders>
              <w:top w:val="single" w:sz="4" w:space="0" w:color="000000"/>
              <w:left w:val="single" w:sz="4" w:space="0" w:color="000000"/>
              <w:bottom w:val="single" w:sz="4" w:space="0" w:color="000000"/>
              <w:right w:val="single" w:sz="4" w:space="0" w:color="000000"/>
            </w:tcBorders>
            <w:vAlign w:val="center"/>
          </w:tcPr>
          <w:p w14:paraId="3F6CD050" w14:textId="77777777" w:rsidR="00EE67AD" w:rsidRPr="00D73996" w:rsidRDefault="00EE67AD" w:rsidP="00EE67AD">
            <w:pPr>
              <w:widowControl/>
              <w:jc w:val="center"/>
              <w:textAlignment w:val="center"/>
              <w:rPr>
                <w:rFonts w:eastAsiaTheme="minorEastAsia"/>
                <w:b/>
                <w:szCs w:val="21"/>
              </w:rPr>
            </w:pPr>
            <w:r w:rsidRPr="00D73996">
              <w:rPr>
                <w:rFonts w:eastAsiaTheme="minorEastAsia"/>
                <w:b/>
                <w:szCs w:val="21"/>
              </w:rPr>
              <w:t>废气治理（万元）</w:t>
            </w:r>
          </w:p>
        </w:tc>
        <w:tc>
          <w:tcPr>
            <w:tcW w:w="1098" w:type="dxa"/>
            <w:gridSpan w:val="2"/>
            <w:tcBorders>
              <w:top w:val="single" w:sz="4" w:space="0" w:color="000000"/>
              <w:bottom w:val="single" w:sz="4" w:space="0" w:color="000000"/>
              <w:right w:val="single" w:sz="4" w:space="0" w:color="000000"/>
            </w:tcBorders>
            <w:vAlign w:val="center"/>
          </w:tcPr>
          <w:p w14:paraId="4C80670D" w14:textId="37BD354F" w:rsidR="00EE67AD" w:rsidRPr="00D73996" w:rsidRDefault="00EE67AD" w:rsidP="00EE67AD">
            <w:pPr>
              <w:jc w:val="center"/>
              <w:rPr>
                <w:rFonts w:eastAsiaTheme="minorEastAsia"/>
                <w:b/>
                <w:szCs w:val="21"/>
              </w:rPr>
            </w:pPr>
            <w:r w:rsidRPr="00613135">
              <w:rPr>
                <w:rFonts w:eastAsiaTheme="minorEastAsia"/>
                <w:szCs w:val="21"/>
              </w:rPr>
              <w:t>/</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4FE3D54" w14:textId="77777777" w:rsidR="00EE67AD" w:rsidRPr="00D73996" w:rsidRDefault="00EE67AD" w:rsidP="00EE67AD">
            <w:pPr>
              <w:widowControl/>
              <w:jc w:val="center"/>
              <w:textAlignment w:val="center"/>
              <w:rPr>
                <w:rFonts w:eastAsiaTheme="minorEastAsia"/>
                <w:b/>
                <w:szCs w:val="21"/>
              </w:rPr>
            </w:pPr>
            <w:r w:rsidRPr="00D73996">
              <w:rPr>
                <w:rFonts w:eastAsiaTheme="minorEastAsia"/>
                <w:b/>
                <w:szCs w:val="21"/>
              </w:rPr>
              <w:t>噪声治理（万元）</w:t>
            </w:r>
          </w:p>
        </w:tc>
        <w:tc>
          <w:tcPr>
            <w:tcW w:w="834" w:type="dxa"/>
            <w:tcBorders>
              <w:top w:val="single" w:sz="4" w:space="0" w:color="000000"/>
              <w:left w:val="single" w:sz="4" w:space="0" w:color="000000"/>
              <w:bottom w:val="single" w:sz="4" w:space="0" w:color="000000"/>
            </w:tcBorders>
            <w:vAlign w:val="center"/>
          </w:tcPr>
          <w:p w14:paraId="5883B706" w14:textId="3DDFA3F6" w:rsidR="00EE67AD" w:rsidRPr="00D73996" w:rsidRDefault="00EE67AD" w:rsidP="00EE67AD">
            <w:pPr>
              <w:jc w:val="center"/>
              <w:rPr>
                <w:rFonts w:eastAsiaTheme="minorEastAsia"/>
                <w:b/>
                <w:szCs w:val="21"/>
              </w:rPr>
            </w:pPr>
            <w:r>
              <w:rPr>
                <w:rFonts w:eastAsiaTheme="minorEastAsia"/>
                <w:szCs w:val="21"/>
              </w:rPr>
              <w:t>3</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50115697" w14:textId="77777777" w:rsidR="00EE67AD" w:rsidRPr="00D73996" w:rsidRDefault="00EE67AD" w:rsidP="00EE67AD">
            <w:pPr>
              <w:widowControl/>
              <w:jc w:val="center"/>
              <w:textAlignment w:val="center"/>
              <w:rPr>
                <w:rFonts w:eastAsiaTheme="minorEastAsia"/>
                <w:b/>
                <w:szCs w:val="21"/>
              </w:rPr>
            </w:pPr>
            <w:r w:rsidRPr="00D73996">
              <w:rPr>
                <w:rFonts w:eastAsiaTheme="minorEastAsia"/>
                <w:b/>
                <w:szCs w:val="21"/>
              </w:rPr>
              <w:t>固废治理（万元）</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433D0E5" w14:textId="141C1457" w:rsidR="00EE67AD" w:rsidRPr="00D73996" w:rsidRDefault="00EE67AD" w:rsidP="00EE67AD">
            <w:pPr>
              <w:jc w:val="center"/>
              <w:rPr>
                <w:rFonts w:eastAsiaTheme="minorEastAsia"/>
                <w:szCs w:val="21"/>
              </w:rPr>
            </w:pPr>
            <w:r>
              <w:rPr>
                <w:rFonts w:eastAsiaTheme="minorEastAsia"/>
                <w:szCs w:val="21"/>
              </w:rPr>
              <w:t>3</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12E1CC91" w14:textId="77777777" w:rsidR="00EE67AD" w:rsidRPr="00D73996" w:rsidRDefault="00EE67AD" w:rsidP="00EE67AD">
            <w:pPr>
              <w:widowControl/>
              <w:jc w:val="center"/>
              <w:textAlignment w:val="center"/>
              <w:rPr>
                <w:rFonts w:eastAsiaTheme="minorEastAsia"/>
                <w:b/>
                <w:szCs w:val="21"/>
              </w:rPr>
            </w:pPr>
            <w:r w:rsidRPr="00D73996">
              <w:rPr>
                <w:rFonts w:eastAsiaTheme="minorEastAsia"/>
                <w:b/>
                <w:szCs w:val="21"/>
              </w:rPr>
              <w:t>绿化及生态（万元）</w:t>
            </w:r>
          </w:p>
        </w:tc>
        <w:tc>
          <w:tcPr>
            <w:tcW w:w="485" w:type="dxa"/>
            <w:gridSpan w:val="2"/>
            <w:tcBorders>
              <w:top w:val="single" w:sz="4" w:space="0" w:color="000000"/>
              <w:left w:val="single" w:sz="4" w:space="0" w:color="000000"/>
              <w:bottom w:val="single" w:sz="4" w:space="0" w:color="000000"/>
              <w:right w:val="single" w:sz="4" w:space="0" w:color="000000"/>
            </w:tcBorders>
            <w:vAlign w:val="center"/>
          </w:tcPr>
          <w:p w14:paraId="7B719550" w14:textId="77777777" w:rsidR="00EE67AD" w:rsidRPr="00D73996" w:rsidRDefault="00EE67AD" w:rsidP="00EE67AD">
            <w:pPr>
              <w:jc w:val="center"/>
              <w:rPr>
                <w:rFonts w:eastAsiaTheme="minorEastAsia"/>
                <w:b/>
                <w:szCs w:val="21"/>
              </w:rPr>
            </w:pPr>
            <w:r w:rsidRPr="00D73996">
              <w:rPr>
                <w:rFonts w:eastAsiaTheme="minorEastAsia"/>
                <w:b/>
                <w:szCs w:val="21"/>
              </w:rPr>
              <w:t>/</w:t>
            </w:r>
          </w:p>
        </w:tc>
        <w:tc>
          <w:tcPr>
            <w:tcW w:w="970" w:type="dxa"/>
            <w:gridSpan w:val="2"/>
            <w:tcBorders>
              <w:top w:val="single" w:sz="4" w:space="0" w:color="000000"/>
              <w:left w:val="single" w:sz="4" w:space="0" w:color="000000"/>
              <w:bottom w:val="single" w:sz="4" w:space="0" w:color="000000"/>
              <w:right w:val="single" w:sz="4" w:space="0" w:color="000000"/>
            </w:tcBorders>
            <w:vAlign w:val="center"/>
          </w:tcPr>
          <w:p w14:paraId="4F7A1892" w14:textId="77777777" w:rsidR="00EE67AD" w:rsidRPr="00D73996" w:rsidRDefault="00EE67AD" w:rsidP="00EE67AD">
            <w:pPr>
              <w:widowControl/>
              <w:jc w:val="center"/>
              <w:textAlignment w:val="center"/>
              <w:rPr>
                <w:rFonts w:eastAsiaTheme="minorEastAsia"/>
                <w:b/>
                <w:szCs w:val="21"/>
              </w:rPr>
            </w:pPr>
            <w:r w:rsidRPr="00D73996">
              <w:rPr>
                <w:rFonts w:eastAsiaTheme="minorEastAsia"/>
                <w:b/>
                <w:szCs w:val="21"/>
              </w:rPr>
              <w:t>其它（万元）</w:t>
            </w:r>
            <w:r w:rsidRPr="00D73996">
              <w:rPr>
                <w:rFonts w:eastAsiaTheme="minorEastAsia"/>
                <w:b/>
                <w:szCs w:val="21"/>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1A0D7248" w14:textId="1BFDA17F" w:rsidR="00EE67AD" w:rsidRPr="00D73996" w:rsidRDefault="00EE67AD" w:rsidP="00EE67AD">
            <w:pPr>
              <w:jc w:val="center"/>
              <w:rPr>
                <w:rFonts w:eastAsiaTheme="minorEastAsia"/>
                <w:b/>
                <w:szCs w:val="21"/>
              </w:rPr>
            </w:pPr>
            <w:r w:rsidRPr="00613135">
              <w:rPr>
                <w:rFonts w:eastAsiaTheme="minorEastAsia"/>
                <w:szCs w:val="21"/>
              </w:rPr>
              <w:t>/</w:t>
            </w:r>
          </w:p>
        </w:tc>
      </w:tr>
      <w:tr w:rsidR="000111FF" w:rsidRPr="00D73996" w14:paraId="7F5EC84E" w14:textId="77777777" w:rsidTr="0064742E">
        <w:trPr>
          <w:trHeight w:val="23"/>
          <w:jc w:val="center"/>
        </w:trPr>
        <w:tc>
          <w:tcPr>
            <w:tcW w:w="391" w:type="dxa"/>
            <w:vMerge/>
            <w:tcBorders>
              <w:top w:val="single" w:sz="4" w:space="0" w:color="000000"/>
              <w:left w:val="single" w:sz="4" w:space="0" w:color="000000"/>
              <w:bottom w:val="single" w:sz="4" w:space="0" w:color="000000"/>
              <w:right w:val="single" w:sz="4" w:space="0" w:color="000000"/>
            </w:tcBorders>
            <w:vAlign w:val="center"/>
          </w:tcPr>
          <w:p w14:paraId="60DF8D68" w14:textId="77777777" w:rsidR="000111FF" w:rsidRPr="00D73996" w:rsidRDefault="000111FF" w:rsidP="000111FF">
            <w:pPr>
              <w:jc w:val="center"/>
              <w:rPr>
                <w:rFonts w:eastAsiaTheme="minorEastAsia"/>
                <w:b/>
                <w:szCs w:val="21"/>
              </w:rPr>
            </w:pPr>
          </w:p>
        </w:tc>
        <w:tc>
          <w:tcPr>
            <w:tcW w:w="2028" w:type="dxa"/>
            <w:gridSpan w:val="3"/>
            <w:tcBorders>
              <w:top w:val="single" w:sz="4" w:space="0" w:color="000000"/>
              <w:left w:val="single" w:sz="4" w:space="0" w:color="000000"/>
              <w:bottom w:val="single" w:sz="4" w:space="0" w:color="000000"/>
              <w:right w:val="single" w:sz="4" w:space="0" w:color="000000"/>
            </w:tcBorders>
            <w:vAlign w:val="center"/>
          </w:tcPr>
          <w:p w14:paraId="7B40C05F"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新增废水处理设施能力</w:t>
            </w:r>
          </w:p>
        </w:tc>
        <w:tc>
          <w:tcPr>
            <w:tcW w:w="5846" w:type="dxa"/>
            <w:gridSpan w:val="11"/>
            <w:tcBorders>
              <w:top w:val="single" w:sz="4" w:space="0" w:color="000000"/>
              <w:left w:val="single" w:sz="4" w:space="0" w:color="000000"/>
              <w:bottom w:val="single" w:sz="4" w:space="0" w:color="000000"/>
              <w:right w:val="single" w:sz="4" w:space="0" w:color="000000"/>
            </w:tcBorders>
            <w:vAlign w:val="center"/>
          </w:tcPr>
          <w:p w14:paraId="7E20E46F" w14:textId="77777777" w:rsidR="000111FF" w:rsidRPr="00D73996" w:rsidRDefault="000111FF" w:rsidP="000111FF">
            <w:pPr>
              <w:jc w:val="center"/>
              <w:rPr>
                <w:rFonts w:eastAsiaTheme="minorEastAsia"/>
                <w:b/>
                <w:szCs w:val="21"/>
              </w:rPr>
            </w:pPr>
            <w:r w:rsidRPr="00D73996">
              <w:rPr>
                <w:rFonts w:eastAsiaTheme="minorEastAsia"/>
                <w:b/>
                <w:szCs w:val="21"/>
              </w:rPr>
              <w:t>/</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4EE87421"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新增废气处理设施能力</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6BBEEEE" w14:textId="77777777" w:rsidR="000111FF" w:rsidRPr="00D73996" w:rsidRDefault="000111FF" w:rsidP="000111FF">
            <w:pPr>
              <w:jc w:val="center"/>
              <w:rPr>
                <w:rFonts w:eastAsiaTheme="minorEastAsia"/>
                <w:szCs w:val="21"/>
              </w:rPr>
            </w:pPr>
            <w:r>
              <w:rPr>
                <w:rFonts w:eastAsiaTheme="minorEastAsia" w:hint="eastAsia"/>
                <w:szCs w:val="21"/>
              </w:rPr>
              <w:t>/</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32C9EB3E"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年平均工作时间</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075267A5" w14:textId="72F7A9F2" w:rsidR="000111FF" w:rsidRPr="00D73996" w:rsidRDefault="00EE67AD" w:rsidP="000111FF">
            <w:pPr>
              <w:jc w:val="center"/>
              <w:rPr>
                <w:rFonts w:eastAsiaTheme="minorEastAsia"/>
                <w:szCs w:val="21"/>
              </w:rPr>
            </w:pPr>
            <w:r>
              <w:rPr>
                <w:rFonts w:eastAsiaTheme="minorEastAsia"/>
                <w:szCs w:val="21"/>
              </w:rPr>
              <w:t>300</w:t>
            </w:r>
            <w:r w:rsidR="000111FF" w:rsidRPr="00D73996">
              <w:rPr>
                <w:rFonts w:eastAsiaTheme="minorEastAsia"/>
                <w:szCs w:val="21"/>
              </w:rPr>
              <w:t>天</w:t>
            </w:r>
          </w:p>
        </w:tc>
      </w:tr>
      <w:tr w:rsidR="000111FF" w:rsidRPr="00D73996" w14:paraId="2EE0B2DD" w14:textId="77777777" w:rsidTr="0064742E">
        <w:trPr>
          <w:trHeight w:val="23"/>
          <w:jc w:val="center"/>
        </w:trPr>
        <w:tc>
          <w:tcPr>
            <w:tcW w:w="2419" w:type="dxa"/>
            <w:gridSpan w:val="4"/>
            <w:tcBorders>
              <w:top w:val="single" w:sz="4" w:space="0" w:color="000000"/>
              <w:left w:val="single" w:sz="4" w:space="0" w:color="000000"/>
              <w:bottom w:val="single" w:sz="4" w:space="0" w:color="000000"/>
              <w:right w:val="single" w:sz="4" w:space="0" w:color="000000"/>
            </w:tcBorders>
            <w:vAlign w:val="center"/>
          </w:tcPr>
          <w:p w14:paraId="72374E58"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lastRenderedPageBreak/>
              <w:t>运营单位</w:t>
            </w:r>
          </w:p>
        </w:tc>
        <w:tc>
          <w:tcPr>
            <w:tcW w:w="4182" w:type="dxa"/>
            <w:gridSpan w:val="8"/>
            <w:tcBorders>
              <w:top w:val="single" w:sz="4" w:space="0" w:color="000000"/>
              <w:left w:val="single" w:sz="4" w:space="0" w:color="000000"/>
              <w:bottom w:val="single" w:sz="4" w:space="0" w:color="000000"/>
              <w:right w:val="single" w:sz="4" w:space="0" w:color="000000"/>
            </w:tcBorders>
            <w:vAlign w:val="center"/>
          </w:tcPr>
          <w:p w14:paraId="4EC58978" w14:textId="694B3C4D" w:rsidR="000111FF" w:rsidRPr="00D73996" w:rsidRDefault="00347192" w:rsidP="00AF7DB7">
            <w:pPr>
              <w:jc w:val="center"/>
              <w:rPr>
                <w:rFonts w:eastAsiaTheme="minorEastAsia"/>
                <w:b/>
                <w:szCs w:val="21"/>
              </w:rPr>
            </w:pPr>
            <w:r w:rsidRPr="00EE67AD">
              <w:rPr>
                <w:rFonts w:hint="eastAsia"/>
                <w:szCs w:val="24"/>
              </w:rPr>
              <w:t>重庆海德世拉索系统（集团）有限</w:t>
            </w:r>
            <w:r w:rsidRPr="00EE67AD">
              <w:rPr>
                <w:rFonts w:hint="eastAsia"/>
                <w:szCs w:val="24"/>
              </w:rPr>
              <w:t xml:space="preserve"> </w:t>
            </w:r>
            <w:r w:rsidRPr="00EE67AD">
              <w:rPr>
                <w:rFonts w:hint="eastAsia"/>
                <w:szCs w:val="24"/>
              </w:rPr>
              <w:t>公司</w:t>
            </w:r>
          </w:p>
        </w:tc>
        <w:tc>
          <w:tcPr>
            <w:tcW w:w="3572" w:type="dxa"/>
            <w:gridSpan w:val="6"/>
            <w:tcBorders>
              <w:top w:val="single" w:sz="4" w:space="0" w:color="000000"/>
              <w:left w:val="single" w:sz="4" w:space="0" w:color="000000"/>
              <w:bottom w:val="single" w:sz="4" w:space="0" w:color="000000"/>
              <w:right w:val="single" w:sz="4" w:space="0" w:color="000000"/>
            </w:tcBorders>
            <w:vAlign w:val="center"/>
          </w:tcPr>
          <w:p w14:paraId="0B37920B"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运营单位社会统一信用代码（或组织机构代码）</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DEA747A" w14:textId="77777777" w:rsidR="000111FF" w:rsidRPr="00D73996" w:rsidRDefault="000111FF" w:rsidP="000111FF">
            <w:pPr>
              <w:jc w:val="center"/>
              <w:rPr>
                <w:rFonts w:eastAsiaTheme="minorEastAsia"/>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56836D45"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验收时间</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14:paraId="0B03E123" w14:textId="0F0679FE" w:rsidR="000111FF" w:rsidRPr="003E71FC" w:rsidRDefault="000111FF" w:rsidP="000111FF">
            <w:pPr>
              <w:jc w:val="center"/>
              <w:rPr>
                <w:rFonts w:eastAsiaTheme="minorEastAsia"/>
                <w:szCs w:val="21"/>
              </w:rPr>
            </w:pPr>
            <w:r w:rsidRPr="003E71FC">
              <w:rPr>
                <w:rFonts w:eastAsiaTheme="minorEastAsia"/>
                <w:szCs w:val="21"/>
              </w:rPr>
              <w:t>202</w:t>
            </w:r>
            <w:r w:rsidR="003E71FC" w:rsidRPr="003E71FC">
              <w:rPr>
                <w:rFonts w:eastAsiaTheme="minorEastAsia" w:hint="eastAsia"/>
                <w:szCs w:val="21"/>
              </w:rPr>
              <w:t>1</w:t>
            </w:r>
            <w:r w:rsidRPr="003E71FC">
              <w:rPr>
                <w:rFonts w:eastAsiaTheme="minorEastAsia"/>
                <w:szCs w:val="21"/>
              </w:rPr>
              <w:t>年</w:t>
            </w:r>
            <w:r w:rsidR="00347192">
              <w:rPr>
                <w:rFonts w:eastAsiaTheme="minorEastAsia"/>
                <w:szCs w:val="21"/>
              </w:rPr>
              <w:t>7</w:t>
            </w:r>
            <w:r w:rsidRPr="003E71FC">
              <w:rPr>
                <w:rFonts w:eastAsiaTheme="minorEastAsia"/>
                <w:szCs w:val="21"/>
              </w:rPr>
              <w:t>月</w:t>
            </w:r>
          </w:p>
        </w:tc>
      </w:tr>
      <w:tr w:rsidR="000111FF" w:rsidRPr="00D73996" w14:paraId="12DF2F73" w14:textId="77777777" w:rsidTr="00F34BF1">
        <w:trPr>
          <w:trHeight w:val="455"/>
          <w:jc w:val="center"/>
        </w:trPr>
        <w:tc>
          <w:tcPr>
            <w:tcW w:w="675" w:type="dxa"/>
            <w:gridSpan w:val="2"/>
            <w:vMerge w:val="restart"/>
            <w:tcBorders>
              <w:top w:val="single" w:sz="4" w:space="0" w:color="000000"/>
              <w:left w:val="single" w:sz="4" w:space="0" w:color="000000"/>
              <w:right w:val="single" w:sz="4" w:space="0" w:color="000000"/>
            </w:tcBorders>
            <w:vAlign w:val="center"/>
          </w:tcPr>
          <w:p w14:paraId="7D3A9622" w14:textId="77777777" w:rsidR="000111FF" w:rsidRPr="00D73996" w:rsidRDefault="000111FF" w:rsidP="000111FF">
            <w:pPr>
              <w:jc w:val="center"/>
              <w:rPr>
                <w:rFonts w:eastAsiaTheme="minorEastAsia"/>
                <w:b/>
                <w:szCs w:val="21"/>
              </w:rPr>
            </w:pPr>
            <w:r w:rsidRPr="00D73996">
              <w:rPr>
                <w:rFonts w:eastAsiaTheme="minorEastAsia"/>
                <w:b/>
                <w:szCs w:val="21"/>
              </w:rPr>
              <w:t>污染</w:t>
            </w:r>
          </w:p>
          <w:p w14:paraId="4B9E8BFD" w14:textId="77777777" w:rsidR="000111FF" w:rsidRPr="00D73996" w:rsidRDefault="000111FF" w:rsidP="000111FF">
            <w:pPr>
              <w:jc w:val="center"/>
              <w:rPr>
                <w:rFonts w:eastAsiaTheme="minorEastAsia"/>
                <w:b/>
                <w:szCs w:val="21"/>
              </w:rPr>
            </w:pPr>
            <w:r w:rsidRPr="00D73996">
              <w:rPr>
                <w:rFonts w:eastAsiaTheme="minorEastAsia"/>
                <w:b/>
                <w:szCs w:val="21"/>
              </w:rPr>
              <w:t>物排</w:t>
            </w:r>
          </w:p>
          <w:p w14:paraId="1C6D49A5" w14:textId="77777777" w:rsidR="000111FF" w:rsidRPr="00D73996" w:rsidRDefault="000111FF" w:rsidP="000111FF">
            <w:pPr>
              <w:jc w:val="center"/>
              <w:rPr>
                <w:rFonts w:eastAsiaTheme="minorEastAsia"/>
                <w:b/>
                <w:szCs w:val="21"/>
              </w:rPr>
            </w:pPr>
            <w:r w:rsidRPr="00D73996">
              <w:rPr>
                <w:rFonts w:eastAsiaTheme="minorEastAsia"/>
                <w:b/>
                <w:szCs w:val="21"/>
              </w:rPr>
              <w:t>放达</w:t>
            </w:r>
          </w:p>
          <w:p w14:paraId="27AF0587" w14:textId="77777777" w:rsidR="000111FF" w:rsidRPr="00D73996" w:rsidRDefault="000111FF" w:rsidP="000111FF">
            <w:pPr>
              <w:jc w:val="center"/>
              <w:rPr>
                <w:rFonts w:eastAsiaTheme="minorEastAsia"/>
                <w:b/>
                <w:szCs w:val="21"/>
              </w:rPr>
            </w:pPr>
            <w:r w:rsidRPr="00D73996">
              <w:rPr>
                <w:rFonts w:eastAsiaTheme="minorEastAsia"/>
                <w:b/>
                <w:szCs w:val="21"/>
              </w:rPr>
              <w:t>标与</w:t>
            </w:r>
          </w:p>
          <w:p w14:paraId="0073C392" w14:textId="77777777" w:rsidR="000111FF" w:rsidRPr="00D73996" w:rsidRDefault="000111FF" w:rsidP="000111FF">
            <w:pPr>
              <w:jc w:val="center"/>
              <w:rPr>
                <w:rFonts w:eastAsiaTheme="minorEastAsia"/>
                <w:b/>
                <w:szCs w:val="21"/>
              </w:rPr>
            </w:pPr>
            <w:r w:rsidRPr="00D73996">
              <w:rPr>
                <w:rFonts w:eastAsiaTheme="minorEastAsia"/>
                <w:b/>
                <w:szCs w:val="21"/>
              </w:rPr>
              <w:t>总量</w:t>
            </w:r>
          </w:p>
          <w:p w14:paraId="74225C00" w14:textId="77777777" w:rsidR="000111FF" w:rsidRPr="00D73996" w:rsidRDefault="000111FF" w:rsidP="000111FF">
            <w:pPr>
              <w:jc w:val="center"/>
              <w:rPr>
                <w:rFonts w:eastAsiaTheme="minorEastAsia"/>
                <w:b/>
                <w:szCs w:val="21"/>
              </w:rPr>
            </w:pPr>
            <w:r w:rsidRPr="00D73996">
              <w:rPr>
                <w:rFonts w:eastAsiaTheme="minorEastAsia"/>
                <w:b/>
                <w:szCs w:val="21"/>
              </w:rPr>
              <w:t>控制</w:t>
            </w:r>
          </w:p>
          <w:p w14:paraId="65307365" w14:textId="77777777" w:rsidR="000111FF" w:rsidRPr="00D73996" w:rsidRDefault="000111FF" w:rsidP="000111FF">
            <w:pPr>
              <w:jc w:val="center"/>
              <w:rPr>
                <w:rFonts w:eastAsiaTheme="minorEastAsia"/>
                <w:b/>
                <w:szCs w:val="21"/>
              </w:rPr>
            </w:pPr>
            <w:r w:rsidRPr="00D73996">
              <w:rPr>
                <w:rFonts w:eastAsiaTheme="minorEastAsia"/>
                <w:b/>
                <w:szCs w:val="21"/>
              </w:rPr>
              <w:t>（工</w:t>
            </w:r>
          </w:p>
          <w:p w14:paraId="0EC7D7C4" w14:textId="77777777" w:rsidR="000111FF" w:rsidRPr="00D73996" w:rsidRDefault="000111FF" w:rsidP="000111FF">
            <w:pPr>
              <w:jc w:val="center"/>
              <w:rPr>
                <w:rFonts w:eastAsiaTheme="minorEastAsia"/>
                <w:b/>
                <w:szCs w:val="21"/>
              </w:rPr>
            </w:pPr>
            <w:r w:rsidRPr="00D73996">
              <w:rPr>
                <w:rFonts w:eastAsiaTheme="minorEastAsia"/>
                <w:b/>
                <w:szCs w:val="21"/>
              </w:rPr>
              <w:t>业建</w:t>
            </w:r>
          </w:p>
          <w:p w14:paraId="23AD272A" w14:textId="77777777" w:rsidR="000111FF" w:rsidRPr="00D73996" w:rsidRDefault="000111FF" w:rsidP="000111FF">
            <w:pPr>
              <w:jc w:val="center"/>
              <w:rPr>
                <w:rFonts w:eastAsiaTheme="minorEastAsia"/>
                <w:b/>
                <w:szCs w:val="21"/>
              </w:rPr>
            </w:pPr>
            <w:r w:rsidRPr="00D73996">
              <w:rPr>
                <w:rFonts w:eastAsiaTheme="minorEastAsia"/>
                <w:b/>
                <w:szCs w:val="21"/>
              </w:rPr>
              <w:t>设项</w:t>
            </w:r>
          </w:p>
          <w:p w14:paraId="44C42922" w14:textId="77777777" w:rsidR="000111FF" w:rsidRPr="00D73996" w:rsidRDefault="000111FF" w:rsidP="000111FF">
            <w:pPr>
              <w:jc w:val="center"/>
              <w:rPr>
                <w:rFonts w:eastAsiaTheme="minorEastAsia"/>
                <w:b/>
                <w:szCs w:val="21"/>
              </w:rPr>
            </w:pPr>
            <w:r w:rsidRPr="00D73996">
              <w:rPr>
                <w:rFonts w:eastAsiaTheme="minorEastAsia"/>
                <w:b/>
                <w:szCs w:val="21"/>
              </w:rPr>
              <w:t>目详填）</w:t>
            </w: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346AE401"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污染物</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03B9CE5D"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原有排放量（</w:t>
            </w:r>
            <w:r w:rsidRPr="00D73996">
              <w:rPr>
                <w:rFonts w:eastAsiaTheme="minorEastAsia"/>
                <w:b/>
                <w:szCs w:val="21"/>
              </w:rPr>
              <w:t>1</w:t>
            </w:r>
            <w:r w:rsidRPr="00D73996">
              <w:rPr>
                <w:rFonts w:eastAsiaTheme="minorEastAsia"/>
                <w:b/>
                <w:szCs w:val="21"/>
              </w:rPr>
              <w:t>）</w:t>
            </w:r>
          </w:p>
        </w:tc>
        <w:tc>
          <w:tcPr>
            <w:tcW w:w="1095" w:type="dxa"/>
            <w:tcBorders>
              <w:top w:val="single" w:sz="4" w:space="0" w:color="000000"/>
              <w:bottom w:val="single" w:sz="4" w:space="0" w:color="000000"/>
              <w:right w:val="single" w:sz="4" w:space="0" w:color="000000"/>
            </w:tcBorders>
            <w:vAlign w:val="center"/>
          </w:tcPr>
          <w:p w14:paraId="0A2E6AA7"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本期工程实际排放浓度（</w:t>
            </w:r>
            <w:r w:rsidRPr="00D73996">
              <w:rPr>
                <w:rFonts w:eastAsiaTheme="minorEastAsia"/>
                <w:b/>
                <w:szCs w:val="21"/>
              </w:rPr>
              <w:t>2</w:t>
            </w:r>
            <w:r w:rsidRPr="00D73996">
              <w:rPr>
                <w:rFonts w:eastAsiaTheme="minorEastAsia"/>
                <w:b/>
                <w:szCs w:val="21"/>
              </w:rPr>
              <w:t>）</w:t>
            </w:r>
          </w:p>
        </w:tc>
        <w:tc>
          <w:tcPr>
            <w:tcW w:w="1185" w:type="dxa"/>
            <w:gridSpan w:val="2"/>
            <w:tcBorders>
              <w:top w:val="single" w:sz="4" w:space="0" w:color="000000"/>
              <w:bottom w:val="single" w:sz="4" w:space="0" w:color="000000"/>
              <w:right w:val="single" w:sz="4" w:space="0" w:color="000000"/>
            </w:tcBorders>
            <w:vAlign w:val="center"/>
          </w:tcPr>
          <w:p w14:paraId="31BE4A3B"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本期工程允许排放浓度（</w:t>
            </w:r>
            <w:r w:rsidRPr="00D73996">
              <w:rPr>
                <w:rFonts w:eastAsiaTheme="minorEastAsia"/>
                <w:b/>
                <w:szCs w:val="21"/>
              </w:rPr>
              <w:t>3</w:t>
            </w:r>
            <w:r w:rsidRPr="00D73996">
              <w:rPr>
                <w:rFonts w:eastAsiaTheme="minorEastAsia"/>
                <w:b/>
                <w:szCs w:val="21"/>
              </w:rPr>
              <w:t>）</w:t>
            </w: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C3290CC"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本期工程产生量（</w:t>
            </w:r>
            <w:r w:rsidRPr="00D73996">
              <w:rPr>
                <w:rFonts w:eastAsiaTheme="minorEastAsia"/>
                <w:b/>
                <w:szCs w:val="21"/>
              </w:rPr>
              <w:t>4</w:t>
            </w:r>
            <w:r w:rsidRPr="00D73996">
              <w:rPr>
                <w:rFonts w:eastAsiaTheme="minorEastAsia"/>
                <w:b/>
                <w:szCs w:val="21"/>
              </w:rPr>
              <w:t>）</w:t>
            </w: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6AE9DA5E"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本期工程自身削减量</w:t>
            </w:r>
            <w:r w:rsidRPr="00D73996">
              <w:rPr>
                <w:rFonts w:eastAsiaTheme="minorEastAsia"/>
                <w:b/>
                <w:szCs w:val="21"/>
              </w:rPr>
              <w:t>(5</w:t>
            </w:r>
            <w:r w:rsidRPr="00D73996">
              <w:rPr>
                <w:rFonts w:eastAsiaTheme="minorEastAsia"/>
                <w:b/>
                <w:szCs w:val="21"/>
              </w:rPr>
              <w:t>）</w:t>
            </w: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286B3685"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本期工程实际排放量（</w:t>
            </w:r>
            <w:r w:rsidRPr="00D73996">
              <w:rPr>
                <w:rFonts w:eastAsiaTheme="minorEastAsia"/>
                <w:b/>
                <w:szCs w:val="21"/>
              </w:rPr>
              <w:t>6</w:t>
            </w:r>
            <w:r w:rsidRPr="00D73996">
              <w:rPr>
                <w:rFonts w:eastAsiaTheme="minorEastAsia"/>
                <w:b/>
                <w:szCs w:val="21"/>
              </w:rPr>
              <w:t>）</w:t>
            </w:r>
          </w:p>
        </w:tc>
        <w:tc>
          <w:tcPr>
            <w:tcW w:w="1196" w:type="dxa"/>
            <w:tcBorders>
              <w:top w:val="single" w:sz="4" w:space="0" w:color="000000"/>
              <w:left w:val="single" w:sz="4" w:space="0" w:color="000000"/>
              <w:bottom w:val="single" w:sz="4" w:space="0" w:color="000000"/>
              <w:right w:val="single" w:sz="4" w:space="0" w:color="000000"/>
            </w:tcBorders>
            <w:vAlign w:val="center"/>
          </w:tcPr>
          <w:p w14:paraId="34175539"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本期工程核定排放总量（</w:t>
            </w:r>
            <w:r w:rsidRPr="00D73996">
              <w:rPr>
                <w:rFonts w:eastAsiaTheme="minorEastAsia"/>
                <w:b/>
                <w:szCs w:val="21"/>
              </w:rPr>
              <w:t>7</w:t>
            </w:r>
            <w:r w:rsidRPr="00D73996">
              <w:rPr>
                <w:rFonts w:eastAsiaTheme="minorEastAsia"/>
                <w:b/>
                <w:szCs w:val="21"/>
              </w:rPr>
              <w:t>）</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E2D3B6D"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本期工程</w:t>
            </w:r>
            <w:r w:rsidRPr="00D73996">
              <w:rPr>
                <w:rFonts w:eastAsiaTheme="minorEastAsia"/>
                <w:b/>
                <w:szCs w:val="21"/>
              </w:rPr>
              <w:t>“</w:t>
            </w:r>
            <w:r w:rsidRPr="00D73996">
              <w:rPr>
                <w:rFonts w:eastAsiaTheme="minorEastAsia"/>
                <w:b/>
                <w:szCs w:val="21"/>
              </w:rPr>
              <w:t>以新带老</w:t>
            </w:r>
            <w:r w:rsidRPr="00D73996">
              <w:rPr>
                <w:rFonts w:eastAsiaTheme="minorEastAsia"/>
                <w:b/>
                <w:szCs w:val="21"/>
              </w:rPr>
              <w:t>”</w:t>
            </w:r>
            <w:r w:rsidRPr="00D73996">
              <w:rPr>
                <w:rFonts w:eastAsiaTheme="minorEastAsia"/>
                <w:b/>
                <w:szCs w:val="21"/>
              </w:rPr>
              <w:t>削减量（</w:t>
            </w:r>
            <w:r w:rsidRPr="00D73996">
              <w:rPr>
                <w:rFonts w:eastAsiaTheme="minorEastAsia"/>
                <w:b/>
                <w:szCs w:val="21"/>
              </w:rPr>
              <w:t>8</w:t>
            </w:r>
            <w:r w:rsidRPr="00D73996">
              <w:rPr>
                <w:rFonts w:eastAsiaTheme="minorEastAsia"/>
                <w:b/>
                <w:szCs w:val="21"/>
              </w:rPr>
              <w:t>）</w:t>
            </w:r>
          </w:p>
        </w:tc>
        <w:tc>
          <w:tcPr>
            <w:tcW w:w="1233" w:type="dxa"/>
            <w:tcBorders>
              <w:top w:val="single" w:sz="4" w:space="0" w:color="000000"/>
              <w:left w:val="single" w:sz="4" w:space="0" w:color="000000"/>
              <w:bottom w:val="single" w:sz="4" w:space="0" w:color="000000"/>
              <w:right w:val="single" w:sz="4" w:space="0" w:color="000000"/>
            </w:tcBorders>
            <w:vAlign w:val="center"/>
          </w:tcPr>
          <w:p w14:paraId="284DCEFE"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全厂实际排放总量（</w:t>
            </w:r>
            <w:r w:rsidRPr="00D73996">
              <w:rPr>
                <w:rFonts w:eastAsiaTheme="minorEastAsia"/>
                <w:b/>
                <w:szCs w:val="21"/>
              </w:rPr>
              <w:t>9</w:t>
            </w:r>
            <w:r w:rsidRPr="00D73996">
              <w:rPr>
                <w:rFonts w:eastAsiaTheme="minorEastAsia"/>
                <w:b/>
                <w:szCs w:val="21"/>
              </w:rPr>
              <w:t>）</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4C0AACA1"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全厂核定排放总量（</w:t>
            </w:r>
            <w:r w:rsidRPr="00D73996">
              <w:rPr>
                <w:rFonts w:eastAsiaTheme="minorEastAsia"/>
                <w:b/>
                <w:szCs w:val="21"/>
              </w:rPr>
              <w:t>10</w:t>
            </w:r>
            <w:r w:rsidRPr="00D73996">
              <w:rPr>
                <w:rFonts w:eastAsiaTheme="minorEastAsia"/>
                <w:b/>
                <w:szCs w:val="21"/>
              </w:rPr>
              <w:t>）</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508D8BD5"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区域平衡替代削减量（</w:t>
            </w:r>
            <w:r w:rsidRPr="00D73996">
              <w:rPr>
                <w:rFonts w:eastAsiaTheme="minorEastAsia"/>
                <w:b/>
                <w:szCs w:val="21"/>
              </w:rPr>
              <w:t>11</w:t>
            </w:r>
            <w:r w:rsidRPr="00D73996">
              <w:rPr>
                <w:rFonts w:eastAsiaTheme="minorEastAsia"/>
                <w:b/>
                <w:szCs w:val="21"/>
              </w:rPr>
              <w:t>）</w:t>
            </w: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613A4112" w14:textId="77777777" w:rsidR="000111FF" w:rsidRPr="00D73996" w:rsidRDefault="000111FF" w:rsidP="000111FF">
            <w:pPr>
              <w:widowControl/>
              <w:jc w:val="center"/>
              <w:textAlignment w:val="center"/>
              <w:rPr>
                <w:rFonts w:eastAsiaTheme="minorEastAsia"/>
                <w:b/>
                <w:szCs w:val="21"/>
              </w:rPr>
            </w:pPr>
            <w:r w:rsidRPr="00D73996">
              <w:rPr>
                <w:rFonts w:eastAsiaTheme="minorEastAsia"/>
                <w:b/>
                <w:szCs w:val="21"/>
              </w:rPr>
              <w:t>排放增减（</w:t>
            </w:r>
            <w:r w:rsidRPr="00D73996">
              <w:rPr>
                <w:rFonts w:eastAsiaTheme="minorEastAsia"/>
                <w:b/>
                <w:szCs w:val="21"/>
              </w:rPr>
              <w:t>12</w:t>
            </w:r>
            <w:r w:rsidRPr="00D73996">
              <w:rPr>
                <w:rFonts w:eastAsiaTheme="minorEastAsia"/>
                <w:b/>
                <w:szCs w:val="21"/>
              </w:rPr>
              <w:t>）</w:t>
            </w:r>
          </w:p>
        </w:tc>
      </w:tr>
      <w:tr w:rsidR="000111FF" w:rsidRPr="00D73996" w14:paraId="0AC67C1C"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54DB3677" w14:textId="77777777" w:rsidR="000111FF" w:rsidRPr="00D73996" w:rsidRDefault="000111FF" w:rsidP="000111FF">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78C55BC1" w14:textId="0F5230CC" w:rsidR="000111FF" w:rsidRDefault="000111FF" w:rsidP="000111FF">
            <w:pPr>
              <w:widowControl/>
              <w:jc w:val="center"/>
              <w:textAlignment w:val="center"/>
              <w:rPr>
                <w:rFonts w:eastAsiaTheme="minorEastAsia"/>
                <w:b/>
                <w:szCs w:val="21"/>
              </w:rPr>
            </w:pPr>
            <w:r>
              <w:rPr>
                <w:rFonts w:eastAsiaTheme="minorEastAsia" w:hint="eastAsia"/>
                <w:b/>
                <w:szCs w:val="21"/>
              </w:rPr>
              <w:t>废气</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465DE3DD" w14:textId="77777777" w:rsidR="000111FF" w:rsidRPr="00D73996" w:rsidRDefault="000111FF" w:rsidP="000111FF">
            <w:pPr>
              <w:jc w:val="center"/>
              <w:rPr>
                <w:rFonts w:eastAsiaTheme="minorEastAsia"/>
                <w:b/>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1AFB6CBB" w14:textId="77777777" w:rsidR="000111FF" w:rsidRPr="008124AD" w:rsidRDefault="000111FF" w:rsidP="000111FF">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3A86F470" w14:textId="77777777" w:rsidR="000111FF" w:rsidRPr="00D73996" w:rsidRDefault="000111FF" w:rsidP="000111FF">
            <w:pPr>
              <w:jc w:val="center"/>
              <w:rPr>
                <w:rFonts w:eastAsiaTheme="minorEastAsia"/>
                <w:b/>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65C307F" w14:textId="77777777" w:rsidR="000111FF" w:rsidRPr="00D73996" w:rsidRDefault="000111FF" w:rsidP="000111FF">
            <w:pPr>
              <w:jc w:val="center"/>
              <w:rPr>
                <w:rFonts w:eastAsiaTheme="minorEastAsia"/>
                <w:b/>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79BD60BC" w14:textId="77777777" w:rsidR="000111FF" w:rsidRPr="00D73996" w:rsidRDefault="000111FF" w:rsidP="000111FF">
            <w:pPr>
              <w:jc w:val="center"/>
              <w:rPr>
                <w:rFonts w:eastAsiaTheme="minorEastAsia"/>
                <w:b/>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7134FC03" w14:textId="77777777" w:rsidR="000111FF" w:rsidRPr="00D73996" w:rsidRDefault="000111FF" w:rsidP="000111FF">
            <w:pPr>
              <w:jc w:val="center"/>
              <w:rPr>
                <w:rFonts w:eastAsiaTheme="minorEastAsia"/>
                <w:b/>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18B4F8B4" w14:textId="77777777" w:rsidR="000111FF" w:rsidRPr="00D73996" w:rsidRDefault="000111FF" w:rsidP="000111FF">
            <w:pPr>
              <w:jc w:val="center"/>
              <w:rPr>
                <w:rFonts w:eastAsiaTheme="minorEastAsia"/>
                <w:b/>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1B5BD5F" w14:textId="77777777" w:rsidR="000111FF" w:rsidRPr="00D73996" w:rsidRDefault="000111FF" w:rsidP="000111FF">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642ED740" w14:textId="77777777" w:rsidR="000111FF" w:rsidRPr="00D73996" w:rsidRDefault="000111FF" w:rsidP="000111FF">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7404A842" w14:textId="77777777" w:rsidR="000111FF" w:rsidRPr="00D73996" w:rsidRDefault="000111FF" w:rsidP="000111FF">
            <w:pPr>
              <w:jc w:val="center"/>
              <w:rPr>
                <w:rFonts w:eastAsiaTheme="minorEastAsia"/>
                <w:b/>
                <w:szCs w:val="21"/>
              </w:rPr>
            </w:pP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71B7EF66" w14:textId="77777777" w:rsidR="000111FF" w:rsidRPr="00D73996" w:rsidRDefault="000111FF" w:rsidP="000111FF">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38680CF9" w14:textId="77777777" w:rsidR="000111FF" w:rsidRPr="00D73996" w:rsidRDefault="000111FF" w:rsidP="000111FF">
            <w:pPr>
              <w:jc w:val="center"/>
              <w:rPr>
                <w:rFonts w:eastAsiaTheme="minorEastAsia"/>
                <w:b/>
                <w:szCs w:val="21"/>
              </w:rPr>
            </w:pPr>
          </w:p>
        </w:tc>
      </w:tr>
      <w:tr w:rsidR="00E96D28" w:rsidRPr="00D73996" w14:paraId="65F0D0A0"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245EF615"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6A135C1E" w14:textId="44B7CC1C" w:rsidR="00E96D28" w:rsidRPr="00AE16EC" w:rsidRDefault="00E96D28" w:rsidP="00E96D28">
            <w:pPr>
              <w:widowControl/>
              <w:jc w:val="center"/>
              <w:textAlignment w:val="center"/>
              <w:rPr>
                <w:rFonts w:eastAsiaTheme="minorEastAsia"/>
                <w:bCs/>
                <w:szCs w:val="21"/>
              </w:rPr>
            </w:pPr>
            <w:r w:rsidRPr="00AE16EC">
              <w:rPr>
                <w:szCs w:val="21"/>
              </w:rPr>
              <w:t>颗粒物</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03C1D899" w14:textId="20F92D78" w:rsidR="00E96D28" w:rsidRPr="00AE16EC" w:rsidRDefault="00E96D28" w:rsidP="00E96D28">
            <w:pPr>
              <w:jc w:val="center"/>
              <w:rPr>
                <w:rFonts w:eastAsiaTheme="minorEastAsia"/>
                <w:b/>
                <w:szCs w:val="21"/>
              </w:rPr>
            </w:pPr>
            <w:r w:rsidRPr="00AE16EC">
              <w:rPr>
                <w:rFonts w:hint="eastAsia"/>
                <w:szCs w:val="21"/>
              </w:rPr>
              <w:t>3.8873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3E9F1610" w14:textId="4DF8A7F9" w:rsidR="00E96D28" w:rsidRPr="005A5F42"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781E2B4A" w14:textId="37D05278" w:rsidR="00E96D28" w:rsidRPr="005A5F42" w:rsidRDefault="00E96D28" w:rsidP="00E96D28">
            <w:pPr>
              <w:jc w:val="center"/>
              <w:rPr>
                <w:rFonts w:eastAsiaTheme="minorEastAsia"/>
                <w:bCs/>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386FC107"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324CE8DC"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4B8E060E" w14:textId="42D0CF6C" w:rsidR="00E96D28" w:rsidRPr="00CF3523" w:rsidRDefault="00E96D28" w:rsidP="00E96D28">
            <w:pPr>
              <w:jc w:val="center"/>
              <w:rPr>
                <w:rFonts w:eastAsiaTheme="minorEastAsia"/>
                <w:bCs/>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228B2187" w14:textId="45D62185" w:rsidR="00E96D28" w:rsidRPr="00CF3523" w:rsidRDefault="00E96D28" w:rsidP="00E96D28">
            <w:pPr>
              <w:jc w:val="center"/>
              <w:rPr>
                <w:rFonts w:eastAsiaTheme="minorEastAsia"/>
                <w:bCs/>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E91F4BC"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5066AF15"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0E5789DB" w14:textId="6978E31D" w:rsidR="00E96D28" w:rsidRPr="00D73996" w:rsidRDefault="00E96D28" w:rsidP="00E96D28">
            <w:pPr>
              <w:jc w:val="center"/>
              <w:rPr>
                <w:rFonts w:eastAsiaTheme="minorEastAsia"/>
                <w:b/>
                <w:szCs w:val="21"/>
              </w:rPr>
            </w:pPr>
            <w:r w:rsidRPr="00AE16EC">
              <w:rPr>
                <w:rFonts w:hint="eastAsia"/>
                <w:szCs w:val="21"/>
              </w:rPr>
              <w:t>3.8873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4F504623"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559F93AA" w14:textId="0AB93CFB" w:rsidR="00E96D28" w:rsidRPr="00D73996" w:rsidRDefault="00E96D28" w:rsidP="00E96D28">
            <w:pPr>
              <w:jc w:val="center"/>
              <w:rPr>
                <w:rFonts w:eastAsiaTheme="minorEastAsia"/>
                <w:b/>
                <w:szCs w:val="21"/>
              </w:rPr>
            </w:pPr>
          </w:p>
        </w:tc>
      </w:tr>
      <w:tr w:rsidR="00E96D28" w:rsidRPr="00D73996" w14:paraId="19ED38DC"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0044FCC6"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71A1EFC0" w14:textId="53F175BE" w:rsidR="00E96D28" w:rsidRPr="00AE16EC" w:rsidRDefault="00E96D28" w:rsidP="00E96D28">
            <w:pPr>
              <w:widowControl/>
              <w:jc w:val="center"/>
              <w:textAlignment w:val="center"/>
              <w:rPr>
                <w:rFonts w:eastAsiaTheme="minorEastAsia"/>
                <w:bCs/>
                <w:szCs w:val="21"/>
              </w:rPr>
            </w:pPr>
            <w:r w:rsidRPr="00AE16EC">
              <w:rPr>
                <w:szCs w:val="21"/>
              </w:rPr>
              <w:t>二氧化硫</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6C777EF4" w14:textId="003D3738" w:rsidR="00E96D28" w:rsidRPr="00AE16EC" w:rsidRDefault="00E96D28" w:rsidP="00E96D28">
            <w:pPr>
              <w:jc w:val="center"/>
              <w:rPr>
                <w:rFonts w:eastAsiaTheme="minorEastAsia"/>
                <w:b/>
                <w:szCs w:val="21"/>
              </w:rPr>
            </w:pPr>
            <w:r w:rsidRPr="00AE16EC">
              <w:rPr>
                <w:rFonts w:hint="eastAsia"/>
                <w:szCs w:val="21"/>
              </w:rPr>
              <w:t>0.0100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3F4E3593" w14:textId="55EAD590" w:rsidR="00E96D28" w:rsidRPr="005A5F42"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366A27A3" w14:textId="5750E840" w:rsidR="00E96D28" w:rsidRPr="005A5F42" w:rsidRDefault="00E96D28" w:rsidP="00E96D28">
            <w:pPr>
              <w:jc w:val="center"/>
              <w:rPr>
                <w:rFonts w:eastAsiaTheme="minorEastAsia"/>
                <w:bCs/>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17F6CE3"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3080FDAF"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5F90E569" w14:textId="51D48C4D" w:rsidR="00E96D28" w:rsidRPr="00CF3523" w:rsidRDefault="00E96D28" w:rsidP="00E96D28">
            <w:pPr>
              <w:jc w:val="center"/>
              <w:rPr>
                <w:rFonts w:eastAsiaTheme="minorEastAsia"/>
                <w:bCs/>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54BDC7E2" w14:textId="5FB22F7C" w:rsidR="00E96D28" w:rsidRPr="00CF3523" w:rsidRDefault="00E96D28" w:rsidP="00E96D28">
            <w:pPr>
              <w:jc w:val="center"/>
              <w:rPr>
                <w:rFonts w:eastAsiaTheme="minorEastAsia"/>
                <w:bCs/>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FAA01AC"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80ECB6D"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3A9EC0F5" w14:textId="5DADC15A" w:rsidR="00E96D28" w:rsidRPr="00D73996" w:rsidRDefault="00E96D28" w:rsidP="00E96D28">
            <w:pPr>
              <w:jc w:val="center"/>
              <w:rPr>
                <w:rFonts w:eastAsiaTheme="minorEastAsia"/>
                <w:b/>
                <w:szCs w:val="21"/>
              </w:rPr>
            </w:pPr>
            <w:r w:rsidRPr="00AE16EC">
              <w:rPr>
                <w:rFonts w:hint="eastAsia"/>
                <w:szCs w:val="21"/>
              </w:rPr>
              <w:t>0.0100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775D3EDB"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4F415F2E" w14:textId="7F6520B4" w:rsidR="00E96D28" w:rsidRPr="00D73996" w:rsidRDefault="00E96D28" w:rsidP="00E96D28">
            <w:pPr>
              <w:jc w:val="center"/>
              <w:rPr>
                <w:rFonts w:eastAsiaTheme="minorEastAsia"/>
                <w:b/>
                <w:szCs w:val="21"/>
              </w:rPr>
            </w:pPr>
          </w:p>
        </w:tc>
      </w:tr>
      <w:tr w:rsidR="00E96D28" w:rsidRPr="00D73996" w14:paraId="75B5FC15"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576E201D"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36D2EE8C" w14:textId="118F1FC1" w:rsidR="00E96D28" w:rsidRPr="00AE16EC" w:rsidRDefault="00E96D28" w:rsidP="00E96D28">
            <w:pPr>
              <w:widowControl/>
              <w:jc w:val="center"/>
              <w:textAlignment w:val="center"/>
              <w:rPr>
                <w:rFonts w:eastAsiaTheme="minorEastAsia"/>
                <w:bCs/>
                <w:szCs w:val="21"/>
              </w:rPr>
            </w:pPr>
            <w:r w:rsidRPr="00AE16EC">
              <w:rPr>
                <w:szCs w:val="21"/>
              </w:rPr>
              <w:t>氧化氮物</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55164DEB" w14:textId="732177BE" w:rsidR="00E96D28" w:rsidRPr="00AE16EC" w:rsidRDefault="00E96D28" w:rsidP="00E96D28">
            <w:pPr>
              <w:jc w:val="center"/>
              <w:rPr>
                <w:rFonts w:eastAsiaTheme="minorEastAsia"/>
                <w:b/>
                <w:szCs w:val="21"/>
              </w:rPr>
            </w:pPr>
            <w:r w:rsidRPr="00AE16EC">
              <w:rPr>
                <w:rFonts w:hint="eastAsia"/>
                <w:szCs w:val="21"/>
              </w:rPr>
              <w:t>0.0886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53B82123" w14:textId="51740962" w:rsidR="00E96D28" w:rsidRPr="00145BFC" w:rsidRDefault="00E96D28" w:rsidP="00E96D28">
            <w:pPr>
              <w:jc w:val="center"/>
              <w:rPr>
                <w:rFonts w:ascii="宋体" w:hAnsi="宋体"/>
                <w:szCs w:val="21"/>
              </w:rPr>
            </w:pPr>
          </w:p>
        </w:tc>
        <w:tc>
          <w:tcPr>
            <w:tcW w:w="1185" w:type="dxa"/>
            <w:gridSpan w:val="2"/>
            <w:tcBorders>
              <w:top w:val="single" w:sz="4" w:space="0" w:color="000000"/>
              <w:bottom w:val="single" w:sz="4" w:space="0" w:color="000000"/>
              <w:right w:val="single" w:sz="4" w:space="0" w:color="000000"/>
            </w:tcBorders>
            <w:vAlign w:val="center"/>
          </w:tcPr>
          <w:p w14:paraId="59DC23B7" w14:textId="2D0FC7E3" w:rsidR="00E96D28" w:rsidRPr="00145BFC" w:rsidRDefault="00E96D28" w:rsidP="00E96D28">
            <w:pPr>
              <w:jc w:val="center"/>
              <w:rPr>
                <w:rFonts w:ascii="宋体" w:hAnsi="宋体"/>
                <w:bCs/>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D5301D0"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24797CB4"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63B1CDD8" w14:textId="312B9DE8" w:rsidR="00E96D28" w:rsidRPr="00CF3523" w:rsidRDefault="00E96D28" w:rsidP="00E96D28">
            <w:pPr>
              <w:jc w:val="center"/>
              <w:rPr>
                <w:rFonts w:eastAsiaTheme="minorEastAsia"/>
                <w:bCs/>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3732CA1C" w14:textId="62174129" w:rsidR="00E96D28" w:rsidRPr="00CF3523" w:rsidRDefault="00E96D28" w:rsidP="00E96D28">
            <w:pPr>
              <w:jc w:val="center"/>
              <w:rPr>
                <w:rFonts w:eastAsiaTheme="minorEastAsia"/>
                <w:bCs/>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2806A91"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38500B7"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20791D43" w14:textId="6DDF7029" w:rsidR="00E96D28" w:rsidRPr="00D73996" w:rsidRDefault="00E96D28" w:rsidP="00E96D28">
            <w:pPr>
              <w:jc w:val="center"/>
              <w:rPr>
                <w:rFonts w:eastAsiaTheme="minorEastAsia"/>
                <w:b/>
                <w:szCs w:val="21"/>
              </w:rPr>
            </w:pPr>
            <w:r w:rsidRPr="00AE16EC">
              <w:rPr>
                <w:rFonts w:hint="eastAsia"/>
                <w:szCs w:val="21"/>
              </w:rPr>
              <w:t>0.0886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61645054"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606AA12C" w14:textId="65A48A15" w:rsidR="00E96D28" w:rsidRPr="00D73996" w:rsidRDefault="00E96D28" w:rsidP="00E96D28">
            <w:pPr>
              <w:jc w:val="center"/>
              <w:rPr>
                <w:rFonts w:eastAsiaTheme="minorEastAsia"/>
                <w:b/>
                <w:szCs w:val="21"/>
              </w:rPr>
            </w:pPr>
          </w:p>
        </w:tc>
      </w:tr>
      <w:tr w:rsidR="00E96D28" w:rsidRPr="00D73996" w14:paraId="06C5D47D"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7B93F4DE"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7625D96A" w14:textId="3CD378DF" w:rsidR="00E96D28" w:rsidRPr="00AE16EC" w:rsidRDefault="00E96D28" w:rsidP="00E96D28">
            <w:pPr>
              <w:jc w:val="center"/>
              <w:rPr>
                <w:szCs w:val="21"/>
              </w:rPr>
            </w:pPr>
            <w:r w:rsidRPr="00AE16EC">
              <w:rPr>
                <w:szCs w:val="21"/>
              </w:rPr>
              <w:t>苯</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25129F96" w14:textId="036A22EA" w:rsidR="00E96D28" w:rsidRPr="00AE16EC" w:rsidRDefault="00E96D28" w:rsidP="00E96D28">
            <w:pPr>
              <w:jc w:val="center"/>
              <w:rPr>
                <w:rFonts w:eastAsiaTheme="minorEastAsia"/>
                <w:b/>
                <w:szCs w:val="21"/>
              </w:rPr>
            </w:pPr>
            <w:r w:rsidRPr="00AE16EC">
              <w:rPr>
                <w:rFonts w:hint="eastAsia"/>
                <w:szCs w:val="21"/>
              </w:rPr>
              <w:t>0.0206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5680FC81" w14:textId="628D5BB1" w:rsidR="00E96D28" w:rsidRPr="00145BFC" w:rsidRDefault="00E96D28" w:rsidP="00E96D28">
            <w:pPr>
              <w:jc w:val="center"/>
              <w:rPr>
                <w:rFonts w:ascii="宋体" w:hAnsi="宋体"/>
                <w:szCs w:val="21"/>
              </w:rPr>
            </w:pPr>
          </w:p>
        </w:tc>
        <w:tc>
          <w:tcPr>
            <w:tcW w:w="1185" w:type="dxa"/>
            <w:gridSpan w:val="2"/>
            <w:tcBorders>
              <w:top w:val="single" w:sz="4" w:space="0" w:color="000000"/>
              <w:bottom w:val="single" w:sz="4" w:space="0" w:color="000000"/>
              <w:right w:val="single" w:sz="4" w:space="0" w:color="000000"/>
            </w:tcBorders>
            <w:vAlign w:val="center"/>
          </w:tcPr>
          <w:p w14:paraId="2D63D7DA" w14:textId="6B98DE19" w:rsidR="00E96D28" w:rsidRPr="00145BFC" w:rsidRDefault="00E96D28" w:rsidP="00E96D28">
            <w:pPr>
              <w:jc w:val="center"/>
              <w:rPr>
                <w:rFonts w:ascii="宋体" w:hAnsi="宋体"/>
                <w:bCs/>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A5C8AC1"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7B43EFAB"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784E5FFD" w14:textId="63C29F53"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71C56A43" w14:textId="50BC52D5" w:rsidR="00E96D28" w:rsidRPr="00CF3523" w:rsidRDefault="00E96D28" w:rsidP="00E96D28">
            <w:pPr>
              <w:jc w:val="center"/>
              <w:rPr>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D8A8832"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697C9BF" w14:textId="125D4CAE" w:rsidR="00E96D28" w:rsidRPr="00EF6AB7" w:rsidRDefault="00E96D28" w:rsidP="00E96D28">
            <w:pPr>
              <w:jc w:val="center"/>
              <w:rPr>
                <w:rFonts w:eastAsiaTheme="minorEastAsia"/>
                <w:bCs/>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0823673A" w14:textId="2FDEC643" w:rsidR="00E96D28" w:rsidRPr="00D73996" w:rsidRDefault="00E96D28" w:rsidP="00E96D28">
            <w:pPr>
              <w:jc w:val="center"/>
              <w:rPr>
                <w:rFonts w:eastAsiaTheme="minorEastAsia"/>
                <w:b/>
                <w:szCs w:val="21"/>
              </w:rPr>
            </w:pPr>
            <w:r w:rsidRPr="00AE16EC">
              <w:rPr>
                <w:rFonts w:hint="eastAsia"/>
                <w:szCs w:val="21"/>
              </w:rPr>
              <w:t>0.0206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513BD072"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7EB87DFA" w14:textId="55AD1B54" w:rsidR="00E96D28" w:rsidRPr="002914EC" w:rsidRDefault="00E96D28" w:rsidP="00E96D28">
            <w:pPr>
              <w:jc w:val="center"/>
              <w:rPr>
                <w:szCs w:val="21"/>
              </w:rPr>
            </w:pPr>
          </w:p>
        </w:tc>
      </w:tr>
      <w:tr w:rsidR="00E96D28" w:rsidRPr="00D73996" w14:paraId="39D41206"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04631437"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680B450A" w14:textId="40C13F5F" w:rsidR="00E96D28" w:rsidRPr="00AE16EC" w:rsidRDefault="00E96D28" w:rsidP="00E96D28">
            <w:pPr>
              <w:jc w:val="center"/>
              <w:rPr>
                <w:b/>
                <w:bCs/>
                <w:szCs w:val="21"/>
              </w:rPr>
            </w:pPr>
            <w:r w:rsidRPr="00AE16EC">
              <w:rPr>
                <w:szCs w:val="21"/>
              </w:rPr>
              <w:t>甲苯</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13648047" w14:textId="1602A24B" w:rsidR="00E96D28" w:rsidRPr="00AE16EC" w:rsidRDefault="00E96D28" w:rsidP="00E96D28">
            <w:pPr>
              <w:jc w:val="center"/>
              <w:rPr>
                <w:rFonts w:eastAsiaTheme="minorEastAsia"/>
                <w:b/>
                <w:szCs w:val="21"/>
              </w:rPr>
            </w:pPr>
            <w:r w:rsidRPr="00AE16EC">
              <w:rPr>
                <w:rFonts w:hint="eastAsia"/>
                <w:szCs w:val="21"/>
              </w:rPr>
              <w:t>0.5390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1199F000" w14:textId="77777777" w:rsidR="00E96D28" w:rsidRPr="00F832BA" w:rsidRDefault="00E96D28" w:rsidP="00E96D28">
            <w:pPr>
              <w:jc w:val="center"/>
              <w:rPr>
                <w:rFonts w:eastAsiaTheme="minorEastAsia"/>
                <w:color w:val="FF0000"/>
                <w:szCs w:val="21"/>
              </w:rPr>
            </w:pPr>
          </w:p>
        </w:tc>
        <w:tc>
          <w:tcPr>
            <w:tcW w:w="1185" w:type="dxa"/>
            <w:gridSpan w:val="2"/>
            <w:tcBorders>
              <w:top w:val="single" w:sz="4" w:space="0" w:color="000000"/>
              <w:bottom w:val="single" w:sz="4" w:space="0" w:color="000000"/>
              <w:right w:val="single" w:sz="4" w:space="0" w:color="000000"/>
            </w:tcBorders>
            <w:vAlign w:val="center"/>
          </w:tcPr>
          <w:p w14:paraId="5998D90F" w14:textId="77777777" w:rsidR="00E96D28" w:rsidRPr="00F832BA" w:rsidRDefault="00E96D28" w:rsidP="00E96D28">
            <w:pPr>
              <w:jc w:val="center"/>
              <w:rPr>
                <w:color w:val="FF0000"/>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7CC02F8"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489ABADC"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72FF70CC"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4C972B02"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E59D0F4"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36B209B1"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72A981A" w14:textId="1068CB70" w:rsidR="00E96D28" w:rsidRPr="00D73996" w:rsidRDefault="00E96D28" w:rsidP="00E96D28">
            <w:pPr>
              <w:jc w:val="center"/>
              <w:rPr>
                <w:rFonts w:eastAsiaTheme="minorEastAsia"/>
                <w:b/>
                <w:szCs w:val="21"/>
              </w:rPr>
            </w:pPr>
            <w:r w:rsidRPr="00AE16EC">
              <w:rPr>
                <w:rFonts w:hint="eastAsia"/>
                <w:szCs w:val="21"/>
              </w:rPr>
              <w:t>0.5390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6819FE40"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483BD12A" w14:textId="77777777" w:rsidR="00E96D28" w:rsidRPr="002914EC" w:rsidRDefault="00E96D28" w:rsidP="00E96D28">
            <w:pPr>
              <w:jc w:val="center"/>
              <w:rPr>
                <w:szCs w:val="21"/>
              </w:rPr>
            </w:pPr>
          </w:p>
        </w:tc>
      </w:tr>
      <w:tr w:rsidR="00E96D28" w:rsidRPr="00D73996" w14:paraId="193086EB"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4DBCB8C2"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5C08D9D2" w14:textId="7B9B5893" w:rsidR="00E96D28" w:rsidRPr="00AE16EC" w:rsidRDefault="00E96D28" w:rsidP="00E96D28">
            <w:pPr>
              <w:jc w:val="center"/>
              <w:rPr>
                <w:szCs w:val="21"/>
              </w:rPr>
            </w:pPr>
            <w:r w:rsidRPr="00AE16EC">
              <w:rPr>
                <w:rFonts w:hint="eastAsia"/>
                <w:szCs w:val="21"/>
              </w:rPr>
              <w:t>二甲苯</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5A9923FB" w14:textId="7DD9F16E" w:rsidR="00E96D28" w:rsidRPr="00AE16EC" w:rsidRDefault="00E96D28" w:rsidP="00E96D28">
            <w:pPr>
              <w:jc w:val="center"/>
              <w:rPr>
                <w:rFonts w:eastAsiaTheme="minorEastAsia"/>
                <w:b/>
                <w:szCs w:val="21"/>
              </w:rPr>
            </w:pPr>
            <w:r w:rsidRPr="00AE16EC">
              <w:rPr>
                <w:rFonts w:hint="eastAsia"/>
                <w:szCs w:val="21"/>
              </w:rPr>
              <w:t>0.0150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40063418" w14:textId="75E4E60E"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49094360" w14:textId="640383D1"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36A9EBC"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2C583225"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4E88707C"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635023FB"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4813358"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3B9B84AC"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583D7BD2" w14:textId="1F514C06" w:rsidR="00E96D28" w:rsidRPr="00D73996" w:rsidRDefault="00E96D28" w:rsidP="00E96D28">
            <w:pPr>
              <w:jc w:val="center"/>
              <w:rPr>
                <w:rFonts w:eastAsiaTheme="minorEastAsia"/>
                <w:b/>
                <w:szCs w:val="21"/>
              </w:rPr>
            </w:pPr>
            <w:r w:rsidRPr="00AE16EC">
              <w:rPr>
                <w:rFonts w:hint="eastAsia"/>
                <w:szCs w:val="21"/>
              </w:rPr>
              <w:t>0.0150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49C4101D"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01AB06CD" w14:textId="77777777" w:rsidR="00E96D28" w:rsidRPr="002914EC" w:rsidRDefault="00E96D28" w:rsidP="00E96D28">
            <w:pPr>
              <w:jc w:val="center"/>
              <w:rPr>
                <w:szCs w:val="21"/>
              </w:rPr>
            </w:pPr>
          </w:p>
        </w:tc>
      </w:tr>
      <w:tr w:rsidR="00E96D28" w:rsidRPr="00D73996" w14:paraId="107CEAB8"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5F960E71"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1AB4FC1D" w14:textId="0C93092F" w:rsidR="00E96D28" w:rsidRPr="00AE16EC" w:rsidRDefault="00E96D28" w:rsidP="00E96D28">
            <w:pPr>
              <w:jc w:val="center"/>
              <w:rPr>
                <w:szCs w:val="21"/>
              </w:rPr>
            </w:pPr>
            <w:r w:rsidRPr="00AE16EC">
              <w:rPr>
                <w:szCs w:val="21"/>
              </w:rPr>
              <w:t>非甲烷总烃</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2C38B010" w14:textId="65E3FE13" w:rsidR="00E96D28" w:rsidRPr="00AE16EC" w:rsidRDefault="00E96D28" w:rsidP="00E96D28">
            <w:pPr>
              <w:jc w:val="center"/>
              <w:rPr>
                <w:rFonts w:eastAsiaTheme="minorEastAsia"/>
                <w:b/>
                <w:szCs w:val="21"/>
              </w:rPr>
            </w:pPr>
            <w:r w:rsidRPr="00AE16EC">
              <w:rPr>
                <w:rFonts w:hint="eastAsia"/>
                <w:szCs w:val="21"/>
              </w:rPr>
              <w:t>1.935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15C73340" w14:textId="5204FF5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1605E523" w14:textId="695A8DF6"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7B341CBE"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193FAB99"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3AA6C8C0"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2B70421F"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CA566F9"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06C0B6A"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0BFEBAC0" w14:textId="0CDE4ED6" w:rsidR="00E96D28" w:rsidRPr="00D73996" w:rsidRDefault="00E96D28" w:rsidP="00E96D28">
            <w:pPr>
              <w:jc w:val="center"/>
              <w:rPr>
                <w:rFonts w:eastAsiaTheme="minorEastAsia"/>
                <w:b/>
                <w:szCs w:val="21"/>
              </w:rPr>
            </w:pPr>
            <w:r w:rsidRPr="00AE16EC">
              <w:rPr>
                <w:rFonts w:hint="eastAsia"/>
                <w:szCs w:val="21"/>
              </w:rPr>
              <w:t>1.935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464F180A"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635A0BA0" w14:textId="77777777" w:rsidR="00E96D28" w:rsidRPr="002914EC" w:rsidRDefault="00E96D28" w:rsidP="00E96D28">
            <w:pPr>
              <w:jc w:val="center"/>
              <w:rPr>
                <w:szCs w:val="21"/>
              </w:rPr>
            </w:pPr>
          </w:p>
        </w:tc>
      </w:tr>
      <w:tr w:rsidR="00E96D28" w:rsidRPr="00D73996" w14:paraId="667425B4"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1CF01D9B"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42AC9295" w14:textId="02D87290" w:rsidR="00E96D28" w:rsidRPr="00AE16EC" w:rsidRDefault="00E96D28" w:rsidP="00E96D28">
            <w:pPr>
              <w:jc w:val="center"/>
              <w:rPr>
                <w:szCs w:val="21"/>
              </w:rPr>
            </w:pPr>
            <w:r w:rsidRPr="00AE16EC">
              <w:rPr>
                <w:szCs w:val="21"/>
              </w:rPr>
              <w:t>氯化氢</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71803EB5" w14:textId="7D41ADB9" w:rsidR="00E96D28" w:rsidRPr="00AE16EC" w:rsidRDefault="00E96D28" w:rsidP="00E96D28">
            <w:pPr>
              <w:jc w:val="center"/>
              <w:rPr>
                <w:rFonts w:eastAsiaTheme="minorEastAsia"/>
                <w:b/>
                <w:szCs w:val="21"/>
              </w:rPr>
            </w:pPr>
            <w:r w:rsidRPr="00AE16EC">
              <w:rPr>
                <w:rFonts w:hint="eastAsia"/>
                <w:szCs w:val="21"/>
              </w:rPr>
              <w:t>0.173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5FF2AB20" w14:textId="2526D56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7B9BD0C0" w14:textId="24C498CE"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3A445B2"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70127F86"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10B32AEC"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4482614C"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8DB77F9"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769683B7"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0747F1C7" w14:textId="47831440" w:rsidR="00E96D28" w:rsidRPr="00D73996" w:rsidRDefault="00E96D28" w:rsidP="00E96D28">
            <w:pPr>
              <w:jc w:val="center"/>
              <w:rPr>
                <w:rFonts w:eastAsiaTheme="minorEastAsia"/>
                <w:b/>
                <w:szCs w:val="21"/>
              </w:rPr>
            </w:pPr>
            <w:r w:rsidRPr="00AE16EC">
              <w:rPr>
                <w:rFonts w:hint="eastAsia"/>
                <w:szCs w:val="21"/>
              </w:rPr>
              <w:t>0.173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6E132127"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6EEBC868" w14:textId="77777777" w:rsidR="00E96D28" w:rsidRPr="002914EC" w:rsidRDefault="00E96D28" w:rsidP="00E96D28">
            <w:pPr>
              <w:jc w:val="center"/>
              <w:rPr>
                <w:szCs w:val="21"/>
              </w:rPr>
            </w:pPr>
          </w:p>
        </w:tc>
      </w:tr>
      <w:tr w:rsidR="00E96D28" w:rsidRPr="00D73996" w14:paraId="54B2B37F"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703A329C"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03B4700E" w14:textId="245857A5" w:rsidR="00E96D28" w:rsidRPr="00AE16EC" w:rsidRDefault="00E96D28" w:rsidP="00E96D28">
            <w:pPr>
              <w:jc w:val="center"/>
              <w:rPr>
                <w:szCs w:val="21"/>
              </w:rPr>
            </w:pPr>
            <w:r w:rsidRPr="00AE16EC">
              <w:rPr>
                <w:szCs w:val="21"/>
              </w:rPr>
              <w:t>油烟</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3C3B736C" w14:textId="0E3A981B" w:rsidR="00E96D28" w:rsidRPr="00AE16EC" w:rsidRDefault="00E96D28" w:rsidP="00E96D28">
            <w:pPr>
              <w:jc w:val="center"/>
              <w:rPr>
                <w:rFonts w:eastAsiaTheme="minorEastAsia"/>
                <w:b/>
                <w:szCs w:val="21"/>
              </w:rPr>
            </w:pPr>
            <w:r w:rsidRPr="00AE16EC">
              <w:rPr>
                <w:rFonts w:hint="eastAsia"/>
                <w:szCs w:val="21"/>
              </w:rPr>
              <w:t>0.018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4FC7C1C3" w14:textId="670BAD81"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3D613347" w14:textId="5DD59D98"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4F8F1AD"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6D5C4D3E"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090C23BC"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31C39F77"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8C96C9A"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225817A7"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289034FD" w14:textId="0AACB10C" w:rsidR="00E96D28" w:rsidRPr="00D73996" w:rsidRDefault="00E96D28" w:rsidP="00E96D28">
            <w:pPr>
              <w:jc w:val="center"/>
              <w:rPr>
                <w:rFonts w:eastAsiaTheme="minorEastAsia"/>
                <w:b/>
                <w:szCs w:val="21"/>
              </w:rPr>
            </w:pPr>
            <w:r w:rsidRPr="00AE16EC">
              <w:rPr>
                <w:rFonts w:hint="eastAsia"/>
                <w:szCs w:val="21"/>
              </w:rPr>
              <w:t>0.018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3F4DA726"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21124375" w14:textId="77777777" w:rsidR="00E96D28" w:rsidRPr="002914EC" w:rsidRDefault="00E96D28" w:rsidP="00E96D28">
            <w:pPr>
              <w:jc w:val="center"/>
              <w:rPr>
                <w:szCs w:val="21"/>
              </w:rPr>
            </w:pPr>
          </w:p>
        </w:tc>
      </w:tr>
      <w:tr w:rsidR="00AE16EC" w:rsidRPr="00D73996" w14:paraId="281D2BC3"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33810665" w14:textId="77777777" w:rsidR="00AE16EC" w:rsidRPr="00D73996" w:rsidRDefault="00AE16EC" w:rsidP="00AE16EC">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77DF12ED" w14:textId="6C8354A8" w:rsidR="00AE16EC" w:rsidRPr="00AE16EC" w:rsidRDefault="00AE16EC" w:rsidP="00AE16EC">
            <w:pPr>
              <w:jc w:val="center"/>
              <w:rPr>
                <w:b/>
                <w:bCs/>
                <w:szCs w:val="21"/>
              </w:rPr>
            </w:pPr>
            <w:r w:rsidRPr="00AE16EC">
              <w:rPr>
                <w:rFonts w:hint="eastAsia"/>
                <w:b/>
                <w:bCs/>
                <w:szCs w:val="21"/>
              </w:rPr>
              <w:t>废水</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43E5FDD1" w14:textId="77777777" w:rsidR="00AE16EC" w:rsidRPr="00625299" w:rsidRDefault="00AE16EC" w:rsidP="00AE16EC">
            <w:pPr>
              <w:jc w:val="center"/>
              <w:rPr>
                <w:rFonts w:eastAsiaTheme="minorEastAsia"/>
                <w:b/>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69470E2B" w14:textId="77777777" w:rsidR="00AE16EC" w:rsidRPr="00625299" w:rsidRDefault="00AE16EC" w:rsidP="00AE16EC">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65F78041" w14:textId="77777777" w:rsidR="00AE16EC" w:rsidRPr="00625299" w:rsidRDefault="00AE16EC" w:rsidP="00AE16EC">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63002862" w14:textId="77777777" w:rsidR="00AE16EC" w:rsidRPr="00F832BA" w:rsidRDefault="00AE16EC" w:rsidP="00AE16EC">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181A3196" w14:textId="77777777" w:rsidR="00AE16EC" w:rsidRPr="00F832BA" w:rsidRDefault="00AE16EC" w:rsidP="00AE16EC">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3FED163E" w14:textId="77777777" w:rsidR="00AE16EC" w:rsidRPr="00F832BA" w:rsidRDefault="00AE16EC" w:rsidP="00AE16EC">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057B1EB2" w14:textId="77777777" w:rsidR="00AE16EC" w:rsidRPr="00F832BA" w:rsidRDefault="00AE16EC" w:rsidP="00AE16EC">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F5541CB" w14:textId="77777777" w:rsidR="00AE16EC" w:rsidRPr="00D73996" w:rsidRDefault="00AE16EC" w:rsidP="00AE16EC">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64C9EC40" w14:textId="77777777" w:rsidR="00AE16EC" w:rsidRPr="00D73996" w:rsidRDefault="00AE16EC" w:rsidP="00AE16EC">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3179357B" w14:textId="77777777" w:rsidR="00AE16EC" w:rsidRPr="00D73996" w:rsidRDefault="00AE16EC" w:rsidP="00AE16EC">
            <w:pPr>
              <w:jc w:val="center"/>
              <w:rPr>
                <w:rFonts w:eastAsiaTheme="minorEastAsia"/>
                <w:b/>
                <w:szCs w:val="21"/>
              </w:rPr>
            </w:pP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12058E8C" w14:textId="77777777" w:rsidR="00AE16EC" w:rsidRPr="00D73996" w:rsidRDefault="00AE16EC" w:rsidP="00AE16EC">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7A3A42AF" w14:textId="77777777" w:rsidR="00AE16EC" w:rsidRPr="002914EC" w:rsidRDefault="00AE16EC" w:rsidP="00AE16EC">
            <w:pPr>
              <w:jc w:val="center"/>
              <w:rPr>
                <w:szCs w:val="21"/>
              </w:rPr>
            </w:pPr>
          </w:p>
        </w:tc>
      </w:tr>
      <w:tr w:rsidR="00E96D28" w:rsidRPr="00D73996" w14:paraId="5D2E5F5C"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64B6182B"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38CA1002" w14:textId="54B9377F" w:rsidR="00E96D28" w:rsidRPr="00AE16EC" w:rsidRDefault="00E96D28" w:rsidP="00E96D28">
            <w:pPr>
              <w:jc w:val="center"/>
              <w:rPr>
                <w:szCs w:val="21"/>
              </w:rPr>
            </w:pPr>
            <w:r w:rsidRPr="00AE16EC">
              <w:rPr>
                <w:rFonts w:hint="eastAsia"/>
              </w:rPr>
              <w:t>废水量</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3AD4FAE9" w14:textId="64C2BB40" w:rsidR="00E96D28" w:rsidRPr="00AE16EC" w:rsidRDefault="00E96D28" w:rsidP="00E96D28">
            <w:pPr>
              <w:jc w:val="center"/>
              <w:rPr>
                <w:rFonts w:eastAsiaTheme="minorEastAsia"/>
                <w:b/>
                <w:szCs w:val="21"/>
              </w:rPr>
            </w:pPr>
            <w:r w:rsidRPr="00AE16EC">
              <w:rPr>
                <w:rFonts w:hint="eastAsia"/>
                <w:szCs w:val="21"/>
              </w:rPr>
              <w:t>6.624</w:t>
            </w:r>
            <w:r w:rsidRPr="00AE16EC">
              <w:rPr>
                <w:rFonts w:hint="eastAsia"/>
                <w:szCs w:val="21"/>
              </w:rPr>
              <w:t>万</w:t>
            </w:r>
            <w:r w:rsidRPr="00AE16EC">
              <w:rPr>
                <w:rFonts w:hint="eastAsia"/>
                <w:szCs w:val="21"/>
              </w:rPr>
              <w:t>t/a</w:t>
            </w:r>
          </w:p>
        </w:tc>
        <w:tc>
          <w:tcPr>
            <w:tcW w:w="1095" w:type="dxa"/>
            <w:tcBorders>
              <w:top w:val="single" w:sz="4" w:space="0" w:color="000000"/>
              <w:left w:val="single" w:sz="4" w:space="0" w:color="000000"/>
              <w:bottom w:val="single" w:sz="4" w:space="0" w:color="000000"/>
              <w:right w:val="single" w:sz="4" w:space="0" w:color="000000"/>
            </w:tcBorders>
            <w:vAlign w:val="center"/>
          </w:tcPr>
          <w:p w14:paraId="17AAA2D9"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08362F62"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1C48032"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0A76BD7B"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084FDDD2"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7AFD755C"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88C53D7"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6A793E0A"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484DE4CB" w14:textId="14BC1314" w:rsidR="00E96D28" w:rsidRPr="00D73996" w:rsidRDefault="00E96D28" w:rsidP="00E96D28">
            <w:pPr>
              <w:jc w:val="center"/>
              <w:rPr>
                <w:rFonts w:eastAsiaTheme="minorEastAsia"/>
                <w:b/>
                <w:szCs w:val="21"/>
              </w:rPr>
            </w:pPr>
            <w:r w:rsidRPr="00AE16EC">
              <w:rPr>
                <w:rFonts w:hint="eastAsia"/>
                <w:szCs w:val="21"/>
              </w:rPr>
              <w:t>6.624</w:t>
            </w:r>
            <w:r w:rsidRPr="00AE16EC">
              <w:rPr>
                <w:rFonts w:hint="eastAsia"/>
                <w:szCs w:val="21"/>
              </w:rPr>
              <w:t>万</w:t>
            </w:r>
            <w:r w:rsidRPr="00AE16EC">
              <w:rPr>
                <w:rFonts w:hint="eastAsia"/>
                <w:szCs w:val="21"/>
              </w:rPr>
              <w:t>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6F4F0D72"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46C3B61D" w14:textId="77777777" w:rsidR="00E96D28" w:rsidRPr="002914EC" w:rsidRDefault="00E96D28" w:rsidP="00E96D28">
            <w:pPr>
              <w:jc w:val="center"/>
              <w:rPr>
                <w:szCs w:val="21"/>
              </w:rPr>
            </w:pPr>
          </w:p>
        </w:tc>
      </w:tr>
      <w:tr w:rsidR="00E96D28" w:rsidRPr="00D73996" w14:paraId="3485346B"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24CE67B8"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1D6DD656" w14:textId="6092DEB3" w:rsidR="00E96D28" w:rsidRPr="00AE16EC" w:rsidRDefault="00E96D28" w:rsidP="00E96D28">
            <w:pPr>
              <w:jc w:val="center"/>
              <w:rPr>
                <w:szCs w:val="21"/>
              </w:rPr>
            </w:pPr>
            <w:r w:rsidRPr="00AE16EC">
              <w:rPr>
                <w:szCs w:val="21"/>
              </w:rPr>
              <w:t>COD</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19C46894" w14:textId="53512A23" w:rsidR="00E96D28" w:rsidRPr="00AE16EC" w:rsidRDefault="00E96D28" w:rsidP="00E96D28">
            <w:pPr>
              <w:jc w:val="center"/>
              <w:rPr>
                <w:rFonts w:eastAsiaTheme="minorEastAsia"/>
                <w:b/>
                <w:szCs w:val="21"/>
              </w:rPr>
            </w:pPr>
            <w:r w:rsidRPr="00AE16EC">
              <w:rPr>
                <w:rFonts w:hint="eastAsia"/>
                <w:szCs w:val="21"/>
              </w:rPr>
              <w:t>6.060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1EECA63F"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77B2865E"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16D9A8EE"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373271C7"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2543A56E"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2F2E210A"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7B63954"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4C203F0"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21DDF68" w14:textId="0E34A67C" w:rsidR="00E96D28" w:rsidRPr="00D73996" w:rsidRDefault="00E96D28" w:rsidP="00E96D28">
            <w:pPr>
              <w:jc w:val="center"/>
              <w:rPr>
                <w:rFonts w:eastAsiaTheme="minorEastAsia"/>
                <w:b/>
                <w:szCs w:val="21"/>
              </w:rPr>
            </w:pPr>
            <w:r w:rsidRPr="00AE16EC">
              <w:rPr>
                <w:rFonts w:hint="eastAsia"/>
                <w:szCs w:val="21"/>
              </w:rPr>
              <w:t>6.060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2F109517"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2A3453F2" w14:textId="77777777" w:rsidR="00E96D28" w:rsidRPr="002914EC" w:rsidRDefault="00E96D28" w:rsidP="00E96D28">
            <w:pPr>
              <w:jc w:val="center"/>
              <w:rPr>
                <w:szCs w:val="21"/>
              </w:rPr>
            </w:pPr>
          </w:p>
        </w:tc>
      </w:tr>
      <w:tr w:rsidR="00E96D28" w:rsidRPr="00D73996" w14:paraId="63F0B116"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262761A9"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4FDA4BAA" w14:textId="7D765184" w:rsidR="00E96D28" w:rsidRPr="00AE16EC" w:rsidRDefault="00E96D28" w:rsidP="00E96D28">
            <w:pPr>
              <w:jc w:val="center"/>
              <w:rPr>
                <w:szCs w:val="21"/>
              </w:rPr>
            </w:pPr>
            <w:r w:rsidRPr="00AE16EC">
              <w:rPr>
                <w:szCs w:val="21"/>
              </w:rPr>
              <w:t>BOD</w:t>
            </w:r>
            <w:r w:rsidRPr="00AE16EC">
              <w:rPr>
                <w:szCs w:val="21"/>
                <w:vertAlign w:val="subscript"/>
              </w:rPr>
              <w:t>5</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0495863D" w14:textId="5816E84D" w:rsidR="00E96D28" w:rsidRPr="00AE16EC" w:rsidRDefault="00E96D28" w:rsidP="00E96D28">
            <w:pPr>
              <w:jc w:val="center"/>
              <w:rPr>
                <w:rFonts w:eastAsiaTheme="minorEastAsia"/>
                <w:b/>
                <w:szCs w:val="21"/>
              </w:rPr>
            </w:pPr>
            <w:r w:rsidRPr="00AE16EC">
              <w:rPr>
                <w:rFonts w:hint="eastAsia"/>
                <w:szCs w:val="21"/>
              </w:rPr>
              <w:t xml:space="preserve">3.636 </w:t>
            </w:r>
            <w:r w:rsidRPr="00AE16EC">
              <w:rPr>
                <w:rFonts w:hint="eastAsia"/>
                <w:szCs w:val="21"/>
              </w:rPr>
              <w:lastRenderedPageBreak/>
              <w:t>t/a</w:t>
            </w:r>
          </w:p>
        </w:tc>
        <w:tc>
          <w:tcPr>
            <w:tcW w:w="1095" w:type="dxa"/>
            <w:tcBorders>
              <w:top w:val="single" w:sz="4" w:space="0" w:color="000000"/>
              <w:left w:val="single" w:sz="4" w:space="0" w:color="000000"/>
              <w:bottom w:val="single" w:sz="4" w:space="0" w:color="000000"/>
              <w:right w:val="single" w:sz="4" w:space="0" w:color="000000"/>
            </w:tcBorders>
            <w:vAlign w:val="center"/>
          </w:tcPr>
          <w:p w14:paraId="774B7E97"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26445C0C"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78BEF22"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3E61BCB9"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4691E916"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66A7CFB3"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ED7F6A5"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E1DF201"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DD9F6F0" w14:textId="14E389B6" w:rsidR="00E96D28" w:rsidRPr="00D73996" w:rsidRDefault="00E96D28" w:rsidP="00E96D28">
            <w:pPr>
              <w:jc w:val="center"/>
              <w:rPr>
                <w:rFonts w:eastAsiaTheme="minorEastAsia"/>
                <w:b/>
                <w:szCs w:val="21"/>
              </w:rPr>
            </w:pPr>
            <w:r w:rsidRPr="00AE16EC">
              <w:rPr>
                <w:rFonts w:hint="eastAsia"/>
                <w:szCs w:val="21"/>
              </w:rPr>
              <w:t>3.636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5DE34893"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7364251D" w14:textId="77777777" w:rsidR="00E96D28" w:rsidRPr="002914EC" w:rsidRDefault="00E96D28" w:rsidP="00E96D28">
            <w:pPr>
              <w:jc w:val="center"/>
              <w:rPr>
                <w:szCs w:val="21"/>
              </w:rPr>
            </w:pPr>
          </w:p>
        </w:tc>
      </w:tr>
      <w:tr w:rsidR="00E96D28" w:rsidRPr="00D73996" w14:paraId="571BD390"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707AF72F"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3869C096" w14:textId="3F2222A6" w:rsidR="00E96D28" w:rsidRPr="00AE16EC" w:rsidRDefault="00E96D28" w:rsidP="00E96D28">
            <w:pPr>
              <w:jc w:val="center"/>
              <w:rPr>
                <w:szCs w:val="21"/>
              </w:rPr>
            </w:pPr>
            <w:r w:rsidRPr="00AE16EC">
              <w:rPr>
                <w:szCs w:val="21"/>
              </w:rPr>
              <w:t>SS</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4C0DFBC1" w14:textId="41B538FC" w:rsidR="00E96D28" w:rsidRPr="00AE16EC" w:rsidRDefault="00E96D28" w:rsidP="00E96D28">
            <w:pPr>
              <w:jc w:val="center"/>
              <w:rPr>
                <w:rFonts w:eastAsiaTheme="minorEastAsia"/>
                <w:b/>
                <w:szCs w:val="21"/>
              </w:rPr>
            </w:pPr>
            <w:r w:rsidRPr="00AE16EC">
              <w:rPr>
                <w:rFonts w:hint="eastAsia"/>
                <w:szCs w:val="21"/>
              </w:rPr>
              <w:t>1.788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4F7FFCF8"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7C189879"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569E46C0"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110D2A11"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41137A62"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234AE1E3"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AC8849B"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993D831"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47D9BE3F" w14:textId="6CC4EEA5" w:rsidR="00E96D28" w:rsidRPr="00D73996" w:rsidRDefault="00E96D28" w:rsidP="00E96D28">
            <w:pPr>
              <w:jc w:val="center"/>
              <w:rPr>
                <w:rFonts w:eastAsiaTheme="minorEastAsia"/>
                <w:b/>
                <w:szCs w:val="21"/>
              </w:rPr>
            </w:pPr>
            <w:r w:rsidRPr="00AE16EC">
              <w:rPr>
                <w:rFonts w:hint="eastAsia"/>
                <w:szCs w:val="21"/>
              </w:rPr>
              <w:t>1.788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076446B0"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2CF89293" w14:textId="77777777" w:rsidR="00E96D28" w:rsidRPr="002914EC" w:rsidRDefault="00E96D28" w:rsidP="00E96D28">
            <w:pPr>
              <w:jc w:val="center"/>
              <w:rPr>
                <w:szCs w:val="21"/>
              </w:rPr>
            </w:pPr>
          </w:p>
        </w:tc>
      </w:tr>
      <w:tr w:rsidR="00E96D28" w:rsidRPr="00D73996" w14:paraId="0AF1699F"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0F07458F"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25043772" w14:textId="1B981126" w:rsidR="00E96D28" w:rsidRPr="00AE16EC" w:rsidRDefault="00E96D28" w:rsidP="00E96D28">
            <w:pPr>
              <w:jc w:val="center"/>
              <w:rPr>
                <w:szCs w:val="21"/>
              </w:rPr>
            </w:pPr>
            <w:r w:rsidRPr="00AE16EC">
              <w:rPr>
                <w:szCs w:val="21"/>
              </w:rPr>
              <w:t>NH</w:t>
            </w:r>
            <w:r w:rsidRPr="00AE16EC">
              <w:rPr>
                <w:szCs w:val="21"/>
                <w:vertAlign w:val="subscript"/>
              </w:rPr>
              <w:t>3</w:t>
            </w:r>
            <w:r w:rsidRPr="00AE16EC">
              <w:rPr>
                <w:szCs w:val="21"/>
              </w:rPr>
              <w:t>-N</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2DCFE89B" w14:textId="3E88D598" w:rsidR="00E96D28" w:rsidRPr="00AE16EC" w:rsidRDefault="00E96D28" w:rsidP="00E96D28">
            <w:pPr>
              <w:jc w:val="center"/>
              <w:rPr>
                <w:rFonts w:eastAsiaTheme="minorEastAsia"/>
                <w:b/>
                <w:szCs w:val="21"/>
              </w:rPr>
            </w:pPr>
            <w:r w:rsidRPr="00AE16EC">
              <w:rPr>
                <w:rFonts w:hint="eastAsia"/>
                <w:szCs w:val="21"/>
              </w:rPr>
              <w:t>1.934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1C1B5422"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5F775D50"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143B26A"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1D2032A6"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7743CF3D"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7F7240B1"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D28D3B0"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24DFDDA"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051051CA" w14:textId="5A042414" w:rsidR="00E96D28" w:rsidRPr="00D73996" w:rsidRDefault="00E96D28" w:rsidP="00E96D28">
            <w:pPr>
              <w:jc w:val="center"/>
              <w:rPr>
                <w:rFonts w:eastAsiaTheme="minorEastAsia"/>
                <w:b/>
                <w:szCs w:val="21"/>
              </w:rPr>
            </w:pPr>
            <w:r w:rsidRPr="00AE16EC">
              <w:rPr>
                <w:rFonts w:hint="eastAsia"/>
                <w:szCs w:val="21"/>
              </w:rPr>
              <w:t>1.934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5E1E71B3"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50FCBD27" w14:textId="77777777" w:rsidR="00E96D28" w:rsidRPr="002914EC" w:rsidRDefault="00E96D28" w:rsidP="00E96D28">
            <w:pPr>
              <w:jc w:val="center"/>
              <w:rPr>
                <w:szCs w:val="21"/>
              </w:rPr>
            </w:pPr>
          </w:p>
        </w:tc>
      </w:tr>
      <w:tr w:rsidR="00E96D28" w:rsidRPr="00D73996" w14:paraId="57AC6241"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292BF261"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15FE48F6" w14:textId="33D6A64A" w:rsidR="00E96D28" w:rsidRPr="00AE16EC" w:rsidRDefault="00E96D28" w:rsidP="00E96D28">
            <w:pPr>
              <w:jc w:val="center"/>
              <w:rPr>
                <w:szCs w:val="21"/>
              </w:rPr>
            </w:pPr>
            <w:r w:rsidRPr="00AE16EC">
              <w:rPr>
                <w:szCs w:val="21"/>
              </w:rPr>
              <w:t>动植物油</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5741B10D" w14:textId="65251630" w:rsidR="00E96D28" w:rsidRPr="00AE16EC" w:rsidRDefault="00E96D28" w:rsidP="00E96D28">
            <w:pPr>
              <w:jc w:val="center"/>
              <w:rPr>
                <w:rFonts w:eastAsiaTheme="minorEastAsia"/>
                <w:b/>
                <w:szCs w:val="21"/>
              </w:rPr>
            </w:pPr>
            <w:r w:rsidRPr="00AE16EC">
              <w:rPr>
                <w:rFonts w:hint="eastAsia"/>
                <w:szCs w:val="21"/>
              </w:rPr>
              <w:t>0.0052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0E321598"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327321D7"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5E602BC"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6403A0AA"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7A3786B3"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3F378547"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000BF32"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7B3C92A"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57392E97" w14:textId="6BE90215" w:rsidR="00E96D28" w:rsidRPr="00D73996" w:rsidRDefault="00E96D28" w:rsidP="00E96D28">
            <w:pPr>
              <w:jc w:val="center"/>
              <w:rPr>
                <w:rFonts w:eastAsiaTheme="minorEastAsia"/>
                <w:b/>
                <w:szCs w:val="21"/>
              </w:rPr>
            </w:pPr>
            <w:r w:rsidRPr="00AE16EC">
              <w:rPr>
                <w:rFonts w:hint="eastAsia"/>
                <w:szCs w:val="21"/>
              </w:rPr>
              <w:t>0.0052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47BD4AFF"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43F2E0F1" w14:textId="77777777" w:rsidR="00E96D28" w:rsidRPr="002914EC" w:rsidRDefault="00E96D28" w:rsidP="00E96D28">
            <w:pPr>
              <w:jc w:val="center"/>
              <w:rPr>
                <w:szCs w:val="21"/>
              </w:rPr>
            </w:pPr>
          </w:p>
        </w:tc>
      </w:tr>
      <w:tr w:rsidR="00E96D28" w:rsidRPr="00D73996" w14:paraId="30505E57"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643573F5" w14:textId="77777777" w:rsidR="00E96D28" w:rsidRPr="00D73996" w:rsidRDefault="00E96D28" w:rsidP="00E96D28">
            <w:pPr>
              <w:jc w:val="center"/>
              <w:rPr>
                <w:rFonts w:eastAsiaTheme="minorEastAsia"/>
                <w:b/>
                <w:szCs w:val="21"/>
              </w:rPr>
            </w:pPr>
          </w:p>
        </w:tc>
        <w:tc>
          <w:tcPr>
            <w:tcW w:w="1744" w:type="dxa"/>
            <w:gridSpan w:val="2"/>
            <w:tcBorders>
              <w:top w:val="single" w:sz="4" w:space="0" w:color="000000"/>
              <w:left w:val="single" w:sz="4" w:space="0" w:color="000000"/>
              <w:bottom w:val="single" w:sz="4" w:space="0" w:color="000000"/>
              <w:right w:val="single" w:sz="4" w:space="0" w:color="000000"/>
            </w:tcBorders>
            <w:vAlign w:val="center"/>
          </w:tcPr>
          <w:p w14:paraId="71AE5BE3" w14:textId="4CB6234C" w:rsidR="00E96D28" w:rsidRPr="00AE16EC" w:rsidRDefault="00E96D28" w:rsidP="00E96D28">
            <w:pPr>
              <w:jc w:val="center"/>
              <w:rPr>
                <w:szCs w:val="21"/>
              </w:rPr>
            </w:pPr>
            <w:r w:rsidRPr="00AE16EC">
              <w:rPr>
                <w:rFonts w:hint="eastAsia"/>
                <w:szCs w:val="21"/>
              </w:rPr>
              <w:t>石油类</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49080428" w14:textId="31824E8F" w:rsidR="00E96D28" w:rsidRPr="00AE16EC" w:rsidRDefault="00E96D28" w:rsidP="00E96D28">
            <w:pPr>
              <w:jc w:val="center"/>
              <w:rPr>
                <w:rFonts w:eastAsiaTheme="minorEastAsia"/>
                <w:b/>
                <w:szCs w:val="21"/>
              </w:rPr>
            </w:pPr>
            <w:r w:rsidRPr="00AE16EC">
              <w:rPr>
                <w:rFonts w:hint="eastAsia"/>
                <w:szCs w:val="21"/>
              </w:rPr>
              <w:t>0.049 t/a</w:t>
            </w:r>
          </w:p>
        </w:tc>
        <w:tc>
          <w:tcPr>
            <w:tcW w:w="1095" w:type="dxa"/>
            <w:tcBorders>
              <w:top w:val="single" w:sz="4" w:space="0" w:color="000000"/>
              <w:left w:val="single" w:sz="4" w:space="0" w:color="000000"/>
              <w:bottom w:val="single" w:sz="4" w:space="0" w:color="000000"/>
              <w:right w:val="single" w:sz="4" w:space="0" w:color="000000"/>
            </w:tcBorders>
            <w:vAlign w:val="center"/>
          </w:tcPr>
          <w:p w14:paraId="53945390" w14:textId="77777777" w:rsidR="00E96D28" w:rsidRPr="00625299" w:rsidRDefault="00E96D28" w:rsidP="00E96D28">
            <w:pPr>
              <w:jc w:val="center"/>
              <w:rPr>
                <w:rFonts w:eastAsiaTheme="minorEastAsia"/>
                <w:szCs w:val="21"/>
              </w:rPr>
            </w:pPr>
          </w:p>
        </w:tc>
        <w:tc>
          <w:tcPr>
            <w:tcW w:w="1185" w:type="dxa"/>
            <w:gridSpan w:val="2"/>
            <w:tcBorders>
              <w:top w:val="single" w:sz="4" w:space="0" w:color="000000"/>
              <w:bottom w:val="single" w:sz="4" w:space="0" w:color="000000"/>
              <w:right w:val="single" w:sz="4" w:space="0" w:color="000000"/>
            </w:tcBorders>
            <w:vAlign w:val="center"/>
          </w:tcPr>
          <w:p w14:paraId="7C569DC4" w14:textId="77777777" w:rsidR="00E96D28" w:rsidRPr="00625299" w:rsidRDefault="00E96D28" w:rsidP="00E96D28">
            <w:pPr>
              <w:jc w:val="center"/>
              <w:rPr>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21EF5BF8" w14:textId="77777777" w:rsidR="00E96D28" w:rsidRPr="00F832BA" w:rsidRDefault="00E96D28" w:rsidP="00E96D28">
            <w:pPr>
              <w:jc w:val="center"/>
              <w:rPr>
                <w:rFonts w:eastAsiaTheme="minorEastAsia"/>
                <w:b/>
                <w:color w:val="FF0000"/>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76A804FE" w14:textId="77777777" w:rsidR="00E96D28" w:rsidRPr="00F832BA" w:rsidRDefault="00E96D28" w:rsidP="00E96D28">
            <w:pPr>
              <w:jc w:val="center"/>
              <w:rPr>
                <w:rFonts w:eastAsiaTheme="minorEastAsia"/>
                <w:b/>
                <w:color w:val="FF0000"/>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26D4848D" w14:textId="77777777" w:rsidR="00E96D28" w:rsidRPr="00F832BA" w:rsidRDefault="00E96D28" w:rsidP="00E96D28">
            <w:pPr>
              <w:jc w:val="center"/>
              <w:rPr>
                <w:color w:val="FF0000"/>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41EDEDDD" w14:textId="77777777" w:rsidR="00E96D28" w:rsidRPr="00F832BA" w:rsidRDefault="00E96D28" w:rsidP="00E96D28">
            <w:pPr>
              <w:jc w:val="center"/>
              <w:rPr>
                <w:color w:val="FF0000"/>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FCB0C8D" w14:textId="77777777" w:rsidR="00E96D28" w:rsidRPr="00D73996" w:rsidRDefault="00E96D28" w:rsidP="00E96D28">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BAD7230" w14:textId="77777777" w:rsidR="00E96D28" w:rsidRPr="00D73996" w:rsidRDefault="00E96D28" w:rsidP="00E96D28">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180263AC" w14:textId="6501D244" w:rsidR="00E96D28" w:rsidRPr="00D73996" w:rsidRDefault="00E96D28" w:rsidP="00E96D28">
            <w:pPr>
              <w:jc w:val="center"/>
              <w:rPr>
                <w:rFonts w:eastAsiaTheme="minorEastAsia"/>
                <w:b/>
                <w:szCs w:val="21"/>
              </w:rPr>
            </w:pPr>
            <w:r w:rsidRPr="00AE16EC">
              <w:rPr>
                <w:rFonts w:hint="eastAsia"/>
                <w:szCs w:val="21"/>
              </w:rPr>
              <w:t>0.049 t/a</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2EB674DC" w14:textId="77777777" w:rsidR="00E96D28" w:rsidRPr="00D73996" w:rsidRDefault="00E96D28" w:rsidP="00E96D28">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28ADD851" w14:textId="77777777" w:rsidR="00E96D28" w:rsidRPr="002914EC" w:rsidRDefault="00E96D28" w:rsidP="00E96D28">
            <w:pPr>
              <w:jc w:val="center"/>
              <w:rPr>
                <w:szCs w:val="21"/>
              </w:rPr>
            </w:pPr>
          </w:p>
        </w:tc>
      </w:tr>
      <w:tr w:rsidR="00347192" w:rsidRPr="00D73996" w14:paraId="04094B7F" w14:textId="77777777" w:rsidTr="00F34BF1">
        <w:trPr>
          <w:trHeight w:val="23"/>
          <w:jc w:val="center"/>
        </w:trPr>
        <w:tc>
          <w:tcPr>
            <w:tcW w:w="675" w:type="dxa"/>
            <w:gridSpan w:val="2"/>
            <w:vMerge/>
            <w:tcBorders>
              <w:top w:val="single" w:sz="4" w:space="0" w:color="000000"/>
              <w:left w:val="single" w:sz="4" w:space="0" w:color="000000"/>
              <w:bottom w:val="single" w:sz="4" w:space="0" w:color="000000"/>
              <w:right w:val="single" w:sz="4" w:space="0" w:color="000000"/>
            </w:tcBorders>
            <w:vAlign w:val="center"/>
          </w:tcPr>
          <w:p w14:paraId="4EB5F2E0" w14:textId="77777777" w:rsidR="00347192" w:rsidRPr="00D73996" w:rsidRDefault="00347192" w:rsidP="00347192">
            <w:pPr>
              <w:jc w:val="center"/>
              <w:rPr>
                <w:rFonts w:eastAsiaTheme="minorEastAsia"/>
                <w:b/>
                <w:szCs w:val="21"/>
              </w:rPr>
            </w:pPr>
          </w:p>
        </w:tc>
        <w:tc>
          <w:tcPr>
            <w:tcW w:w="844" w:type="dxa"/>
            <w:tcBorders>
              <w:top w:val="single" w:sz="4" w:space="0" w:color="000000"/>
              <w:left w:val="single" w:sz="4" w:space="0" w:color="000000"/>
              <w:right w:val="single" w:sz="4" w:space="0" w:color="000000"/>
            </w:tcBorders>
            <w:vAlign w:val="center"/>
          </w:tcPr>
          <w:p w14:paraId="35336553" w14:textId="77777777" w:rsidR="00347192" w:rsidRPr="00D73996" w:rsidRDefault="00347192" w:rsidP="00347192">
            <w:pPr>
              <w:widowControl/>
              <w:jc w:val="center"/>
              <w:textAlignment w:val="center"/>
              <w:rPr>
                <w:rFonts w:eastAsiaTheme="minorEastAsia"/>
                <w:b/>
                <w:szCs w:val="21"/>
              </w:rPr>
            </w:pPr>
            <w:r w:rsidRPr="00D73996">
              <w:rPr>
                <w:rFonts w:eastAsiaTheme="minorEastAsia"/>
                <w:b/>
                <w:szCs w:val="21"/>
              </w:rPr>
              <w:t>与项目有关的其它特征污染物</w:t>
            </w:r>
          </w:p>
        </w:tc>
        <w:tc>
          <w:tcPr>
            <w:tcW w:w="900" w:type="dxa"/>
            <w:tcBorders>
              <w:top w:val="single" w:sz="4" w:space="0" w:color="000000"/>
              <w:left w:val="single" w:sz="4" w:space="0" w:color="000000"/>
              <w:bottom w:val="single" w:sz="4" w:space="0" w:color="000000"/>
              <w:right w:val="single" w:sz="4" w:space="0" w:color="000000"/>
            </w:tcBorders>
            <w:vAlign w:val="center"/>
          </w:tcPr>
          <w:p w14:paraId="0FC2F4DA" w14:textId="77777777" w:rsidR="00347192" w:rsidRPr="00D73996" w:rsidRDefault="00347192" w:rsidP="00347192">
            <w:pPr>
              <w:widowControl/>
              <w:jc w:val="center"/>
              <w:textAlignment w:val="center"/>
              <w:rPr>
                <w:rFonts w:eastAsiaTheme="minorEastAsia"/>
                <w:b/>
                <w:szCs w:val="21"/>
              </w:rPr>
            </w:pPr>
            <w:r w:rsidRPr="00D73996">
              <w:rPr>
                <w:rFonts w:eastAsiaTheme="minorEastAsia"/>
                <w:b/>
                <w:szCs w:val="21"/>
              </w:rPr>
              <w:t>无</w:t>
            </w: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14:paraId="4537FE8D" w14:textId="77777777" w:rsidR="00347192" w:rsidRPr="00D73996" w:rsidRDefault="00347192" w:rsidP="00347192">
            <w:pPr>
              <w:jc w:val="center"/>
              <w:rPr>
                <w:rFonts w:eastAsiaTheme="minorEastAsia"/>
                <w:b/>
                <w:szCs w:val="21"/>
              </w:rPr>
            </w:pPr>
          </w:p>
        </w:tc>
        <w:tc>
          <w:tcPr>
            <w:tcW w:w="1095" w:type="dxa"/>
            <w:tcBorders>
              <w:top w:val="single" w:sz="4" w:space="0" w:color="000000"/>
              <w:left w:val="single" w:sz="4" w:space="0" w:color="000000"/>
              <w:bottom w:val="single" w:sz="4" w:space="0" w:color="000000"/>
              <w:right w:val="single" w:sz="4" w:space="0" w:color="000000"/>
            </w:tcBorders>
            <w:vAlign w:val="center"/>
          </w:tcPr>
          <w:p w14:paraId="102D3946" w14:textId="77777777" w:rsidR="00347192" w:rsidRPr="00D73996" w:rsidRDefault="00347192" w:rsidP="00347192">
            <w:pPr>
              <w:jc w:val="center"/>
              <w:rPr>
                <w:rFonts w:eastAsiaTheme="minorEastAsia"/>
                <w:b/>
                <w:szCs w:val="21"/>
              </w:rPr>
            </w:pPr>
          </w:p>
        </w:tc>
        <w:tc>
          <w:tcPr>
            <w:tcW w:w="1185" w:type="dxa"/>
            <w:gridSpan w:val="2"/>
            <w:tcBorders>
              <w:top w:val="single" w:sz="4" w:space="0" w:color="000000"/>
              <w:bottom w:val="single" w:sz="4" w:space="0" w:color="000000"/>
              <w:right w:val="single" w:sz="4" w:space="0" w:color="000000"/>
            </w:tcBorders>
            <w:vAlign w:val="center"/>
          </w:tcPr>
          <w:p w14:paraId="31FAE1EF" w14:textId="77777777" w:rsidR="00347192" w:rsidRPr="00D73996" w:rsidRDefault="00347192" w:rsidP="00347192">
            <w:pPr>
              <w:jc w:val="center"/>
              <w:rPr>
                <w:rFonts w:eastAsiaTheme="minorEastAsia"/>
                <w:b/>
                <w:szCs w:val="21"/>
              </w:rPr>
            </w:pPr>
          </w:p>
        </w:tc>
        <w:tc>
          <w:tcPr>
            <w:tcW w:w="855" w:type="dxa"/>
            <w:gridSpan w:val="2"/>
            <w:tcBorders>
              <w:top w:val="single" w:sz="4" w:space="0" w:color="000000"/>
              <w:left w:val="single" w:sz="4" w:space="0" w:color="000000"/>
              <w:bottom w:val="single" w:sz="4" w:space="0" w:color="000000"/>
              <w:right w:val="single" w:sz="4" w:space="0" w:color="000000"/>
            </w:tcBorders>
            <w:vAlign w:val="center"/>
          </w:tcPr>
          <w:p w14:paraId="00BA6DD0" w14:textId="77777777" w:rsidR="00347192" w:rsidRPr="00D73996" w:rsidRDefault="00347192" w:rsidP="00347192">
            <w:pPr>
              <w:jc w:val="center"/>
              <w:rPr>
                <w:rFonts w:eastAsiaTheme="minorEastAsia"/>
                <w:b/>
                <w:szCs w:val="21"/>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14:paraId="0B136BD4" w14:textId="77777777" w:rsidR="00347192" w:rsidRPr="00D73996" w:rsidRDefault="00347192" w:rsidP="00347192">
            <w:pPr>
              <w:jc w:val="center"/>
              <w:rPr>
                <w:rFonts w:eastAsiaTheme="minorEastAsia"/>
                <w:b/>
                <w:szCs w:val="21"/>
              </w:rPr>
            </w:pPr>
          </w:p>
        </w:tc>
        <w:tc>
          <w:tcPr>
            <w:tcW w:w="1025" w:type="dxa"/>
            <w:gridSpan w:val="3"/>
            <w:tcBorders>
              <w:top w:val="single" w:sz="4" w:space="0" w:color="000000"/>
              <w:left w:val="single" w:sz="4" w:space="0" w:color="000000"/>
              <w:bottom w:val="single" w:sz="4" w:space="0" w:color="000000"/>
              <w:right w:val="single" w:sz="4" w:space="0" w:color="000000"/>
            </w:tcBorders>
            <w:vAlign w:val="center"/>
          </w:tcPr>
          <w:p w14:paraId="031C5E64" w14:textId="77777777" w:rsidR="00347192" w:rsidRPr="00D73996" w:rsidRDefault="00347192" w:rsidP="00347192">
            <w:pPr>
              <w:jc w:val="center"/>
              <w:rPr>
                <w:rFonts w:eastAsiaTheme="minorEastAsia"/>
                <w:b/>
                <w:szCs w:val="21"/>
              </w:rPr>
            </w:pPr>
          </w:p>
        </w:tc>
        <w:tc>
          <w:tcPr>
            <w:tcW w:w="1196" w:type="dxa"/>
            <w:tcBorders>
              <w:top w:val="single" w:sz="4" w:space="0" w:color="000000"/>
              <w:left w:val="single" w:sz="4" w:space="0" w:color="000000"/>
              <w:bottom w:val="single" w:sz="4" w:space="0" w:color="000000"/>
              <w:right w:val="single" w:sz="4" w:space="0" w:color="000000"/>
            </w:tcBorders>
            <w:vAlign w:val="center"/>
          </w:tcPr>
          <w:p w14:paraId="725DCE0C" w14:textId="77777777" w:rsidR="00347192" w:rsidRPr="00D73996" w:rsidRDefault="00347192" w:rsidP="00347192">
            <w:pPr>
              <w:jc w:val="center"/>
              <w:rPr>
                <w:rFonts w:eastAsiaTheme="minorEastAsia"/>
                <w:b/>
                <w:szCs w:val="21"/>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3B68EE6" w14:textId="77777777" w:rsidR="00347192" w:rsidRPr="00D73996" w:rsidRDefault="00347192" w:rsidP="00347192">
            <w:pPr>
              <w:jc w:val="center"/>
              <w:rPr>
                <w:rFonts w:eastAsiaTheme="minorEastAsia"/>
                <w:b/>
                <w:szCs w:val="21"/>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5D94C8F9" w14:textId="77777777" w:rsidR="00347192" w:rsidRPr="00D73996" w:rsidRDefault="00347192" w:rsidP="00347192">
            <w:pPr>
              <w:jc w:val="center"/>
              <w:rPr>
                <w:rFonts w:eastAsiaTheme="minorEastAsia"/>
                <w:b/>
                <w:szCs w:val="21"/>
              </w:rP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2FEED3DF" w14:textId="77777777" w:rsidR="00347192" w:rsidRPr="00D73996" w:rsidRDefault="00347192" w:rsidP="00347192">
            <w:pPr>
              <w:jc w:val="center"/>
              <w:rPr>
                <w:rFonts w:eastAsiaTheme="minorEastAsia"/>
                <w:b/>
                <w:szCs w:val="21"/>
              </w:rPr>
            </w:pP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14:paraId="7842DC90" w14:textId="77777777" w:rsidR="00347192" w:rsidRPr="00D73996" w:rsidRDefault="00347192" w:rsidP="00347192">
            <w:pPr>
              <w:jc w:val="center"/>
              <w:rPr>
                <w:rFonts w:eastAsiaTheme="minorEastAsia"/>
                <w:b/>
                <w:szCs w:val="21"/>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14:paraId="38147640" w14:textId="77777777" w:rsidR="00347192" w:rsidRPr="00D73996" w:rsidRDefault="00347192" w:rsidP="00347192">
            <w:pPr>
              <w:jc w:val="center"/>
              <w:rPr>
                <w:rFonts w:eastAsiaTheme="minorEastAsia"/>
                <w:b/>
                <w:szCs w:val="21"/>
              </w:rPr>
            </w:pPr>
          </w:p>
        </w:tc>
      </w:tr>
      <w:tr w:rsidR="00347192" w:rsidRPr="00D73996" w14:paraId="287CC62F" w14:textId="77777777">
        <w:trPr>
          <w:trHeight w:val="584"/>
          <w:jc w:val="center"/>
        </w:trPr>
        <w:tc>
          <w:tcPr>
            <w:tcW w:w="15591" w:type="dxa"/>
            <w:gridSpan w:val="27"/>
            <w:tcBorders>
              <w:top w:val="single" w:sz="4" w:space="0" w:color="000000"/>
              <w:left w:val="single" w:sz="4" w:space="0" w:color="000000"/>
              <w:bottom w:val="single" w:sz="4" w:space="0" w:color="000000"/>
              <w:right w:val="single" w:sz="4" w:space="0" w:color="000000"/>
            </w:tcBorders>
            <w:vAlign w:val="center"/>
          </w:tcPr>
          <w:p w14:paraId="73A1FD3B" w14:textId="77777777" w:rsidR="00347192" w:rsidRPr="00D73996" w:rsidRDefault="00347192" w:rsidP="00347192">
            <w:pPr>
              <w:widowControl/>
              <w:jc w:val="center"/>
              <w:textAlignment w:val="center"/>
              <w:rPr>
                <w:rFonts w:eastAsiaTheme="minorEastAsia"/>
                <w:b/>
                <w:szCs w:val="21"/>
              </w:rPr>
            </w:pPr>
            <w:r w:rsidRPr="00D73996">
              <w:rPr>
                <w:rFonts w:eastAsiaTheme="minorEastAsia"/>
                <w:bCs/>
                <w:szCs w:val="21"/>
              </w:rPr>
              <w:t>注：</w:t>
            </w:r>
            <w:r w:rsidRPr="00D73996">
              <w:rPr>
                <w:rFonts w:eastAsiaTheme="minorEastAsia"/>
                <w:bCs/>
                <w:szCs w:val="21"/>
              </w:rPr>
              <w:t>1</w:t>
            </w:r>
            <w:r w:rsidRPr="00D73996">
              <w:rPr>
                <w:rFonts w:eastAsiaTheme="minorEastAsia"/>
                <w:bCs/>
                <w:szCs w:val="21"/>
              </w:rPr>
              <w:t>、排放增减量：（</w:t>
            </w:r>
            <w:r w:rsidRPr="00D73996">
              <w:rPr>
                <w:rFonts w:eastAsiaTheme="minorEastAsia"/>
                <w:bCs/>
                <w:szCs w:val="21"/>
              </w:rPr>
              <w:t>+</w:t>
            </w:r>
            <w:r w:rsidRPr="00D73996">
              <w:rPr>
                <w:rFonts w:eastAsiaTheme="minorEastAsia"/>
                <w:bCs/>
                <w:szCs w:val="21"/>
              </w:rPr>
              <w:t>）表示增加，（</w:t>
            </w:r>
            <w:r w:rsidRPr="00D73996">
              <w:rPr>
                <w:rFonts w:eastAsiaTheme="minorEastAsia"/>
                <w:bCs/>
                <w:szCs w:val="21"/>
              </w:rPr>
              <w:t>-</w:t>
            </w:r>
            <w:r w:rsidRPr="00D73996">
              <w:rPr>
                <w:rFonts w:eastAsiaTheme="minorEastAsia"/>
                <w:bCs/>
                <w:szCs w:val="21"/>
              </w:rPr>
              <w:t>）表示减少。</w:t>
            </w:r>
            <w:r w:rsidRPr="00D73996">
              <w:rPr>
                <w:rFonts w:eastAsiaTheme="minorEastAsia"/>
                <w:bCs/>
                <w:szCs w:val="21"/>
              </w:rPr>
              <w:t>2</w:t>
            </w:r>
            <w:r w:rsidRPr="00D73996">
              <w:rPr>
                <w:rFonts w:eastAsiaTheme="minorEastAsia"/>
                <w:bCs/>
                <w:szCs w:val="21"/>
              </w:rPr>
              <w:t>、</w:t>
            </w:r>
            <w:r w:rsidRPr="00D73996">
              <w:rPr>
                <w:rFonts w:eastAsiaTheme="minorEastAsia"/>
                <w:bCs/>
                <w:szCs w:val="21"/>
              </w:rPr>
              <w:t>(12)=(6)-(8)-(11)</w:t>
            </w:r>
            <w:r w:rsidRPr="00D73996">
              <w:rPr>
                <w:rFonts w:eastAsiaTheme="minorEastAsia"/>
                <w:bCs/>
                <w:szCs w:val="21"/>
              </w:rPr>
              <w:t>，（</w:t>
            </w:r>
            <w:r w:rsidRPr="00D73996">
              <w:rPr>
                <w:rFonts w:eastAsiaTheme="minorEastAsia"/>
                <w:bCs/>
                <w:szCs w:val="21"/>
              </w:rPr>
              <w:t>9</w:t>
            </w:r>
            <w:r w:rsidRPr="00D73996">
              <w:rPr>
                <w:rFonts w:eastAsiaTheme="minorEastAsia"/>
                <w:bCs/>
                <w:szCs w:val="21"/>
              </w:rPr>
              <w:t>）</w:t>
            </w:r>
            <w:r w:rsidRPr="00D73996">
              <w:rPr>
                <w:rFonts w:eastAsiaTheme="minorEastAsia"/>
                <w:bCs/>
                <w:szCs w:val="21"/>
              </w:rPr>
              <w:t>= (4)-(5)-(8)- (11) +</w:t>
            </w:r>
            <w:r w:rsidRPr="00D73996">
              <w:rPr>
                <w:rFonts w:eastAsiaTheme="minorEastAsia"/>
                <w:bCs/>
                <w:szCs w:val="21"/>
              </w:rPr>
              <w:t>（</w:t>
            </w:r>
            <w:r w:rsidRPr="00D73996">
              <w:rPr>
                <w:rFonts w:eastAsiaTheme="minorEastAsia"/>
                <w:bCs/>
                <w:szCs w:val="21"/>
              </w:rPr>
              <w:t>1</w:t>
            </w:r>
            <w:r w:rsidRPr="00D73996">
              <w:rPr>
                <w:rFonts w:eastAsiaTheme="minorEastAsia"/>
                <w:bCs/>
                <w:szCs w:val="21"/>
              </w:rPr>
              <w:t>）。</w:t>
            </w:r>
            <w:r w:rsidRPr="00D73996">
              <w:rPr>
                <w:rFonts w:eastAsiaTheme="minorEastAsia"/>
                <w:bCs/>
                <w:szCs w:val="21"/>
              </w:rPr>
              <w:t>3</w:t>
            </w:r>
            <w:r w:rsidRPr="00D73996">
              <w:rPr>
                <w:rFonts w:eastAsiaTheme="minorEastAsia"/>
                <w:bCs/>
                <w:szCs w:val="21"/>
              </w:rPr>
              <w:t>、计量单位：废水排放量</w:t>
            </w:r>
            <w:r w:rsidRPr="00D73996">
              <w:rPr>
                <w:rFonts w:eastAsiaTheme="minorEastAsia"/>
                <w:bCs/>
                <w:szCs w:val="21"/>
              </w:rPr>
              <w:t>——</w:t>
            </w:r>
            <w:r w:rsidRPr="00D73996">
              <w:rPr>
                <w:rFonts w:eastAsiaTheme="minorEastAsia"/>
                <w:bCs/>
                <w:szCs w:val="21"/>
              </w:rPr>
              <w:t>万吨</w:t>
            </w:r>
            <w:r w:rsidRPr="00D73996">
              <w:rPr>
                <w:rFonts w:eastAsiaTheme="minorEastAsia"/>
                <w:bCs/>
                <w:szCs w:val="21"/>
              </w:rPr>
              <w:t>/</w:t>
            </w:r>
            <w:r w:rsidRPr="00D73996">
              <w:rPr>
                <w:rFonts w:eastAsiaTheme="minorEastAsia"/>
                <w:bCs/>
                <w:szCs w:val="21"/>
              </w:rPr>
              <w:t>年；废气排放量</w:t>
            </w:r>
            <w:r w:rsidRPr="00D73996">
              <w:rPr>
                <w:rFonts w:eastAsiaTheme="minorEastAsia"/>
                <w:bCs/>
                <w:szCs w:val="21"/>
              </w:rPr>
              <w:t>——</w:t>
            </w:r>
            <w:r w:rsidRPr="00D73996">
              <w:rPr>
                <w:rFonts w:eastAsiaTheme="minorEastAsia"/>
                <w:bCs/>
                <w:szCs w:val="21"/>
              </w:rPr>
              <w:t>万标立方米</w:t>
            </w:r>
            <w:r w:rsidRPr="00D73996">
              <w:rPr>
                <w:rFonts w:eastAsiaTheme="minorEastAsia"/>
                <w:bCs/>
                <w:szCs w:val="21"/>
              </w:rPr>
              <w:t>/</w:t>
            </w:r>
            <w:r w:rsidRPr="00D73996">
              <w:rPr>
                <w:rFonts w:eastAsiaTheme="minorEastAsia"/>
                <w:bCs/>
                <w:szCs w:val="21"/>
              </w:rPr>
              <w:t>年；工业固体废物排放量</w:t>
            </w:r>
            <w:r w:rsidRPr="00D73996">
              <w:rPr>
                <w:rFonts w:eastAsiaTheme="minorEastAsia"/>
                <w:bCs/>
                <w:szCs w:val="21"/>
              </w:rPr>
              <w:t>——</w:t>
            </w:r>
            <w:r w:rsidRPr="00D73996">
              <w:rPr>
                <w:rFonts w:eastAsiaTheme="minorEastAsia"/>
                <w:bCs/>
                <w:szCs w:val="21"/>
              </w:rPr>
              <w:t>万吨</w:t>
            </w:r>
            <w:r w:rsidRPr="00D73996">
              <w:rPr>
                <w:rFonts w:eastAsiaTheme="minorEastAsia"/>
                <w:bCs/>
                <w:szCs w:val="21"/>
              </w:rPr>
              <w:t>/</w:t>
            </w:r>
            <w:r w:rsidRPr="00D73996">
              <w:rPr>
                <w:rFonts w:eastAsiaTheme="minorEastAsia"/>
                <w:bCs/>
                <w:szCs w:val="21"/>
              </w:rPr>
              <w:t>年；</w:t>
            </w:r>
            <w:r w:rsidRPr="00D73996">
              <w:rPr>
                <w:rFonts w:eastAsiaTheme="minorEastAsia"/>
                <w:bCs/>
                <w:szCs w:val="21"/>
              </w:rPr>
              <w:t xml:space="preserve"> </w:t>
            </w:r>
            <w:r w:rsidRPr="00D73996">
              <w:rPr>
                <w:rFonts w:eastAsiaTheme="minorEastAsia"/>
                <w:bCs/>
                <w:szCs w:val="21"/>
              </w:rPr>
              <w:t>水污染物排放浓度</w:t>
            </w:r>
            <w:r w:rsidRPr="00D73996">
              <w:rPr>
                <w:rFonts w:eastAsiaTheme="minorEastAsia"/>
                <w:bCs/>
                <w:szCs w:val="21"/>
              </w:rPr>
              <w:t>——</w:t>
            </w:r>
            <w:r w:rsidRPr="00D73996">
              <w:rPr>
                <w:rFonts w:eastAsiaTheme="minorEastAsia"/>
                <w:bCs/>
                <w:szCs w:val="21"/>
              </w:rPr>
              <w:t>毫克</w:t>
            </w:r>
            <w:r w:rsidRPr="00D73996">
              <w:rPr>
                <w:rFonts w:eastAsiaTheme="minorEastAsia"/>
                <w:bCs/>
                <w:szCs w:val="21"/>
              </w:rPr>
              <w:t>/</w:t>
            </w:r>
            <w:r w:rsidRPr="00D73996">
              <w:rPr>
                <w:rFonts w:eastAsiaTheme="minorEastAsia"/>
                <w:bCs/>
                <w:szCs w:val="21"/>
              </w:rPr>
              <w:t>升；大气污染物排放浓度</w:t>
            </w:r>
            <w:r w:rsidRPr="00D73996">
              <w:rPr>
                <w:rFonts w:eastAsiaTheme="minorEastAsia"/>
                <w:bCs/>
                <w:szCs w:val="21"/>
              </w:rPr>
              <w:t>——</w:t>
            </w:r>
            <w:r w:rsidRPr="00D73996">
              <w:rPr>
                <w:rFonts w:eastAsiaTheme="minorEastAsia"/>
                <w:bCs/>
                <w:szCs w:val="21"/>
              </w:rPr>
              <w:t>毫克</w:t>
            </w:r>
            <w:r w:rsidRPr="00D73996">
              <w:rPr>
                <w:rFonts w:eastAsiaTheme="minorEastAsia"/>
                <w:bCs/>
                <w:szCs w:val="21"/>
              </w:rPr>
              <w:t>/</w:t>
            </w:r>
            <w:r w:rsidRPr="00D73996">
              <w:rPr>
                <w:rFonts w:eastAsiaTheme="minorEastAsia"/>
                <w:bCs/>
                <w:szCs w:val="21"/>
              </w:rPr>
              <w:t>立方米；水污染物排放量</w:t>
            </w:r>
            <w:r w:rsidRPr="00D73996">
              <w:rPr>
                <w:rFonts w:eastAsiaTheme="minorEastAsia"/>
                <w:bCs/>
                <w:szCs w:val="21"/>
              </w:rPr>
              <w:t>——</w:t>
            </w:r>
            <w:r w:rsidRPr="00D73996">
              <w:rPr>
                <w:rFonts w:eastAsiaTheme="minorEastAsia"/>
                <w:bCs/>
                <w:szCs w:val="21"/>
              </w:rPr>
              <w:t>吨</w:t>
            </w:r>
            <w:r w:rsidRPr="00D73996">
              <w:rPr>
                <w:rFonts w:eastAsiaTheme="minorEastAsia"/>
                <w:bCs/>
                <w:szCs w:val="21"/>
              </w:rPr>
              <w:t>/</w:t>
            </w:r>
            <w:r w:rsidRPr="00D73996">
              <w:rPr>
                <w:rFonts w:eastAsiaTheme="minorEastAsia"/>
                <w:bCs/>
                <w:szCs w:val="21"/>
              </w:rPr>
              <w:t>年；大气污染物排放量</w:t>
            </w:r>
            <w:r w:rsidRPr="00D73996">
              <w:rPr>
                <w:rFonts w:eastAsiaTheme="minorEastAsia"/>
                <w:bCs/>
                <w:szCs w:val="21"/>
              </w:rPr>
              <w:t>——</w:t>
            </w:r>
            <w:r w:rsidRPr="00D73996">
              <w:rPr>
                <w:rFonts w:eastAsiaTheme="minorEastAsia"/>
                <w:bCs/>
                <w:szCs w:val="21"/>
              </w:rPr>
              <w:t>吨</w:t>
            </w:r>
            <w:r w:rsidRPr="00D73996">
              <w:rPr>
                <w:rFonts w:eastAsiaTheme="minorEastAsia"/>
                <w:bCs/>
                <w:szCs w:val="21"/>
              </w:rPr>
              <w:t>/</w:t>
            </w:r>
            <w:r w:rsidRPr="00D73996">
              <w:rPr>
                <w:rFonts w:eastAsiaTheme="minorEastAsia"/>
                <w:bCs/>
                <w:szCs w:val="21"/>
              </w:rPr>
              <w:t>年。</w:t>
            </w:r>
          </w:p>
        </w:tc>
      </w:tr>
    </w:tbl>
    <w:p w14:paraId="3C4C455B" w14:textId="77777777" w:rsidR="0001153E" w:rsidRPr="00D73996" w:rsidRDefault="0001153E" w:rsidP="00F31114">
      <w:pPr>
        <w:spacing w:line="360" w:lineRule="auto"/>
        <w:rPr>
          <w:szCs w:val="21"/>
        </w:rPr>
      </w:pPr>
    </w:p>
    <w:sectPr w:rsidR="0001153E" w:rsidRPr="00D73996" w:rsidSect="00F31114">
      <w:pgSz w:w="16838" w:h="11906" w:orient="landscape"/>
      <w:pgMar w:top="1797" w:right="1440" w:bottom="1797" w:left="1440" w:header="720" w:footer="72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FF59" w14:textId="77777777" w:rsidR="00394BB5" w:rsidRDefault="00394BB5" w:rsidP="0001153E">
      <w:r>
        <w:separator/>
      </w:r>
    </w:p>
  </w:endnote>
  <w:endnote w:type="continuationSeparator" w:id="0">
    <w:p w14:paraId="30EE16EC" w14:textId="77777777" w:rsidR="00394BB5" w:rsidRDefault="00394BB5" w:rsidP="0001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微软雅黑"/>
    <w:charset w:val="00"/>
    <w:family w:val="auto"/>
    <w:pitch w:val="default"/>
    <w:sig w:usb0="00000000"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7918" w14:textId="7EDE5097" w:rsidR="00725223" w:rsidRDefault="009D6E8E" w:rsidP="00F30157">
    <w:pPr>
      <w:pStyle w:val="aa"/>
    </w:pPr>
    <w:r>
      <w:rPr>
        <w:noProof/>
      </w:rPr>
      <mc:AlternateContent>
        <mc:Choice Requires="wps">
          <w:drawing>
            <wp:anchor distT="0" distB="0" distL="114300" distR="114300" simplePos="0" relativeHeight="251663360" behindDoc="0" locked="0" layoutInCell="1" allowOverlap="1" wp14:anchorId="0BB31525" wp14:editId="503AE7E0">
              <wp:simplePos x="0" y="0"/>
              <wp:positionH relativeFrom="margin">
                <wp:align>right</wp:align>
              </wp:positionH>
              <wp:positionV relativeFrom="paragraph">
                <wp:posOffset>0</wp:posOffset>
              </wp:positionV>
              <wp:extent cx="985520" cy="147955"/>
              <wp:effectExtent l="3810" t="0" r="127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3F3C" w14:textId="716EF1C8" w:rsidR="00725223" w:rsidRDefault="00725223" w:rsidP="00F30157">
                          <w:pPr>
                            <w:pStyle w:val="aa"/>
                          </w:pPr>
                          <w:r>
                            <w:rPr>
                              <w:rFonts w:hint="eastAsia"/>
                            </w:rPr>
                            <w:t>第</w:t>
                          </w:r>
                          <w:r>
                            <w:rPr>
                              <w:rFonts w:hint="eastAsia"/>
                            </w:rPr>
                            <w:t xml:space="preserve"> </w:t>
                          </w:r>
                          <w:r>
                            <w:fldChar w:fldCharType="begin"/>
                          </w:r>
                          <w:r>
                            <w:instrText xml:space="preserve"> PAGE  \* MERGEFORMAT </w:instrText>
                          </w:r>
                          <w:r>
                            <w:fldChar w:fldCharType="separate"/>
                          </w:r>
                          <w:r>
                            <w:rPr>
                              <w:noProof/>
                            </w:rPr>
                            <w:t>13</w:t>
                          </w:r>
                          <w:r>
                            <w:rPr>
                              <w:noProof/>
                            </w:rPr>
                            <w:fldChar w:fldCharType="end"/>
                          </w:r>
                          <w:r>
                            <w:rPr>
                              <w:rFonts w:hint="eastAsia"/>
                            </w:rPr>
                            <w:t xml:space="preserve"> </w:t>
                          </w:r>
                          <w:r>
                            <w:rPr>
                              <w:rFonts w:hint="eastAsia"/>
                            </w:rPr>
                            <w:t>页</w:t>
                          </w:r>
                          <w:r>
                            <w:rPr>
                              <w:rFonts w:hint="eastAsia"/>
                            </w:rPr>
                            <w:t xml:space="preserve"> </w:t>
                          </w:r>
                          <w:r>
                            <w:t xml:space="preserve">   </w:t>
                          </w:r>
                          <w:r>
                            <w:rPr>
                              <w:rFonts w:hint="eastAsia"/>
                            </w:rPr>
                            <w:t>共</w:t>
                          </w:r>
                          <w:r w:rsidR="005D7976">
                            <w:t>28</w:t>
                          </w:r>
                          <w:r>
                            <w:rPr>
                              <w:rFonts w:hint="eastAsia"/>
                            </w:rPr>
                            <w:t>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31525" id="_x0000_t202" coordsize="21600,21600" o:spt="202" path="m,l,21600r21600,l21600,xe">
              <v:stroke joinstyle="miter"/>
              <v:path gradientshapeok="t" o:connecttype="rect"/>
            </v:shapetype>
            <v:shape id="Text Box 8" o:spid="_x0000_s1026" type="#_x0000_t202" style="position:absolute;margin-left:26.4pt;margin-top:0;width:77.6pt;height:1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" filled="f" stroked="f">
              <v:textbox style="mso-fit-shape-to-text:t" inset="0,0,0,0">
                <w:txbxContent>
                  <w:p w14:paraId="06C43F3C" w14:textId="716EF1C8" w:rsidR="00725223" w:rsidRDefault="00725223" w:rsidP="00F30157">
                    <w:pPr>
                      <w:pStyle w:val="aa"/>
                    </w:pPr>
                    <w:r>
                      <w:rPr>
                        <w:rFonts w:hint="eastAsia"/>
                      </w:rPr>
                      <w:t>第</w:t>
                    </w:r>
                    <w:r>
                      <w:rPr>
                        <w:rFonts w:hint="eastAsia"/>
                      </w:rPr>
                      <w:t xml:space="preserve"> </w:t>
                    </w:r>
                    <w:r>
                      <w:fldChar w:fldCharType="begin"/>
                    </w:r>
                    <w:r>
                      <w:instrText xml:space="preserve"> PAGE  \* MERGEFORMAT </w:instrText>
                    </w:r>
                    <w:r>
                      <w:fldChar w:fldCharType="separate"/>
                    </w:r>
                    <w:r>
                      <w:rPr>
                        <w:noProof/>
                      </w:rPr>
                      <w:t>13</w:t>
                    </w:r>
                    <w:r>
                      <w:rPr>
                        <w:noProof/>
                      </w:rPr>
                      <w:fldChar w:fldCharType="end"/>
                    </w:r>
                    <w:r>
                      <w:rPr>
                        <w:rFonts w:hint="eastAsia"/>
                      </w:rPr>
                      <w:t xml:space="preserve"> </w:t>
                    </w:r>
                    <w:r>
                      <w:rPr>
                        <w:rFonts w:hint="eastAsia"/>
                      </w:rPr>
                      <w:t>页</w:t>
                    </w:r>
                    <w:r>
                      <w:rPr>
                        <w:rFonts w:hint="eastAsia"/>
                      </w:rPr>
                      <w:t xml:space="preserve"> </w:t>
                    </w:r>
                    <w:r>
                      <w:t xml:space="preserve">   </w:t>
                    </w:r>
                    <w:r>
                      <w:rPr>
                        <w:rFonts w:hint="eastAsia"/>
                      </w:rPr>
                      <w:t>共</w:t>
                    </w:r>
                    <w:r w:rsidR="005D7976">
                      <w:t>28</w:t>
                    </w:r>
                    <w:r>
                      <w:rPr>
                        <w:rFonts w:hint="eastAsia"/>
                      </w:rPr>
                      <w:t>页</w:t>
                    </w:r>
                  </w:p>
                </w:txbxContent>
              </v:textbox>
              <w10:wrap anchorx="margin"/>
            </v:shape>
          </w:pict>
        </mc:Fallback>
      </mc:AlternateContent>
    </w:r>
    <w:r w:rsidR="00725223">
      <w:rPr>
        <w:rFonts w:hint="eastAsia"/>
      </w:rPr>
      <w:t>重庆惠能标普科技有限公司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4FFF" w14:textId="7FDDA5C6" w:rsidR="00725223" w:rsidRDefault="00725223" w:rsidP="00EA4C42">
    <w:pPr>
      <w:pStyle w:val="aa"/>
    </w:pPr>
    <w:r>
      <w:rPr>
        <w:rFonts w:hint="eastAsia"/>
      </w:rPr>
      <w:t>重庆惠能标普科技有限公司</w:t>
    </w:r>
    <w:r w:rsidR="009D6E8E">
      <w:rPr>
        <w:noProof/>
      </w:rPr>
      <mc:AlternateContent>
        <mc:Choice Requires="wps">
          <w:drawing>
            <wp:anchor distT="0" distB="0" distL="114300" distR="114300" simplePos="0" relativeHeight="251659264" behindDoc="0" locked="0" layoutInCell="1" allowOverlap="1" wp14:anchorId="703EEEC0" wp14:editId="784811BE">
              <wp:simplePos x="0" y="0"/>
              <wp:positionH relativeFrom="margin">
                <wp:align>right</wp:align>
              </wp:positionH>
              <wp:positionV relativeFrom="paragraph">
                <wp:posOffset>0</wp:posOffset>
              </wp:positionV>
              <wp:extent cx="1828800" cy="1828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F97C1" w14:textId="77777777" w:rsidR="00725223" w:rsidRDefault="00725223">
                          <w:pPr>
                            <w:pStyle w:val="aa"/>
                          </w:pPr>
                          <w:r>
                            <w:rPr>
                              <w:rFonts w:hint="eastAsia"/>
                            </w:rPr>
                            <w:t>第</w:t>
                          </w:r>
                          <w:r>
                            <w:rPr>
                              <w:rFonts w:hint="eastAsia"/>
                            </w:rPr>
                            <w:t xml:space="preserve"> </w:t>
                          </w:r>
                          <w:r>
                            <w:fldChar w:fldCharType="begin"/>
                          </w:r>
                          <w:r>
                            <w:instrText xml:space="preserve"> PAGE  \* MERGEFORMAT </w:instrText>
                          </w:r>
                          <w:r>
                            <w:fldChar w:fldCharType="separate"/>
                          </w:r>
                          <w:r>
                            <w:rPr>
                              <w:noProof/>
                            </w:rPr>
                            <w:t>1</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77</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3EEEC0" id="_x0000_t202" coordsize="21600,21600" o:spt="202" path="m,l,21600r21600,l21600,xe">
              <v:stroke joinstyle="miter"/>
              <v:path gradientshapeok="t" o:connecttype="rect"/>
            </v:shapetype>
            <v:shape id="Text Box 2" o:spid="_x0000_s1027" type="#_x0000_t202" style="position:absolute;margin-left:92.8pt;margin-top:0;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" filled="f" stroked="f">
              <v:textbox style="mso-fit-shape-to-text:t" inset="0,0,0,0">
                <w:txbxContent>
                  <w:p w14:paraId="5D6F97C1" w14:textId="77777777" w:rsidR="00725223" w:rsidRDefault="00725223">
                    <w:pPr>
                      <w:pStyle w:val="aa"/>
                    </w:pPr>
                    <w:r>
                      <w:rPr>
                        <w:rFonts w:hint="eastAsia"/>
                      </w:rPr>
                      <w:t>第</w:t>
                    </w:r>
                    <w:r>
                      <w:rPr>
                        <w:rFonts w:hint="eastAsia"/>
                      </w:rPr>
                      <w:t xml:space="preserve"> </w:t>
                    </w:r>
                    <w:r>
                      <w:fldChar w:fldCharType="begin"/>
                    </w:r>
                    <w:r>
                      <w:instrText xml:space="preserve"> PAGE  \* MERGEFORMAT </w:instrText>
                    </w:r>
                    <w:r>
                      <w:fldChar w:fldCharType="separate"/>
                    </w:r>
                    <w:r>
                      <w:rPr>
                        <w:noProof/>
                      </w:rPr>
                      <w:t>1</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77</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D2AB" w14:textId="77777777" w:rsidR="00394BB5" w:rsidRDefault="00394BB5" w:rsidP="0001153E">
      <w:r>
        <w:separator/>
      </w:r>
    </w:p>
  </w:footnote>
  <w:footnote w:type="continuationSeparator" w:id="0">
    <w:p w14:paraId="786D44B0" w14:textId="77777777" w:rsidR="00394BB5" w:rsidRDefault="00394BB5" w:rsidP="00011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3F9C" w14:textId="76A7B44B" w:rsidR="00725223" w:rsidRPr="006C090F" w:rsidRDefault="001C3A25" w:rsidP="006C090F">
    <w:pPr>
      <w:spacing w:line="360" w:lineRule="auto"/>
      <w:jc w:val="center"/>
      <w:rPr>
        <w:rFonts w:asciiTheme="minorEastAsia" w:eastAsiaTheme="minorEastAsia" w:hAnsiTheme="minorEastAsia"/>
        <w:szCs w:val="21"/>
      </w:rPr>
    </w:pPr>
    <w:r>
      <w:rPr>
        <w:rFonts w:hint="eastAsia"/>
        <w:szCs w:val="24"/>
      </w:rPr>
      <w:t>重庆海德世拉索系统（集团）有限公司海德世集团公司汽车门模板自动化生产线建设</w:t>
    </w:r>
    <w:r w:rsidR="00725223" w:rsidRPr="006C090F">
      <w:rPr>
        <w:rFonts w:asciiTheme="minorEastAsia" w:eastAsiaTheme="minorEastAsia" w:hAnsiTheme="minorEastAsia" w:hint="eastAsia"/>
        <w:szCs w:val="21"/>
      </w:rPr>
      <w:t>项目</w:t>
    </w:r>
  </w:p>
  <w:p w14:paraId="2D990C21" w14:textId="2667E178" w:rsidR="00725223" w:rsidRPr="00EA4C42" w:rsidRDefault="00725223" w:rsidP="008C2DD6">
    <w:pPr>
      <w:pBdr>
        <w:bottom w:val="single" w:sz="4" w:space="1" w:color="auto"/>
      </w:pBdr>
      <w:ind w:firstLineChars="200" w:firstLine="420"/>
      <w:jc w:val="center"/>
      <w:rPr>
        <w:szCs w:val="21"/>
      </w:rPr>
    </w:pPr>
    <w:r w:rsidRPr="00EA4C42">
      <w:rPr>
        <w:rFonts w:hint="eastAsia"/>
        <w:szCs w:val="21"/>
      </w:rPr>
      <w:t>竣工环境保护验收监测报告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EE0B" w14:textId="77777777" w:rsidR="00725223" w:rsidRDefault="00725223" w:rsidP="008C2DD6">
    <w:pPr>
      <w:pBdr>
        <w:bottom w:val="single" w:sz="4" w:space="1" w:color="auto"/>
      </w:pBdr>
      <w:ind w:firstLineChars="200" w:firstLine="420"/>
      <w:jc w:val="center"/>
      <w:rPr>
        <w:szCs w:val="21"/>
      </w:rPr>
    </w:pPr>
    <w:r w:rsidRPr="00EA4C42">
      <w:rPr>
        <w:rFonts w:hint="eastAsia"/>
        <w:szCs w:val="21"/>
      </w:rPr>
      <w:t>长安福特汽车有限公司动力系统分公司</w:t>
    </w:r>
    <w:r w:rsidRPr="00EA4C42">
      <w:rPr>
        <w:rFonts w:hint="eastAsia"/>
        <w:szCs w:val="21"/>
      </w:rPr>
      <w:t>8F35</w:t>
    </w:r>
    <w:r w:rsidRPr="00EA4C42">
      <w:rPr>
        <w:rFonts w:hint="eastAsia"/>
        <w:szCs w:val="21"/>
      </w:rPr>
      <w:t>、</w:t>
    </w:r>
    <w:r w:rsidRPr="00EA4C42">
      <w:rPr>
        <w:rFonts w:hint="eastAsia"/>
        <w:szCs w:val="21"/>
      </w:rPr>
      <w:t xml:space="preserve">8F24 </w:t>
    </w:r>
    <w:r w:rsidRPr="00EA4C42">
      <w:rPr>
        <w:rFonts w:hint="eastAsia"/>
        <w:szCs w:val="21"/>
      </w:rPr>
      <w:t>变速器技术改造项目</w:t>
    </w:r>
  </w:p>
  <w:p w14:paraId="3B25D8FD" w14:textId="77777777" w:rsidR="00725223" w:rsidRPr="00EA4C42" w:rsidRDefault="00725223" w:rsidP="008C2DD6">
    <w:pPr>
      <w:pBdr>
        <w:bottom w:val="single" w:sz="4" w:space="1" w:color="auto"/>
      </w:pBdr>
      <w:ind w:firstLineChars="200" w:firstLine="420"/>
      <w:jc w:val="center"/>
      <w:rPr>
        <w:szCs w:val="21"/>
      </w:rPr>
    </w:pPr>
    <w:r w:rsidRPr="00EA4C42">
      <w:rPr>
        <w:rFonts w:hint="eastAsia"/>
        <w:szCs w:val="21"/>
      </w:rPr>
      <w:t>（变速器工厂四期工程）竣工环境保护验收监测报告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FAABE"/>
    <w:multiLevelType w:val="singleLevel"/>
    <w:tmpl w:val="8DFFAABE"/>
    <w:lvl w:ilvl="0">
      <w:start w:val="1"/>
      <w:numFmt w:val="decimal"/>
      <w:suff w:val="nothing"/>
      <w:lvlText w:val="（%1）"/>
      <w:lvlJc w:val="left"/>
    </w:lvl>
  </w:abstractNum>
  <w:abstractNum w:abstractNumId="1" w15:restartNumberingAfterBreak="0">
    <w:nsid w:val="AA1D55D2"/>
    <w:multiLevelType w:val="singleLevel"/>
    <w:tmpl w:val="AA1D55D2"/>
    <w:lvl w:ilvl="0">
      <w:start w:val="1"/>
      <w:numFmt w:val="decimal"/>
      <w:suff w:val="nothing"/>
      <w:lvlText w:val="（%1）"/>
      <w:lvlJc w:val="left"/>
    </w:lvl>
  </w:abstractNum>
  <w:abstractNum w:abstractNumId="2" w15:restartNumberingAfterBreak="0">
    <w:nsid w:val="ADD6EC7F"/>
    <w:multiLevelType w:val="singleLevel"/>
    <w:tmpl w:val="ADD6EC7F"/>
    <w:lvl w:ilvl="0">
      <w:start w:val="1"/>
      <w:numFmt w:val="decimal"/>
      <w:suff w:val="nothing"/>
      <w:lvlText w:val="（%1）"/>
      <w:lvlJc w:val="left"/>
    </w:lvl>
  </w:abstractNum>
  <w:abstractNum w:abstractNumId="3" w15:restartNumberingAfterBreak="0">
    <w:nsid w:val="073C358E"/>
    <w:multiLevelType w:val="multilevel"/>
    <w:tmpl w:val="073C358E"/>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C54E109"/>
    <w:multiLevelType w:val="singleLevel"/>
    <w:tmpl w:val="0C54E109"/>
    <w:lvl w:ilvl="0">
      <w:start w:val="1"/>
      <w:numFmt w:val="decimal"/>
      <w:suff w:val="nothing"/>
      <w:lvlText w:val="（%1）"/>
      <w:lvlJc w:val="left"/>
    </w:lvl>
  </w:abstractNum>
  <w:abstractNum w:abstractNumId="5" w15:restartNumberingAfterBreak="0">
    <w:nsid w:val="6F666C17"/>
    <w:multiLevelType w:val="hybridMultilevel"/>
    <w:tmpl w:val="C708094A"/>
    <w:lvl w:ilvl="0" w:tplc="D6FE82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64"/>
    <w:rsid w:val="0000004E"/>
    <w:rsid w:val="00001C27"/>
    <w:rsid w:val="00004549"/>
    <w:rsid w:val="000061C3"/>
    <w:rsid w:val="00006728"/>
    <w:rsid w:val="0000700C"/>
    <w:rsid w:val="0000785F"/>
    <w:rsid w:val="000111FF"/>
    <w:rsid w:val="0001153E"/>
    <w:rsid w:val="00011AE0"/>
    <w:rsid w:val="0001286E"/>
    <w:rsid w:val="00012DE9"/>
    <w:rsid w:val="000130D1"/>
    <w:rsid w:val="000150D2"/>
    <w:rsid w:val="00016565"/>
    <w:rsid w:val="00016C31"/>
    <w:rsid w:val="00017744"/>
    <w:rsid w:val="00017E7C"/>
    <w:rsid w:val="00020169"/>
    <w:rsid w:val="00020794"/>
    <w:rsid w:val="00021FF0"/>
    <w:rsid w:val="00022D19"/>
    <w:rsid w:val="00024374"/>
    <w:rsid w:val="00026F9C"/>
    <w:rsid w:val="00027040"/>
    <w:rsid w:val="00033772"/>
    <w:rsid w:val="00033DA8"/>
    <w:rsid w:val="000368AE"/>
    <w:rsid w:val="00036D02"/>
    <w:rsid w:val="00041FA1"/>
    <w:rsid w:val="000421A8"/>
    <w:rsid w:val="000424BA"/>
    <w:rsid w:val="00043C5A"/>
    <w:rsid w:val="00044012"/>
    <w:rsid w:val="000447BC"/>
    <w:rsid w:val="00045180"/>
    <w:rsid w:val="00045E07"/>
    <w:rsid w:val="00046A64"/>
    <w:rsid w:val="00050F58"/>
    <w:rsid w:val="0005131D"/>
    <w:rsid w:val="00054BED"/>
    <w:rsid w:val="00054D76"/>
    <w:rsid w:val="000575A1"/>
    <w:rsid w:val="00057E41"/>
    <w:rsid w:val="00063C02"/>
    <w:rsid w:val="00064231"/>
    <w:rsid w:val="0006460C"/>
    <w:rsid w:val="000649DF"/>
    <w:rsid w:val="00066FF3"/>
    <w:rsid w:val="000674C5"/>
    <w:rsid w:val="000708FD"/>
    <w:rsid w:val="00071BBF"/>
    <w:rsid w:val="00072A3F"/>
    <w:rsid w:val="00073334"/>
    <w:rsid w:val="00073DFC"/>
    <w:rsid w:val="000757C6"/>
    <w:rsid w:val="00077483"/>
    <w:rsid w:val="000776A9"/>
    <w:rsid w:val="0008211E"/>
    <w:rsid w:val="00082E04"/>
    <w:rsid w:val="00083030"/>
    <w:rsid w:val="00084E31"/>
    <w:rsid w:val="000852C0"/>
    <w:rsid w:val="00085550"/>
    <w:rsid w:val="00091499"/>
    <w:rsid w:val="00091674"/>
    <w:rsid w:val="000923AD"/>
    <w:rsid w:val="00094E1B"/>
    <w:rsid w:val="000953D8"/>
    <w:rsid w:val="000958F0"/>
    <w:rsid w:val="000969F2"/>
    <w:rsid w:val="00097055"/>
    <w:rsid w:val="000A1712"/>
    <w:rsid w:val="000A4490"/>
    <w:rsid w:val="000A4744"/>
    <w:rsid w:val="000A67AF"/>
    <w:rsid w:val="000A789B"/>
    <w:rsid w:val="000B2A86"/>
    <w:rsid w:val="000B3DCA"/>
    <w:rsid w:val="000B7B0D"/>
    <w:rsid w:val="000C1E4C"/>
    <w:rsid w:val="000C40F5"/>
    <w:rsid w:val="000C469F"/>
    <w:rsid w:val="000C5784"/>
    <w:rsid w:val="000C6CF9"/>
    <w:rsid w:val="000D0321"/>
    <w:rsid w:val="000D2987"/>
    <w:rsid w:val="000D6334"/>
    <w:rsid w:val="000D79E1"/>
    <w:rsid w:val="000E2FB2"/>
    <w:rsid w:val="000E4B16"/>
    <w:rsid w:val="000E6ECF"/>
    <w:rsid w:val="000E7E0F"/>
    <w:rsid w:val="000F232F"/>
    <w:rsid w:val="000F5145"/>
    <w:rsid w:val="00101C4E"/>
    <w:rsid w:val="0010311F"/>
    <w:rsid w:val="00104847"/>
    <w:rsid w:val="00111BBB"/>
    <w:rsid w:val="001131D1"/>
    <w:rsid w:val="00115A87"/>
    <w:rsid w:val="001179B1"/>
    <w:rsid w:val="00117CB4"/>
    <w:rsid w:val="0012274C"/>
    <w:rsid w:val="00122EAC"/>
    <w:rsid w:val="00123CC8"/>
    <w:rsid w:val="00124CF5"/>
    <w:rsid w:val="00126A69"/>
    <w:rsid w:val="0012720B"/>
    <w:rsid w:val="00127D06"/>
    <w:rsid w:val="001302D8"/>
    <w:rsid w:val="0013039E"/>
    <w:rsid w:val="00131B8B"/>
    <w:rsid w:val="00134817"/>
    <w:rsid w:val="00134C46"/>
    <w:rsid w:val="0013503B"/>
    <w:rsid w:val="00135EAD"/>
    <w:rsid w:val="00137913"/>
    <w:rsid w:val="00141CF1"/>
    <w:rsid w:val="00144705"/>
    <w:rsid w:val="00144B4F"/>
    <w:rsid w:val="00145BFC"/>
    <w:rsid w:val="001473A6"/>
    <w:rsid w:val="00147559"/>
    <w:rsid w:val="001525A8"/>
    <w:rsid w:val="00152773"/>
    <w:rsid w:val="00152A16"/>
    <w:rsid w:val="001545D9"/>
    <w:rsid w:val="00154CEE"/>
    <w:rsid w:val="00162B48"/>
    <w:rsid w:val="0016366A"/>
    <w:rsid w:val="00164C20"/>
    <w:rsid w:val="00165374"/>
    <w:rsid w:val="00165883"/>
    <w:rsid w:val="00165FE4"/>
    <w:rsid w:val="00167BFF"/>
    <w:rsid w:val="00171FE9"/>
    <w:rsid w:val="0017298E"/>
    <w:rsid w:val="00173F1A"/>
    <w:rsid w:val="0017725D"/>
    <w:rsid w:val="00177B84"/>
    <w:rsid w:val="0018146B"/>
    <w:rsid w:val="00182314"/>
    <w:rsid w:val="00182C61"/>
    <w:rsid w:val="0018537C"/>
    <w:rsid w:val="00190FE5"/>
    <w:rsid w:val="00193A68"/>
    <w:rsid w:val="00193F7C"/>
    <w:rsid w:val="0019762C"/>
    <w:rsid w:val="00197D7F"/>
    <w:rsid w:val="001A0904"/>
    <w:rsid w:val="001A0A80"/>
    <w:rsid w:val="001A1FE4"/>
    <w:rsid w:val="001A369F"/>
    <w:rsid w:val="001B05AA"/>
    <w:rsid w:val="001B0BB1"/>
    <w:rsid w:val="001B2E46"/>
    <w:rsid w:val="001B3DB5"/>
    <w:rsid w:val="001B4C3B"/>
    <w:rsid w:val="001B6365"/>
    <w:rsid w:val="001C0AC4"/>
    <w:rsid w:val="001C3A25"/>
    <w:rsid w:val="001C58C5"/>
    <w:rsid w:val="001C5BA7"/>
    <w:rsid w:val="001C60D5"/>
    <w:rsid w:val="001D180A"/>
    <w:rsid w:val="001E2C5C"/>
    <w:rsid w:val="001E586F"/>
    <w:rsid w:val="001E5C6D"/>
    <w:rsid w:val="001E6FBE"/>
    <w:rsid w:val="001E71F2"/>
    <w:rsid w:val="001E74F3"/>
    <w:rsid w:val="001E7BEF"/>
    <w:rsid w:val="001F01D1"/>
    <w:rsid w:val="001F1567"/>
    <w:rsid w:val="001F1E28"/>
    <w:rsid w:val="001F2189"/>
    <w:rsid w:val="001F4F12"/>
    <w:rsid w:val="0020049B"/>
    <w:rsid w:val="00200629"/>
    <w:rsid w:val="00200BAF"/>
    <w:rsid w:val="0020116A"/>
    <w:rsid w:val="0020242B"/>
    <w:rsid w:val="00203911"/>
    <w:rsid w:val="00213A73"/>
    <w:rsid w:val="00217F29"/>
    <w:rsid w:val="00220092"/>
    <w:rsid w:val="00222478"/>
    <w:rsid w:val="00223703"/>
    <w:rsid w:val="00227089"/>
    <w:rsid w:val="00227DD9"/>
    <w:rsid w:val="00227EDF"/>
    <w:rsid w:val="00231950"/>
    <w:rsid w:val="0023584C"/>
    <w:rsid w:val="00236060"/>
    <w:rsid w:val="002416F3"/>
    <w:rsid w:val="0024590B"/>
    <w:rsid w:val="00245CE1"/>
    <w:rsid w:val="00251B20"/>
    <w:rsid w:val="002524E7"/>
    <w:rsid w:val="00252DB3"/>
    <w:rsid w:val="00254751"/>
    <w:rsid w:val="00255CE5"/>
    <w:rsid w:val="00257624"/>
    <w:rsid w:val="002579BE"/>
    <w:rsid w:val="0026036C"/>
    <w:rsid w:val="0026058A"/>
    <w:rsid w:val="00263ACE"/>
    <w:rsid w:val="0026434E"/>
    <w:rsid w:val="00265530"/>
    <w:rsid w:val="0026600E"/>
    <w:rsid w:val="00270AC0"/>
    <w:rsid w:val="0027163D"/>
    <w:rsid w:val="002734A1"/>
    <w:rsid w:val="00274EF8"/>
    <w:rsid w:val="00276D71"/>
    <w:rsid w:val="002776A5"/>
    <w:rsid w:val="00282CB7"/>
    <w:rsid w:val="002846E2"/>
    <w:rsid w:val="002853ED"/>
    <w:rsid w:val="002914EC"/>
    <w:rsid w:val="00291C01"/>
    <w:rsid w:val="002932E8"/>
    <w:rsid w:val="002934EF"/>
    <w:rsid w:val="00293EDB"/>
    <w:rsid w:val="002A14B5"/>
    <w:rsid w:val="002A1DA2"/>
    <w:rsid w:val="002A237B"/>
    <w:rsid w:val="002B11D6"/>
    <w:rsid w:val="002B4314"/>
    <w:rsid w:val="002B6499"/>
    <w:rsid w:val="002B6531"/>
    <w:rsid w:val="002C25C3"/>
    <w:rsid w:val="002C2A9A"/>
    <w:rsid w:val="002C2D05"/>
    <w:rsid w:val="002C3416"/>
    <w:rsid w:val="002D205E"/>
    <w:rsid w:val="002D4AA2"/>
    <w:rsid w:val="002D659C"/>
    <w:rsid w:val="002D6C8F"/>
    <w:rsid w:val="002D6F45"/>
    <w:rsid w:val="002D6F84"/>
    <w:rsid w:val="002E28EF"/>
    <w:rsid w:val="002E5AB0"/>
    <w:rsid w:val="002E5E7F"/>
    <w:rsid w:val="002E74E3"/>
    <w:rsid w:val="002F0C12"/>
    <w:rsid w:val="002F0F35"/>
    <w:rsid w:val="002F100C"/>
    <w:rsid w:val="002F1824"/>
    <w:rsid w:val="002F1C83"/>
    <w:rsid w:val="002F4273"/>
    <w:rsid w:val="002F5DCB"/>
    <w:rsid w:val="002F6092"/>
    <w:rsid w:val="002F64CD"/>
    <w:rsid w:val="00300CEB"/>
    <w:rsid w:val="00300F6C"/>
    <w:rsid w:val="00301C04"/>
    <w:rsid w:val="00303457"/>
    <w:rsid w:val="00304C1A"/>
    <w:rsid w:val="00304C26"/>
    <w:rsid w:val="0030588C"/>
    <w:rsid w:val="0030796B"/>
    <w:rsid w:val="00307970"/>
    <w:rsid w:val="00310875"/>
    <w:rsid w:val="00315887"/>
    <w:rsid w:val="00315C7D"/>
    <w:rsid w:val="003173E1"/>
    <w:rsid w:val="0032072B"/>
    <w:rsid w:val="00321715"/>
    <w:rsid w:val="003237C5"/>
    <w:rsid w:val="00323A5B"/>
    <w:rsid w:val="00324001"/>
    <w:rsid w:val="00330A95"/>
    <w:rsid w:val="00330DB6"/>
    <w:rsid w:val="00330E54"/>
    <w:rsid w:val="00332FE6"/>
    <w:rsid w:val="00334439"/>
    <w:rsid w:val="00334EC7"/>
    <w:rsid w:val="0033534B"/>
    <w:rsid w:val="00340BA9"/>
    <w:rsid w:val="00341AEC"/>
    <w:rsid w:val="00343A70"/>
    <w:rsid w:val="00344DBE"/>
    <w:rsid w:val="00345FBA"/>
    <w:rsid w:val="00347192"/>
    <w:rsid w:val="00352EEB"/>
    <w:rsid w:val="00360C72"/>
    <w:rsid w:val="00361CAB"/>
    <w:rsid w:val="00362AEE"/>
    <w:rsid w:val="003648B0"/>
    <w:rsid w:val="00366ED6"/>
    <w:rsid w:val="00370155"/>
    <w:rsid w:val="00370A20"/>
    <w:rsid w:val="00370FD6"/>
    <w:rsid w:val="00371E8A"/>
    <w:rsid w:val="00373AF0"/>
    <w:rsid w:val="00374F05"/>
    <w:rsid w:val="003769DE"/>
    <w:rsid w:val="00394BB5"/>
    <w:rsid w:val="00394E8B"/>
    <w:rsid w:val="0039540D"/>
    <w:rsid w:val="003958EF"/>
    <w:rsid w:val="00396C3B"/>
    <w:rsid w:val="003A2AAA"/>
    <w:rsid w:val="003A33AF"/>
    <w:rsid w:val="003A44F3"/>
    <w:rsid w:val="003A5666"/>
    <w:rsid w:val="003B2AFF"/>
    <w:rsid w:val="003B4FE6"/>
    <w:rsid w:val="003B692E"/>
    <w:rsid w:val="003B779A"/>
    <w:rsid w:val="003C0709"/>
    <w:rsid w:val="003C1E82"/>
    <w:rsid w:val="003C27A3"/>
    <w:rsid w:val="003C2BBF"/>
    <w:rsid w:val="003C4026"/>
    <w:rsid w:val="003D0310"/>
    <w:rsid w:val="003D1DF4"/>
    <w:rsid w:val="003D30F0"/>
    <w:rsid w:val="003D496B"/>
    <w:rsid w:val="003E0A0B"/>
    <w:rsid w:val="003E2139"/>
    <w:rsid w:val="003E328C"/>
    <w:rsid w:val="003E57C5"/>
    <w:rsid w:val="003E6442"/>
    <w:rsid w:val="003E65AB"/>
    <w:rsid w:val="003E6C3E"/>
    <w:rsid w:val="003E71FC"/>
    <w:rsid w:val="003E7AC5"/>
    <w:rsid w:val="003F0B4C"/>
    <w:rsid w:val="003F175F"/>
    <w:rsid w:val="003F2F4A"/>
    <w:rsid w:val="003F3DC9"/>
    <w:rsid w:val="003F6734"/>
    <w:rsid w:val="003F6A9A"/>
    <w:rsid w:val="003F77E7"/>
    <w:rsid w:val="0040056A"/>
    <w:rsid w:val="00400A4F"/>
    <w:rsid w:val="00402F8F"/>
    <w:rsid w:val="0040383C"/>
    <w:rsid w:val="004048D1"/>
    <w:rsid w:val="00405693"/>
    <w:rsid w:val="0040615A"/>
    <w:rsid w:val="00406A11"/>
    <w:rsid w:val="004105F4"/>
    <w:rsid w:val="004130B4"/>
    <w:rsid w:val="00414421"/>
    <w:rsid w:val="0041712D"/>
    <w:rsid w:val="00417CC9"/>
    <w:rsid w:val="00421322"/>
    <w:rsid w:val="00422CA6"/>
    <w:rsid w:val="004255B3"/>
    <w:rsid w:val="00432598"/>
    <w:rsid w:val="00440941"/>
    <w:rsid w:val="00440BF4"/>
    <w:rsid w:val="00442006"/>
    <w:rsid w:val="00444A4A"/>
    <w:rsid w:val="004460A4"/>
    <w:rsid w:val="00446F8D"/>
    <w:rsid w:val="0044768E"/>
    <w:rsid w:val="00451EA9"/>
    <w:rsid w:val="00453CE3"/>
    <w:rsid w:val="00454F9D"/>
    <w:rsid w:val="00455D3F"/>
    <w:rsid w:val="00456082"/>
    <w:rsid w:val="00460D5B"/>
    <w:rsid w:val="00462976"/>
    <w:rsid w:val="004655ED"/>
    <w:rsid w:val="004667E0"/>
    <w:rsid w:val="00472FD8"/>
    <w:rsid w:val="00473BB7"/>
    <w:rsid w:val="00473EE0"/>
    <w:rsid w:val="0047501D"/>
    <w:rsid w:val="00475803"/>
    <w:rsid w:val="0047659D"/>
    <w:rsid w:val="00477493"/>
    <w:rsid w:val="004809B7"/>
    <w:rsid w:val="00483526"/>
    <w:rsid w:val="00483CE6"/>
    <w:rsid w:val="004849DF"/>
    <w:rsid w:val="0048539A"/>
    <w:rsid w:val="00486266"/>
    <w:rsid w:val="004867F3"/>
    <w:rsid w:val="00490DE3"/>
    <w:rsid w:val="00492069"/>
    <w:rsid w:val="00493DC7"/>
    <w:rsid w:val="004A01C2"/>
    <w:rsid w:val="004A10CB"/>
    <w:rsid w:val="004A2397"/>
    <w:rsid w:val="004A2835"/>
    <w:rsid w:val="004A2C55"/>
    <w:rsid w:val="004A4174"/>
    <w:rsid w:val="004A47E2"/>
    <w:rsid w:val="004A6ADB"/>
    <w:rsid w:val="004B08A6"/>
    <w:rsid w:val="004B1AC6"/>
    <w:rsid w:val="004B1B62"/>
    <w:rsid w:val="004B3584"/>
    <w:rsid w:val="004B4FCD"/>
    <w:rsid w:val="004B54A1"/>
    <w:rsid w:val="004B5907"/>
    <w:rsid w:val="004B7903"/>
    <w:rsid w:val="004D0DE8"/>
    <w:rsid w:val="004D0E70"/>
    <w:rsid w:val="004D2C70"/>
    <w:rsid w:val="004D43F8"/>
    <w:rsid w:val="004D51CE"/>
    <w:rsid w:val="004D6880"/>
    <w:rsid w:val="004D72A6"/>
    <w:rsid w:val="004D74D9"/>
    <w:rsid w:val="004E1113"/>
    <w:rsid w:val="004E33D0"/>
    <w:rsid w:val="004F09F5"/>
    <w:rsid w:val="004F11AC"/>
    <w:rsid w:val="004F267A"/>
    <w:rsid w:val="004F29DB"/>
    <w:rsid w:val="004F3F4C"/>
    <w:rsid w:val="004F4D44"/>
    <w:rsid w:val="00500044"/>
    <w:rsid w:val="00502BD9"/>
    <w:rsid w:val="00512BE6"/>
    <w:rsid w:val="0051562C"/>
    <w:rsid w:val="00523324"/>
    <w:rsid w:val="00523349"/>
    <w:rsid w:val="00523688"/>
    <w:rsid w:val="0052452E"/>
    <w:rsid w:val="00524B16"/>
    <w:rsid w:val="00536016"/>
    <w:rsid w:val="005373AA"/>
    <w:rsid w:val="005404CB"/>
    <w:rsid w:val="0054274D"/>
    <w:rsid w:val="005445EA"/>
    <w:rsid w:val="0055188F"/>
    <w:rsid w:val="00552189"/>
    <w:rsid w:val="00555CEC"/>
    <w:rsid w:val="005612FB"/>
    <w:rsid w:val="00563236"/>
    <w:rsid w:val="00563F86"/>
    <w:rsid w:val="00564747"/>
    <w:rsid w:val="0056638D"/>
    <w:rsid w:val="00571A9C"/>
    <w:rsid w:val="00572109"/>
    <w:rsid w:val="00573D85"/>
    <w:rsid w:val="0057553B"/>
    <w:rsid w:val="00582787"/>
    <w:rsid w:val="0058314F"/>
    <w:rsid w:val="005832B8"/>
    <w:rsid w:val="00584F21"/>
    <w:rsid w:val="00585B5C"/>
    <w:rsid w:val="005906E1"/>
    <w:rsid w:val="00591C35"/>
    <w:rsid w:val="00596FA5"/>
    <w:rsid w:val="005A4096"/>
    <w:rsid w:val="005A5F42"/>
    <w:rsid w:val="005A64D1"/>
    <w:rsid w:val="005A79B7"/>
    <w:rsid w:val="005A7A23"/>
    <w:rsid w:val="005B21B6"/>
    <w:rsid w:val="005C0AF7"/>
    <w:rsid w:val="005C1A1B"/>
    <w:rsid w:val="005C2912"/>
    <w:rsid w:val="005C5175"/>
    <w:rsid w:val="005C551D"/>
    <w:rsid w:val="005C5612"/>
    <w:rsid w:val="005C5EAD"/>
    <w:rsid w:val="005D4CB1"/>
    <w:rsid w:val="005D5BAB"/>
    <w:rsid w:val="005D67AE"/>
    <w:rsid w:val="005D7495"/>
    <w:rsid w:val="005D7976"/>
    <w:rsid w:val="005D7C14"/>
    <w:rsid w:val="005E0C20"/>
    <w:rsid w:val="005E1B47"/>
    <w:rsid w:val="005E2537"/>
    <w:rsid w:val="005E3765"/>
    <w:rsid w:val="005E4102"/>
    <w:rsid w:val="005E5A1D"/>
    <w:rsid w:val="005E5BD9"/>
    <w:rsid w:val="005E5FDE"/>
    <w:rsid w:val="005E7906"/>
    <w:rsid w:val="005E7DE5"/>
    <w:rsid w:val="005F5286"/>
    <w:rsid w:val="005F599D"/>
    <w:rsid w:val="005F7369"/>
    <w:rsid w:val="006027A9"/>
    <w:rsid w:val="00602BBD"/>
    <w:rsid w:val="00604315"/>
    <w:rsid w:val="00611936"/>
    <w:rsid w:val="006128B8"/>
    <w:rsid w:val="00613135"/>
    <w:rsid w:val="00616776"/>
    <w:rsid w:val="006210C4"/>
    <w:rsid w:val="00621FEA"/>
    <w:rsid w:val="00625299"/>
    <w:rsid w:val="00626359"/>
    <w:rsid w:val="00630025"/>
    <w:rsid w:val="00631618"/>
    <w:rsid w:val="00631ECC"/>
    <w:rsid w:val="00632925"/>
    <w:rsid w:val="00636740"/>
    <w:rsid w:val="00636BF7"/>
    <w:rsid w:val="00637B90"/>
    <w:rsid w:val="00637CFF"/>
    <w:rsid w:val="00637D35"/>
    <w:rsid w:val="00641938"/>
    <w:rsid w:val="00642B70"/>
    <w:rsid w:val="00642F17"/>
    <w:rsid w:val="00643F41"/>
    <w:rsid w:val="00645C6F"/>
    <w:rsid w:val="0064742E"/>
    <w:rsid w:val="00647BDE"/>
    <w:rsid w:val="0065040A"/>
    <w:rsid w:val="006510CF"/>
    <w:rsid w:val="006513C4"/>
    <w:rsid w:val="0065708A"/>
    <w:rsid w:val="0065746E"/>
    <w:rsid w:val="00662C34"/>
    <w:rsid w:val="0066315F"/>
    <w:rsid w:val="0066353B"/>
    <w:rsid w:val="00663699"/>
    <w:rsid w:val="00663EC9"/>
    <w:rsid w:val="00664A2B"/>
    <w:rsid w:val="00665B81"/>
    <w:rsid w:val="00665C19"/>
    <w:rsid w:val="006661C5"/>
    <w:rsid w:val="00666BF6"/>
    <w:rsid w:val="00666E41"/>
    <w:rsid w:val="00666F33"/>
    <w:rsid w:val="0067692B"/>
    <w:rsid w:val="006809BA"/>
    <w:rsid w:val="00680A43"/>
    <w:rsid w:val="0068123E"/>
    <w:rsid w:val="00682561"/>
    <w:rsid w:val="006826D5"/>
    <w:rsid w:val="00682FCC"/>
    <w:rsid w:val="0068448B"/>
    <w:rsid w:val="00684DBB"/>
    <w:rsid w:val="00685899"/>
    <w:rsid w:val="00685C2B"/>
    <w:rsid w:val="006906B9"/>
    <w:rsid w:val="00693168"/>
    <w:rsid w:val="006A4EE3"/>
    <w:rsid w:val="006A5D14"/>
    <w:rsid w:val="006A6534"/>
    <w:rsid w:val="006B1271"/>
    <w:rsid w:val="006B389E"/>
    <w:rsid w:val="006B4144"/>
    <w:rsid w:val="006B58EF"/>
    <w:rsid w:val="006C090F"/>
    <w:rsid w:val="006C30A0"/>
    <w:rsid w:val="006C5CD0"/>
    <w:rsid w:val="006D19AC"/>
    <w:rsid w:val="006D414C"/>
    <w:rsid w:val="006D510E"/>
    <w:rsid w:val="006D54A2"/>
    <w:rsid w:val="006D58E0"/>
    <w:rsid w:val="006D72FF"/>
    <w:rsid w:val="006D7376"/>
    <w:rsid w:val="006E27E1"/>
    <w:rsid w:val="006E400B"/>
    <w:rsid w:val="006E5188"/>
    <w:rsid w:val="006F0806"/>
    <w:rsid w:val="006F1888"/>
    <w:rsid w:val="006F199D"/>
    <w:rsid w:val="006F2012"/>
    <w:rsid w:val="006F27AF"/>
    <w:rsid w:val="006F4B24"/>
    <w:rsid w:val="006F53C4"/>
    <w:rsid w:val="007024EC"/>
    <w:rsid w:val="00702DAE"/>
    <w:rsid w:val="00705417"/>
    <w:rsid w:val="00705CB5"/>
    <w:rsid w:val="007061EF"/>
    <w:rsid w:val="00707532"/>
    <w:rsid w:val="00710AD1"/>
    <w:rsid w:val="00712AAF"/>
    <w:rsid w:val="0071352C"/>
    <w:rsid w:val="00715706"/>
    <w:rsid w:val="00717639"/>
    <w:rsid w:val="007212B9"/>
    <w:rsid w:val="00721680"/>
    <w:rsid w:val="00722772"/>
    <w:rsid w:val="00724FB8"/>
    <w:rsid w:val="00725223"/>
    <w:rsid w:val="00726980"/>
    <w:rsid w:val="007317DB"/>
    <w:rsid w:val="007321B2"/>
    <w:rsid w:val="0073263F"/>
    <w:rsid w:val="00732B49"/>
    <w:rsid w:val="0073349E"/>
    <w:rsid w:val="00733C55"/>
    <w:rsid w:val="00735186"/>
    <w:rsid w:val="00737CE0"/>
    <w:rsid w:val="00740A78"/>
    <w:rsid w:val="00740C76"/>
    <w:rsid w:val="00740E91"/>
    <w:rsid w:val="00741343"/>
    <w:rsid w:val="00743DE1"/>
    <w:rsid w:val="007455A4"/>
    <w:rsid w:val="0075620F"/>
    <w:rsid w:val="00760188"/>
    <w:rsid w:val="007618B6"/>
    <w:rsid w:val="00761D88"/>
    <w:rsid w:val="00761E0D"/>
    <w:rsid w:val="00764F85"/>
    <w:rsid w:val="00767501"/>
    <w:rsid w:val="00770EAF"/>
    <w:rsid w:val="00773500"/>
    <w:rsid w:val="00775195"/>
    <w:rsid w:val="007824C8"/>
    <w:rsid w:val="007826C8"/>
    <w:rsid w:val="0078278E"/>
    <w:rsid w:val="00783426"/>
    <w:rsid w:val="00783D4D"/>
    <w:rsid w:val="007841AA"/>
    <w:rsid w:val="0078636B"/>
    <w:rsid w:val="00786876"/>
    <w:rsid w:val="00786F6B"/>
    <w:rsid w:val="007922FE"/>
    <w:rsid w:val="00792851"/>
    <w:rsid w:val="007952AB"/>
    <w:rsid w:val="007967E0"/>
    <w:rsid w:val="007978FE"/>
    <w:rsid w:val="007A413D"/>
    <w:rsid w:val="007A4D48"/>
    <w:rsid w:val="007A731B"/>
    <w:rsid w:val="007B070A"/>
    <w:rsid w:val="007B1896"/>
    <w:rsid w:val="007C2D24"/>
    <w:rsid w:val="007C4DE4"/>
    <w:rsid w:val="007C67A2"/>
    <w:rsid w:val="007C6C4E"/>
    <w:rsid w:val="007C7DCA"/>
    <w:rsid w:val="007D3FEC"/>
    <w:rsid w:val="007D59B9"/>
    <w:rsid w:val="007E014C"/>
    <w:rsid w:val="007E1601"/>
    <w:rsid w:val="007E2097"/>
    <w:rsid w:val="007E43F0"/>
    <w:rsid w:val="007F02FF"/>
    <w:rsid w:val="007F1468"/>
    <w:rsid w:val="007F208A"/>
    <w:rsid w:val="007F292A"/>
    <w:rsid w:val="007F7C60"/>
    <w:rsid w:val="00800C13"/>
    <w:rsid w:val="008019EF"/>
    <w:rsid w:val="008038BD"/>
    <w:rsid w:val="00803CE7"/>
    <w:rsid w:val="00804612"/>
    <w:rsid w:val="00804B58"/>
    <w:rsid w:val="0080756E"/>
    <w:rsid w:val="008077C6"/>
    <w:rsid w:val="008123A8"/>
    <w:rsid w:val="008124AD"/>
    <w:rsid w:val="00812F4E"/>
    <w:rsid w:val="00814C8F"/>
    <w:rsid w:val="008159E7"/>
    <w:rsid w:val="00817AC0"/>
    <w:rsid w:val="00820481"/>
    <w:rsid w:val="008266A5"/>
    <w:rsid w:val="008268BB"/>
    <w:rsid w:val="00826CF7"/>
    <w:rsid w:val="008367E2"/>
    <w:rsid w:val="00841091"/>
    <w:rsid w:val="00845DD3"/>
    <w:rsid w:val="00847A02"/>
    <w:rsid w:val="008501A2"/>
    <w:rsid w:val="008514B4"/>
    <w:rsid w:val="00851A51"/>
    <w:rsid w:val="00853D7D"/>
    <w:rsid w:val="00856896"/>
    <w:rsid w:val="00860A45"/>
    <w:rsid w:val="00860EE3"/>
    <w:rsid w:val="008611A0"/>
    <w:rsid w:val="008622F6"/>
    <w:rsid w:val="00865361"/>
    <w:rsid w:val="008701B7"/>
    <w:rsid w:val="00874DC9"/>
    <w:rsid w:val="00876591"/>
    <w:rsid w:val="0087724F"/>
    <w:rsid w:val="00877F9C"/>
    <w:rsid w:val="008804A1"/>
    <w:rsid w:val="00883C0B"/>
    <w:rsid w:val="00884755"/>
    <w:rsid w:val="00884D39"/>
    <w:rsid w:val="00885FDD"/>
    <w:rsid w:val="00886DCD"/>
    <w:rsid w:val="0088725B"/>
    <w:rsid w:val="008911F5"/>
    <w:rsid w:val="00895739"/>
    <w:rsid w:val="00896B6B"/>
    <w:rsid w:val="008A04DD"/>
    <w:rsid w:val="008A1E8F"/>
    <w:rsid w:val="008A2F94"/>
    <w:rsid w:val="008A352E"/>
    <w:rsid w:val="008A4A1A"/>
    <w:rsid w:val="008A4C5D"/>
    <w:rsid w:val="008A5CCA"/>
    <w:rsid w:val="008B0CD7"/>
    <w:rsid w:val="008B34E2"/>
    <w:rsid w:val="008B412C"/>
    <w:rsid w:val="008B5066"/>
    <w:rsid w:val="008C0CD8"/>
    <w:rsid w:val="008C1C87"/>
    <w:rsid w:val="008C2DD6"/>
    <w:rsid w:val="008C3A82"/>
    <w:rsid w:val="008C56CA"/>
    <w:rsid w:val="008C64ED"/>
    <w:rsid w:val="008C7B3E"/>
    <w:rsid w:val="008D02FA"/>
    <w:rsid w:val="008D0D16"/>
    <w:rsid w:val="008D0F81"/>
    <w:rsid w:val="008D5C19"/>
    <w:rsid w:val="008D6CAC"/>
    <w:rsid w:val="008E1271"/>
    <w:rsid w:val="008E2513"/>
    <w:rsid w:val="008E2C1E"/>
    <w:rsid w:val="008E73D3"/>
    <w:rsid w:val="008F305D"/>
    <w:rsid w:val="008F3E75"/>
    <w:rsid w:val="0090067C"/>
    <w:rsid w:val="009021F4"/>
    <w:rsid w:val="00907D59"/>
    <w:rsid w:val="0091087A"/>
    <w:rsid w:val="0091120A"/>
    <w:rsid w:val="00911939"/>
    <w:rsid w:val="00911EE3"/>
    <w:rsid w:val="00912622"/>
    <w:rsid w:val="00912CDF"/>
    <w:rsid w:val="00913776"/>
    <w:rsid w:val="00913C80"/>
    <w:rsid w:val="00920BC9"/>
    <w:rsid w:val="00922D4A"/>
    <w:rsid w:val="009239D1"/>
    <w:rsid w:val="009257A1"/>
    <w:rsid w:val="00926830"/>
    <w:rsid w:val="0092797F"/>
    <w:rsid w:val="00930180"/>
    <w:rsid w:val="0093028C"/>
    <w:rsid w:val="00930307"/>
    <w:rsid w:val="0093195A"/>
    <w:rsid w:val="00933C7C"/>
    <w:rsid w:val="0093704C"/>
    <w:rsid w:val="00937E39"/>
    <w:rsid w:val="00941008"/>
    <w:rsid w:val="009423DE"/>
    <w:rsid w:val="00942D41"/>
    <w:rsid w:val="0094378A"/>
    <w:rsid w:val="0094721E"/>
    <w:rsid w:val="00951312"/>
    <w:rsid w:val="00951799"/>
    <w:rsid w:val="00951818"/>
    <w:rsid w:val="0095316B"/>
    <w:rsid w:val="009561E7"/>
    <w:rsid w:val="00956D92"/>
    <w:rsid w:val="00960921"/>
    <w:rsid w:val="009609CD"/>
    <w:rsid w:val="00965B38"/>
    <w:rsid w:val="009663AB"/>
    <w:rsid w:val="00966609"/>
    <w:rsid w:val="00967C96"/>
    <w:rsid w:val="00971CCB"/>
    <w:rsid w:val="00972030"/>
    <w:rsid w:val="009724F4"/>
    <w:rsid w:val="00973629"/>
    <w:rsid w:val="00973978"/>
    <w:rsid w:val="009757FE"/>
    <w:rsid w:val="00975A6A"/>
    <w:rsid w:val="00975AE9"/>
    <w:rsid w:val="00976676"/>
    <w:rsid w:val="00980D93"/>
    <w:rsid w:val="00981431"/>
    <w:rsid w:val="00983F07"/>
    <w:rsid w:val="00986E1C"/>
    <w:rsid w:val="0099345F"/>
    <w:rsid w:val="009934CC"/>
    <w:rsid w:val="009969F9"/>
    <w:rsid w:val="00997DD1"/>
    <w:rsid w:val="009A0138"/>
    <w:rsid w:val="009A5D7C"/>
    <w:rsid w:val="009A689B"/>
    <w:rsid w:val="009A77CE"/>
    <w:rsid w:val="009B0FAD"/>
    <w:rsid w:val="009C12B0"/>
    <w:rsid w:val="009C7B2F"/>
    <w:rsid w:val="009D203E"/>
    <w:rsid w:val="009D2505"/>
    <w:rsid w:val="009D3124"/>
    <w:rsid w:val="009D487B"/>
    <w:rsid w:val="009D5408"/>
    <w:rsid w:val="009D5722"/>
    <w:rsid w:val="009D6E8E"/>
    <w:rsid w:val="009E1831"/>
    <w:rsid w:val="009E18D4"/>
    <w:rsid w:val="009E20E7"/>
    <w:rsid w:val="009E2882"/>
    <w:rsid w:val="009E6E33"/>
    <w:rsid w:val="009E763E"/>
    <w:rsid w:val="009F0041"/>
    <w:rsid w:val="009F0F1A"/>
    <w:rsid w:val="009F14D9"/>
    <w:rsid w:val="009F35FF"/>
    <w:rsid w:val="009F5EE4"/>
    <w:rsid w:val="009F6489"/>
    <w:rsid w:val="009F67B6"/>
    <w:rsid w:val="009F7795"/>
    <w:rsid w:val="00A0076F"/>
    <w:rsid w:val="00A007D7"/>
    <w:rsid w:val="00A00AD5"/>
    <w:rsid w:val="00A03870"/>
    <w:rsid w:val="00A03D81"/>
    <w:rsid w:val="00A04E2A"/>
    <w:rsid w:val="00A04FB9"/>
    <w:rsid w:val="00A057BF"/>
    <w:rsid w:val="00A07D5C"/>
    <w:rsid w:val="00A11631"/>
    <w:rsid w:val="00A131A7"/>
    <w:rsid w:val="00A14EE5"/>
    <w:rsid w:val="00A14F83"/>
    <w:rsid w:val="00A16954"/>
    <w:rsid w:val="00A16EBB"/>
    <w:rsid w:val="00A21787"/>
    <w:rsid w:val="00A217EA"/>
    <w:rsid w:val="00A229F3"/>
    <w:rsid w:val="00A2410D"/>
    <w:rsid w:val="00A27722"/>
    <w:rsid w:val="00A34002"/>
    <w:rsid w:val="00A36A30"/>
    <w:rsid w:val="00A40290"/>
    <w:rsid w:val="00A4128D"/>
    <w:rsid w:val="00A4715F"/>
    <w:rsid w:val="00A47F93"/>
    <w:rsid w:val="00A5097D"/>
    <w:rsid w:val="00A51F4D"/>
    <w:rsid w:val="00A530BF"/>
    <w:rsid w:val="00A549EC"/>
    <w:rsid w:val="00A60790"/>
    <w:rsid w:val="00A63936"/>
    <w:rsid w:val="00A64879"/>
    <w:rsid w:val="00A66804"/>
    <w:rsid w:val="00A66B0E"/>
    <w:rsid w:val="00A70272"/>
    <w:rsid w:val="00A713BB"/>
    <w:rsid w:val="00A73B99"/>
    <w:rsid w:val="00A76E1C"/>
    <w:rsid w:val="00A81348"/>
    <w:rsid w:val="00A81ABD"/>
    <w:rsid w:val="00A81C98"/>
    <w:rsid w:val="00A81DA2"/>
    <w:rsid w:val="00A83BDF"/>
    <w:rsid w:val="00A84070"/>
    <w:rsid w:val="00A86D61"/>
    <w:rsid w:val="00A925F5"/>
    <w:rsid w:val="00A93B37"/>
    <w:rsid w:val="00A95470"/>
    <w:rsid w:val="00A97C3C"/>
    <w:rsid w:val="00AA234C"/>
    <w:rsid w:val="00AA3164"/>
    <w:rsid w:val="00AA3686"/>
    <w:rsid w:val="00AA4BD3"/>
    <w:rsid w:val="00AA5622"/>
    <w:rsid w:val="00AA628F"/>
    <w:rsid w:val="00AA6783"/>
    <w:rsid w:val="00AB1AAE"/>
    <w:rsid w:val="00AB3200"/>
    <w:rsid w:val="00AB69C3"/>
    <w:rsid w:val="00AC25B4"/>
    <w:rsid w:val="00AC28A4"/>
    <w:rsid w:val="00AC642E"/>
    <w:rsid w:val="00AD5311"/>
    <w:rsid w:val="00AE02B2"/>
    <w:rsid w:val="00AE16EC"/>
    <w:rsid w:val="00AE1B6F"/>
    <w:rsid w:val="00AE1FC6"/>
    <w:rsid w:val="00AE23A7"/>
    <w:rsid w:val="00AE3999"/>
    <w:rsid w:val="00AE6C71"/>
    <w:rsid w:val="00AE787E"/>
    <w:rsid w:val="00AF040A"/>
    <w:rsid w:val="00AF1874"/>
    <w:rsid w:val="00AF1B70"/>
    <w:rsid w:val="00AF2213"/>
    <w:rsid w:val="00AF2FED"/>
    <w:rsid w:val="00AF3253"/>
    <w:rsid w:val="00AF37D9"/>
    <w:rsid w:val="00AF3A53"/>
    <w:rsid w:val="00AF69C9"/>
    <w:rsid w:val="00AF6CFB"/>
    <w:rsid w:val="00AF7DB7"/>
    <w:rsid w:val="00B00F0B"/>
    <w:rsid w:val="00B040FA"/>
    <w:rsid w:val="00B1376B"/>
    <w:rsid w:val="00B13C04"/>
    <w:rsid w:val="00B153D9"/>
    <w:rsid w:val="00B17080"/>
    <w:rsid w:val="00B1746B"/>
    <w:rsid w:val="00B17FD9"/>
    <w:rsid w:val="00B25FF7"/>
    <w:rsid w:val="00B27467"/>
    <w:rsid w:val="00B30AC6"/>
    <w:rsid w:val="00B31D6D"/>
    <w:rsid w:val="00B330D9"/>
    <w:rsid w:val="00B34B30"/>
    <w:rsid w:val="00B4063D"/>
    <w:rsid w:val="00B409F8"/>
    <w:rsid w:val="00B418C3"/>
    <w:rsid w:val="00B434B4"/>
    <w:rsid w:val="00B4581F"/>
    <w:rsid w:val="00B470FB"/>
    <w:rsid w:val="00B5198C"/>
    <w:rsid w:val="00B52EB0"/>
    <w:rsid w:val="00B53B2E"/>
    <w:rsid w:val="00B54B25"/>
    <w:rsid w:val="00B54C84"/>
    <w:rsid w:val="00B557A7"/>
    <w:rsid w:val="00B572D0"/>
    <w:rsid w:val="00B6180A"/>
    <w:rsid w:val="00B662A0"/>
    <w:rsid w:val="00B70695"/>
    <w:rsid w:val="00B70D4B"/>
    <w:rsid w:val="00B71FF8"/>
    <w:rsid w:val="00B72B21"/>
    <w:rsid w:val="00B730EE"/>
    <w:rsid w:val="00B74B57"/>
    <w:rsid w:val="00B753D2"/>
    <w:rsid w:val="00B757FB"/>
    <w:rsid w:val="00B75EA0"/>
    <w:rsid w:val="00B8102A"/>
    <w:rsid w:val="00B81B78"/>
    <w:rsid w:val="00B82BEF"/>
    <w:rsid w:val="00B86A60"/>
    <w:rsid w:val="00B8715F"/>
    <w:rsid w:val="00B8741A"/>
    <w:rsid w:val="00B90F4E"/>
    <w:rsid w:val="00B9283D"/>
    <w:rsid w:val="00B93616"/>
    <w:rsid w:val="00B94151"/>
    <w:rsid w:val="00B95C29"/>
    <w:rsid w:val="00B95E1A"/>
    <w:rsid w:val="00B965BB"/>
    <w:rsid w:val="00B96FFC"/>
    <w:rsid w:val="00B975AE"/>
    <w:rsid w:val="00B97A3D"/>
    <w:rsid w:val="00BA0330"/>
    <w:rsid w:val="00BA163C"/>
    <w:rsid w:val="00BA3830"/>
    <w:rsid w:val="00BA4D99"/>
    <w:rsid w:val="00BB0D1B"/>
    <w:rsid w:val="00BB2B61"/>
    <w:rsid w:val="00BB3510"/>
    <w:rsid w:val="00BB4241"/>
    <w:rsid w:val="00BB476D"/>
    <w:rsid w:val="00BB478A"/>
    <w:rsid w:val="00BB4AD3"/>
    <w:rsid w:val="00BB4D71"/>
    <w:rsid w:val="00BB6D1E"/>
    <w:rsid w:val="00BC07FE"/>
    <w:rsid w:val="00BC0F99"/>
    <w:rsid w:val="00BC18B0"/>
    <w:rsid w:val="00BC25F8"/>
    <w:rsid w:val="00BC32ED"/>
    <w:rsid w:val="00BC5A28"/>
    <w:rsid w:val="00BC634B"/>
    <w:rsid w:val="00BC6A1B"/>
    <w:rsid w:val="00BD1CA8"/>
    <w:rsid w:val="00BD2C4B"/>
    <w:rsid w:val="00BD5000"/>
    <w:rsid w:val="00BD62FF"/>
    <w:rsid w:val="00BE063B"/>
    <w:rsid w:val="00BE3FC8"/>
    <w:rsid w:val="00BE4141"/>
    <w:rsid w:val="00BE4E4B"/>
    <w:rsid w:val="00BE73E4"/>
    <w:rsid w:val="00BE7BC0"/>
    <w:rsid w:val="00BF26A0"/>
    <w:rsid w:val="00C042E6"/>
    <w:rsid w:val="00C04785"/>
    <w:rsid w:val="00C05439"/>
    <w:rsid w:val="00C14E53"/>
    <w:rsid w:val="00C1722F"/>
    <w:rsid w:val="00C17E0B"/>
    <w:rsid w:val="00C2050C"/>
    <w:rsid w:val="00C206A9"/>
    <w:rsid w:val="00C22AE2"/>
    <w:rsid w:val="00C243C5"/>
    <w:rsid w:val="00C2631E"/>
    <w:rsid w:val="00C27428"/>
    <w:rsid w:val="00C274B7"/>
    <w:rsid w:val="00C30A5E"/>
    <w:rsid w:val="00C30AE8"/>
    <w:rsid w:val="00C376CF"/>
    <w:rsid w:val="00C408A2"/>
    <w:rsid w:val="00C416AC"/>
    <w:rsid w:val="00C41EA6"/>
    <w:rsid w:val="00C4344D"/>
    <w:rsid w:val="00C43B56"/>
    <w:rsid w:val="00C43D1C"/>
    <w:rsid w:val="00C442AC"/>
    <w:rsid w:val="00C461F4"/>
    <w:rsid w:val="00C479D9"/>
    <w:rsid w:val="00C51DA9"/>
    <w:rsid w:val="00C531EB"/>
    <w:rsid w:val="00C5686A"/>
    <w:rsid w:val="00C605A6"/>
    <w:rsid w:val="00C63374"/>
    <w:rsid w:val="00C64097"/>
    <w:rsid w:val="00C648F1"/>
    <w:rsid w:val="00C6739F"/>
    <w:rsid w:val="00C73E31"/>
    <w:rsid w:val="00C765B6"/>
    <w:rsid w:val="00C81E4B"/>
    <w:rsid w:val="00C830B7"/>
    <w:rsid w:val="00C84947"/>
    <w:rsid w:val="00C84D9E"/>
    <w:rsid w:val="00C85AB8"/>
    <w:rsid w:val="00C86FB6"/>
    <w:rsid w:val="00C92D6B"/>
    <w:rsid w:val="00C93CF9"/>
    <w:rsid w:val="00C93E43"/>
    <w:rsid w:val="00C944A8"/>
    <w:rsid w:val="00C952FD"/>
    <w:rsid w:val="00CA0484"/>
    <w:rsid w:val="00CA1347"/>
    <w:rsid w:val="00CA2246"/>
    <w:rsid w:val="00CA42FD"/>
    <w:rsid w:val="00CB0844"/>
    <w:rsid w:val="00CB1EE6"/>
    <w:rsid w:val="00CB24FC"/>
    <w:rsid w:val="00CB2C27"/>
    <w:rsid w:val="00CB33FA"/>
    <w:rsid w:val="00CB35FD"/>
    <w:rsid w:val="00CC1555"/>
    <w:rsid w:val="00CC38FF"/>
    <w:rsid w:val="00CC66B9"/>
    <w:rsid w:val="00CC7DBD"/>
    <w:rsid w:val="00CD2F09"/>
    <w:rsid w:val="00CD4491"/>
    <w:rsid w:val="00CD5A3E"/>
    <w:rsid w:val="00CD7E9A"/>
    <w:rsid w:val="00CE1C7F"/>
    <w:rsid w:val="00CE2218"/>
    <w:rsid w:val="00CE5F7F"/>
    <w:rsid w:val="00CF015E"/>
    <w:rsid w:val="00CF0BC2"/>
    <w:rsid w:val="00CF165E"/>
    <w:rsid w:val="00CF1826"/>
    <w:rsid w:val="00CF3329"/>
    <w:rsid w:val="00CF3523"/>
    <w:rsid w:val="00CF51E6"/>
    <w:rsid w:val="00CF7C21"/>
    <w:rsid w:val="00D03520"/>
    <w:rsid w:val="00D0476C"/>
    <w:rsid w:val="00D04ECC"/>
    <w:rsid w:val="00D04FBD"/>
    <w:rsid w:val="00D11AF5"/>
    <w:rsid w:val="00D12966"/>
    <w:rsid w:val="00D13FBA"/>
    <w:rsid w:val="00D14992"/>
    <w:rsid w:val="00D16957"/>
    <w:rsid w:val="00D205BA"/>
    <w:rsid w:val="00D23C96"/>
    <w:rsid w:val="00D24ED7"/>
    <w:rsid w:val="00D26113"/>
    <w:rsid w:val="00D3084C"/>
    <w:rsid w:val="00D338D7"/>
    <w:rsid w:val="00D355BD"/>
    <w:rsid w:val="00D36858"/>
    <w:rsid w:val="00D401CD"/>
    <w:rsid w:val="00D40DB5"/>
    <w:rsid w:val="00D44E9D"/>
    <w:rsid w:val="00D53663"/>
    <w:rsid w:val="00D53AF8"/>
    <w:rsid w:val="00D53C64"/>
    <w:rsid w:val="00D600A2"/>
    <w:rsid w:val="00D6081B"/>
    <w:rsid w:val="00D6090A"/>
    <w:rsid w:val="00D70523"/>
    <w:rsid w:val="00D7263A"/>
    <w:rsid w:val="00D73996"/>
    <w:rsid w:val="00D73C52"/>
    <w:rsid w:val="00D7562A"/>
    <w:rsid w:val="00D8074A"/>
    <w:rsid w:val="00D80FFF"/>
    <w:rsid w:val="00D813CD"/>
    <w:rsid w:val="00D82C92"/>
    <w:rsid w:val="00D84743"/>
    <w:rsid w:val="00D851C5"/>
    <w:rsid w:val="00D92287"/>
    <w:rsid w:val="00D942CC"/>
    <w:rsid w:val="00D95AB0"/>
    <w:rsid w:val="00D9649C"/>
    <w:rsid w:val="00DA0D3F"/>
    <w:rsid w:val="00DA225E"/>
    <w:rsid w:val="00DA3B7D"/>
    <w:rsid w:val="00DA3FE4"/>
    <w:rsid w:val="00DA5AF7"/>
    <w:rsid w:val="00DA6898"/>
    <w:rsid w:val="00DA6951"/>
    <w:rsid w:val="00DA7026"/>
    <w:rsid w:val="00DA7A8A"/>
    <w:rsid w:val="00DB19A9"/>
    <w:rsid w:val="00DB2F2E"/>
    <w:rsid w:val="00DB333D"/>
    <w:rsid w:val="00DB3723"/>
    <w:rsid w:val="00DB40AC"/>
    <w:rsid w:val="00DB4DE7"/>
    <w:rsid w:val="00DB5D93"/>
    <w:rsid w:val="00DB6C2C"/>
    <w:rsid w:val="00DC111B"/>
    <w:rsid w:val="00DC11DC"/>
    <w:rsid w:val="00DC13C6"/>
    <w:rsid w:val="00DC1A86"/>
    <w:rsid w:val="00DC3085"/>
    <w:rsid w:val="00DC31EE"/>
    <w:rsid w:val="00DC4A10"/>
    <w:rsid w:val="00DC4E6C"/>
    <w:rsid w:val="00DC4EB3"/>
    <w:rsid w:val="00DC6304"/>
    <w:rsid w:val="00DD033D"/>
    <w:rsid w:val="00DD0749"/>
    <w:rsid w:val="00DD1287"/>
    <w:rsid w:val="00DD2FEE"/>
    <w:rsid w:val="00DD365F"/>
    <w:rsid w:val="00DD4541"/>
    <w:rsid w:val="00DD4A60"/>
    <w:rsid w:val="00DD5614"/>
    <w:rsid w:val="00DD6E39"/>
    <w:rsid w:val="00DE098A"/>
    <w:rsid w:val="00DE27A2"/>
    <w:rsid w:val="00DE3684"/>
    <w:rsid w:val="00DE4127"/>
    <w:rsid w:val="00DE48D3"/>
    <w:rsid w:val="00DE4DC1"/>
    <w:rsid w:val="00DE4E05"/>
    <w:rsid w:val="00DE750E"/>
    <w:rsid w:val="00DE7E3F"/>
    <w:rsid w:val="00DF29B9"/>
    <w:rsid w:val="00DF5E41"/>
    <w:rsid w:val="00DF5E4E"/>
    <w:rsid w:val="00DF5F5F"/>
    <w:rsid w:val="00E004AF"/>
    <w:rsid w:val="00E00F0A"/>
    <w:rsid w:val="00E02762"/>
    <w:rsid w:val="00E03307"/>
    <w:rsid w:val="00E064C6"/>
    <w:rsid w:val="00E0798E"/>
    <w:rsid w:val="00E1537C"/>
    <w:rsid w:val="00E27D27"/>
    <w:rsid w:val="00E33C20"/>
    <w:rsid w:val="00E40864"/>
    <w:rsid w:val="00E40DA8"/>
    <w:rsid w:val="00E43824"/>
    <w:rsid w:val="00E438E8"/>
    <w:rsid w:val="00E43D0F"/>
    <w:rsid w:val="00E44D82"/>
    <w:rsid w:val="00E47182"/>
    <w:rsid w:val="00E471AF"/>
    <w:rsid w:val="00E50199"/>
    <w:rsid w:val="00E554A2"/>
    <w:rsid w:val="00E55DD8"/>
    <w:rsid w:val="00E64DCD"/>
    <w:rsid w:val="00E651AC"/>
    <w:rsid w:val="00E71FCA"/>
    <w:rsid w:val="00E731E0"/>
    <w:rsid w:val="00E73CA2"/>
    <w:rsid w:val="00E749BF"/>
    <w:rsid w:val="00E7602B"/>
    <w:rsid w:val="00E76369"/>
    <w:rsid w:val="00E81736"/>
    <w:rsid w:val="00E81D8B"/>
    <w:rsid w:val="00E81E78"/>
    <w:rsid w:val="00E83AE7"/>
    <w:rsid w:val="00E84995"/>
    <w:rsid w:val="00E85DF3"/>
    <w:rsid w:val="00E86C4C"/>
    <w:rsid w:val="00E86E55"/>
    <w:rsid w:val="00E87762"/>
    <w:rsid w:val="00E90F7A"/>
    <w:rsid w:val="00E91DC6"/>
    <w:rsid w:val="00E92001"/>
    <w:rsid w:val="00E92E24"/>
    <w:rsid w:val="00E93E81"/>
    <w:rsid w:val="00E9569D"/>
    <w:rsid w:val="00E958D9"/>
    <w:rsid w:val="00E964AE"/>
    <w:rsid w:val="00E96D28"/>
    <w:rsid w:val="00E97867"/>
    <w:rsid w:val="00EA27B2"/>
    <w:rsid w:val="00EA27FC"/>
    <w:rsid w:val="00EA35D7"/>
    <w:rsid w:val="00EA45D7"/>
    <w:rsid w:val="00EA4C42"/>
    <w:rsid w:val="00EA69A6"/>
    <w:rsid w:val="00EB11BB"/>
    <w:rsid w:val="00EB197F"/>
    <w:rsid w:val="00EB2FE8"/>
    <w:rsid w:val="00EB484B"/>
    <w:rsid w:val="00EC17EF"/>
    <w:rsid w:val="00EC2C2D"/>
    <w:rsid w:val="00EC5864"/>
    <w:rsid w:val="00EC5BCE"/>
    <w:rsid w:val="00ED5A47"/>
    <w:rsid w:val="00ED6495"/>
    <w:rsid w:val="00ED6A75"/>
    <w:rsid w:val="00ED6EE0"/>
    <w:rsid w:val="00ED7E50"/>
    <w:rsid w:val="00EE0051"/>
    <w:rsid w:val="00EE1188"/>
    <w:rsid w:val="00EE2D6E"/>
    <w:rsid w:val="00EE33DF"/>
    <w:rsid w:val="00EE5861"/>
    <w:rsid w:val="00EE5D25"/>
    <w:rsid w:val="00EE67AD"/>
    <w:rsid w:val="00EE6DE3"/>
    <w:rsid w:val="00EE7497"/>
    <w:rsid w:val="00EF0E7C"/>
    <w:rsid w:val="00EF1909"/>
    <w:rsid w:val="00EF3D95"/>
    <w:rsid w:val="00EF6AB7"/>
    <w:rsid w:val="00F02C85"/>
    <w:rsid w:val="00F02F2B"/>
    <w:rsid w:val="00F04DDD"/>
    <w:rsid w:val="00F06C84"/>
    <w:rsid w:val="00F06F32"/>
    <w:rsid w:val="00F07A94"/>
    <w:rsid w:val="00F07B7B"/>
    <w:rsid w:val="00F07D16"/>
    <w:rsid w:val="00F11031"/>
    <w:rsid w:val="00F131B8"/>
    <w:rsid w:val="00F1343D"/>
    <w:rsid w:val="00F16AB4"/>
    <w:rsid w:val="00F21E0E"/>
    <w:rsid w:val="00F228C3"/>
    <w:rsid w:val="00F24550"/>
    <w:rsid w:val="00F25982"/>
    <w:rsid w:val="00F25B6A"/>
    <w:rsid w:val="00F30157"/>
    <w:rsid w:val="00F306EE"/>
    <w:rsid w:val="00F30ABB"/>
    <w:rsid w:val="00F31114"/>
    <w:rsid w:val="00F31238"/>
    <w:rsid w:val="00F348EE"/>
    <w:rsid w:val="00F34BF1"/>
    <w:rsid w:val="00F35491"/>
    <w:rsid w:val="00F362CC"/>
    <w:rsid w:val="00F40F26"/>
    <w:rsid w:val="00F4472F"/>
    <w:rsid w:val="00F46B73"/>
    <w:rsid w:val="00F477E4"/>
    <w:rsid w:val="00F5061F"/>
    <w:rsid w:val="00F51253"/>
    <w:rsid w:val="00F52BC9"/>
    <w:rsid w:val="00F52EEB"/>
    <w:rsid w:val="00F5495D"/>
    <w:rsid w:val="00F557CB"/>
    <w:rsid w:val="00F56931"/>
    <w:rsid w:val="00F60734"/>
    <w:rsid w:val="00F63743"/>
    <w:rsid w:val="00F64D3A"/>
    <w:rsid w:val="00F65798"/>
    <w:rsid w:val="00F726F9"/>
    <w:rsid w:val="00F748DA"/>
    <w:rsid w:val="00F74BD5"/>
    <w:rsid w:val="00F75610"/>
    <w:rsid w:val="00F762B4"/>
    <w:rsid w:val="00F777A4"/>
    <w:rsid w:val="00F77D37"/>
    <w:rsid w:val="00F8037A"/>
    <w:rsid w:val="00F80763"/>
    <w:rsid w:val="00F80B24"/>
    <w:rsid w:val="00F8165D"/>
    <w:rsid w:val="00F82CFA"/>
    <w:rsid w:val="00F832BA"/>
    <w:rsid w:val="00F8505D"/>
    <w:rsid w:val="00F860E7"/>
    <w:rsid w:val="00F86AFF"/>
    <w:rsid w:val="00F93F89"/>
    <w:rsid w:val="00F95474"/>
    <w:rsid w:val="00F954FC"/>
    <w:rsid w:val="00F96F0E"/>
    <w:rsid w:val="00F9770D"/>
    <w:rsid w:val="00FA1960"/>
    <w:rsid w:val="00FA67A3"/>
    <w:rsid w:val="00FB0D0F"/>
    <w:rsid w:val="00FB31A0"/>
    <w:rsid w:val="00FB4AD9"/>
    <w:rsid w:val="00FB4DD7"/>
    <w:rsid w:val="00FB5DF5"/>
    <w:rsid w:val="00FC103E"/>
    <w:rsid w:val="00FC16AC"/>
    <w:rsid w:val="00FC2274"/>
    <w:rsid w:val="00FC40EC"/>
    <w:rsid w:val="00FC5049"/>
    <w:rsid w:val="00FC73A1"/>
    <w:rsid w:val="00FC7BD9"/>
    <w:rsid w:val="00FD0FA4"/>
    <w:rsid w:val="00FD4166"/>
    <w:rsid w:val="00FD4D9B"/>
    <w:rsid w:val="00FD7EAB"/>
    <w:rsid w:val="00FE0F13"/>
    <w:rsid w:val="00FE3168"/>
    <w:rsid w:val="00FE33B6"/>
    <w:rsid w:val="00FE3699"/>
    <w:rsid w:val="00FE4357"/>
    <w:rsid w:val="00FE519B"/>
    <w:rsid w:val="00FF0012"/>
    <w:rsid w:val="00FF0D41"/>
    <w:rsid w:val="00FF0F01"/>
    <w:rsid w:val="00FF421E"/>
    <w:rsid w:val="024B32B1"/>
    <w:rsid w:val="0E575966"/>
    <w:rsid w:val="0EC0172F"/>
    <w:rsid w:val="11FB0AC4"/>
    <w:rsid w:val="14AD4C29"/>
    <w:rsid w:val="16B1115D"/>
    <w:rsid w:val="1D9159AF"/>
    <w:rsid w:val="1E1C6D33"/>
    <w:rsid w:val="1FAB53E0"/>
    <w:rsid w:val="225F2276"/>
    <w:rsid w:val="271F1027"/>
    <w:rsid w:val="2C4A4FD0"/>
    <w:rsid w:val="31C51F0D"/>
    <w:rsid w:val="33785F04"/>
    <w:rsid w:val="361144E2"/>
    <w:rsid w:val="3A2C532B"/>
    <w:rsid w:val="407B0148"/>
    <w:rsid w:val="413E2E5B"/>
    <w:rsid w:val="44FD7840"/>
    <w:rsid w:val="47751887"/>
    <w:rsid w:val="488E20B0"/>
    <w:rsid w:val="50A92C08"/>
    <w:rsid w:val="550137C6"/>
    <w:rsid w:val="5A4529B3"/>
    <w:rsid w:val="5BC35DEB"/>
    <w:rsid w:val="5DEA5E02"/>
    <w:rsid w:val="62467F78"/>
    <w:rsid w:val="66283422"/>
    <w:rsid w:val="73372771"/>
    <w:rsid w:val="74940621"/>
    <w:rsid w:val="757F5011"/>
    <w:rsid w:val="771C76E6"/>
    <w:rsid w:val="7C172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2D392D"/>
  <w15:docId w15:val="{DFB6AEF9-527A-4AC2-959E-7A1AE368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2B8"/>
    <w:pPr>
      <w:widowControl w:val="0"/>
      <w:jc w:val="both"/>
    </w:pPr>
    <w:rPr>
      <w:rFonts w:ascii="Times New Roman" w:eastAsia="宋体" w:hAnsi="Times New Roman" w:cs="Times New Roman"/>
      <w:sz w:val="21"/>
      <w:szCs w:val="22"/>
    </w:rPr>
  </w:style>
  <w:style w:type="paragraph" w:styleId="1">
    <w:name w:val="heading 1"/>
    <w:basedOn w:val="a"/>
    <w:next w:val="a"/>
    <w:qFormat/>
    <w:rsid w:val="0001153E"/>
    <w:pPr>
      <w:keepNext/>
      <w:keepLines/>
      <w:spacing w:before="340" w:after="330" w:line="576" w:lineRule="auto"/>
      <w:outlineLvl w:val="0"/>
    </w:pPr>
    <w:rPr>
      <w:b/>
      <w:kern w:val="44"/>
      <w:sz w:val="44"/>
    </w:rPr>
  </w:style>
  <w:style w:type="paragraph" w:styleId="3">
    <w:name w:val="heading 3"/>
    <w:basedOn w:val="a"/>
    <w:next w:val="a"/>
    <w:link w:val="30"/>
    <w:unhideWhenUsed/>
    <w:qFormat/>
    <w:rsid w:val="00C633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01153E"/>
    <w:rPr>
      <w:b/>
      <w:bCs/>
    </w:rPr>
  </w:style>
  <w:style w:type="paragraph" w:styleId="a4">
    <w:name w:val="annotation text"/>
    <w:basedOn w:val="a"/>
    <w:link w:val="a6"/>
    <w:uiPriority w:val="99"/>
    <w:qFormat/>
    <w:rsid w:val="0001153E"/>
    <w:pPr>
      <w:jc w:val="left"/>
    </w:pPr>
  </w:style>
  <w:style w:type="paragraph" w:styleId="a7">
    <w:name w:val="Plain Text"/>
    <w:basedOn w:val="a"/>
    <w:unhideWhenUsed/>
    <w:qFormat/>
    <w:rsid w:val="0001153E"/>
    <w:rPr>
      <w:rFonts w:ascii="宋体" w:hAnsi="Courier New"/>
      <w:szCs w:val="21"/>
    </w:rPr>
  </w:style>
  <w:style w:type="paragraph" w:styleId="a8">
    <w:name w:val="Balloon Text"/>
    <w:basedOn w:val="a"/>
    <w:link w:val="a9"/>
    <w:qFormat/>
    <w:rsid w:val="0001153E"/>
    <w:rPr>
      <w:sz w:val="18"/>
      <w:szCs w:val="18"/>
    </w:rPr>
  </w:style>
  <w:style w:type="paragraph" w:styleId="aa">
    <w:name w:val="footer"/>
    <w:basedOn w:val="a"/>
    <w:qFormat/>
    <w:rsid w:val="0001153E"/>
    <w:pPr>
      <w:tabs>
        <w:tab w:val="center" w:pos="4153"/>
        <w:tab w:val="right" w:pos="8306"/>
      </w:tabs>
      <w:snapToGrid w:val="0"/>
      <w:jc w:val="left"/>
    </w:pPr>
    <w:rPr>
      <w:sz w:val="18"/>
      <w:szCs w:val="18"/>
    </w:rPr>
  </w:style>
  <w:style w:type="paragraph" w:styleId="ab">
    <w:name w:val="header"/>
    <w:basedOn w:val="a"/>
    <w:link w:val="ac"/>
    <w:uiPriority w:val="99"/>
    <w:qFormat/>
    <w:rsid w:val="000115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0"/>
    <w:uiPriority w:val="99"/>
    <w:qFormat/>
    <w:rsid w:val="0001153E"/>
    <w:rPr>
      <w:sz w:val="21"/>
      <w:szCs w:val="21"/>
    </w:rPr>
  </w:style>
  <w:style w:type="table" w:styleId="ae">
    <w:name w:val="Table Grid"/>
    <w:basedOn w:val="a1"/>
    <w:uiPriority w:val="59"/>
    <w:qFormat/>
    <w:rsid w:val="000115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头"/>
    <w:basedOn w:val="a"/>
    <w:qFormat/>
    <w:rsid w:val="0001153E"/>
    <w:pPr>
      <w:spacing w:beforeLines="50"/>
      <w:ind w:firstLineChars="200" w:firstLine="200"/>
    </w:pPr>
    <w:rPr>
      <w:sz w:val="24"/>
      <w:lang w:val="zh-CN"/>
    </w:rPr>
  </w:style>
  <w:style w:type="paragraph" w:customStyle="1" w:styleId="WPSOffice1">
    <w:name w:val="WPSOffice手动目录 1"/>
    <w:qFormat/>
    <w:rsid w:val="0001153E"/>
    <w:rPr>
      <w:rFonts w:ascii="Times New Roman" w:eastAsia="宋体" w:hAnsi="Times New Roman" w:cs="Times New Roman"/>
    </w:rPr>
  </w:style>
  <w:style w:type="paragraph" w:customStyle="1" w:styleId="WPSOffice2">
    <w:name w:val="WPSOffice手动目录 2"/>
    <w:qFormat/>
    <w:rsid w:val="0001153E"/>
    <w:pPr>
      <w:ind w:leftChars="200" w:left="200"/>
    </w:pPr>
    <w:rPr>
      <w:rFonts w:ascii="Times New Roman" w:eastAsia="宋体" w:hAnsi="Times New Roman" w:cs="Times New Roman"/>
    </w:rPr>
  </w:style>
  <w:style w:type="character" w:customStyle="1" w:styleId="a9">
    <w:name w:val="批注框文本 字符"/>
    <w:basedOn w:val="a0"/>
    <w:link w:val="a8"/>
    <w:qFormat/>
    <w:rsid w:val="0001153E"/>
    <w:rPr>
      <w:rFonts w:ascii="Times New Roman" w:eastAsia="宋体" w:hAnsi="Times New Roman" w:cs="Times New Roman"/>
      <w:sz w:val="18"/>
      <w:szCs w:val="18"/>
    </w:rPr>
  </w:style>
  <w:style w:type="character" w:customStyle="1" w:styleId="a6">
    <w:name w:val="批注文字 字符"/>
    <w:basedOn w:val="a0"/>
    <w:link w:val="a4"/>
    <w:uiPriority w:val="99"/>
    <w:qFormat/>
    <w:rsid w:val="0001153E"/>
    <w:rPr>
      <w:rFonts w:ascii="Times New Roman" w:eastAsia="宋体" w:hAnsi="Times New Roman" w:cs="Times New Roman"/>
      <w:sz w:val="21"/>
      <w:szCs w:val="22"/>
    </w:rPr>
  </w:style>
  <w:style w:type="character" w:customStyle="1" w:styleId="a5">
    <w:name w:val="批注主题 字符"/>
    <w:basedOn w:val="a6"/>
    <w:link w:val="a3"/>
    <w:qFormat/>
    <w:rsid w:val="0001153E"/>
    <w:rPr>
      <w:rFonts w:ascii="Times New Roman" w:eastAsia="宋体" w:hAnsi="Times New Roman" w:cs="Times New Roman"/>
      <w:b/>
      <w:bCs/>
      <w:sz w:val="21"/>
      <w:szCs w:val="22"/>
    </w:rPr>
  </w:style>
  <w:style w:type="paragraph" w:styleId="af0">
    <w:name w:val="List Paragraph"/>
    <w:basedOn w:val="a"/>
    <w:uiPriority w:val="99"/>
    <w:unhideWhenUsed/>
    <w:qFormat/>
    <w:rsid w:val="0001153E"/>
    <w:pPr>
      <w:ind w:firstLineChars="200" w:firstLine="420"/>
    </w:pPr>
  </w:style>
  <w:style w:type="character" w:customStyle="1" w:styleId="222Char">
    <w:name w:val="表格222 Char"/>
    <w:link w:val="222"/>
    <w:qFormat/>
    <w:rsid w:val="007C67A2"/>
    <w:rPr>
      <w:kern w:val="10"/>
      <w:sz w:val="22"/>
      <w:szCs w:val="24"/>
    </w:rPr>
  </w:style>
  <w:style w:type="paragraph" w:customStyle="1" w:styleId="222">
    <w:name w:val="表格222"/>
    <w:basedOn w:val="a"/>
    <w:link w:val="222Char"/>
    <w:qFormat/>
    <w:rsid w:val="007C67A2"/>
    <w:pPr>
      <w:adjustRightInd w:val="0"/>
      <w:snapToGrid w:val="0"/>
      <w:spacing w:line="320" w:lineRule="exact"/>
      <w:jc w:val="center"/>
    </w:pPr>
    <w:rPr>
      <w:rFonts w:asciiTheme="minorHAnsi" w:eastAsiaTheme="minorEastAsia" w:hAnsiTheme="minorHAnsi" w:cstheme="minorBidi"/>
      <w:kern w:val="10"/>
      <w:sz w:val="22"/>
      <w:szCs w:val="24"/>
    </w:rPr>
  </w:style>
  <w:style w:type="paragraph" w:styleId="af1">
    <w:name w:val="Document Map"/>
    <w:basedOn w:val="a"/>
    <w:link w:val="af2"/>
    <w:rsid w:val="00685899"/>
    <w:rPr>
      <w:rFonts w:ascii="宋体"/>
      <w:sz w:val="18"/>
      <w:szCs w:val="18"/>
    </w:rPr>
  </w:style>
  <w:style w:type="character" w:customStyle="1" w:styleId="af2">
    <w:name w:val="文档结构图 字符"/>
    <w:basedOn w:val="a0"/>
    <w:link w:val="af1"/>
    <w:rsid w:val="00685899"/>
    <w:rPr>
      <w:rFonts w:ascii="宋体" w:eastAsia="宋体" w:hAnsi="Times New Roman" w:cs="Times New Roman"/>
      <w:sz w:val="18"/>
      <w:szCs w:val="18"/>
    </w:rPr>
  </w:style>
  <w:style w:type="character" w:customStyle="1" w:styleId="Char">
    <w:name w:val="表格 Char"/>
    <w:aliases w:val="正文缩进 Char1,正文2 Char,正文2 Char1 Char,正文2 Char Char Char,正文（首行缩进两字） Char Char Char Char,表格 Char Char Char,首行缩进两字 Char,标题4 Char,首行缩进 Char,正文缩进 Char Char,正文缩进 Char Char Char Char Char Char,缩进 Char,ALT+Z Char,四号 Char,正文缩进1 Char,表正文 Char1,正文缩,正文非缩进 Cha"/>
    <w:link w:val="af3"/>
    <w:rsid w:val="00665B81"/>
    <w:rPr>
      <w:sz w:val="22"/>
    </w:rPr>
  </w:style>
  <w:style w:type="paragraph" w:customStyle="1" w:styleId="af3">
    <w:name w:val="表格"/>
    <w:basedOn w:val="af4"/>
    <w:link w:val="Char"/>
    <w:rsid w:val="00665B81"/>
    <w:pPr>
      <w:adjustRightInd w:val="0"/>
      <w:snapToGrid w:val="0"/>
      <w:spacing w:line="320" w:lineRule="exact"/>
      <w:ind w:firstLineChars="0" w:firstLine="0"/>
      <w:jc w:val="center"/>
      <w:textAlignment w:val="baseline"/>
    </w:pPr>
    <w:rPr>
      <w:rFonts w:asciiTheme="minorHAnsi" w:eastAsiaTheme="minorEastAsia" w:hAnsiTheme="minorHAnsi" w:cstheme="minorBidi"/>
      <w:sz w:val="22"/>
      <w:szCs w:val="20"/>
    </w:rPr>
  </w:style>
  <w:style w:type="paragraph" w:styleId="af4">
    <w:name w:val="Normal Indent"/>
    <w:basedOn w:val="a"/>
    <w:rsid w:val="00665B81"/>
    <w:pPr>
      <w:ind w:firstLineChars="200" w:firstLine="420"/>
    </w:pPr>
  </w:style>
  <w:style w:type="paragraph" w:customStyle="1" w:styleId="2220">
    <w:name w:val="表头222"/>
    <w:basedOn w:val="a"/>
    <w:link w:val="222Char0"/>
    <w:qFormat/>
    <w:rsid w:val="00645C6F"/>
    <w:pPr>
      <w:adjustRightInd w:val="0"/>
      <w:snapToGrid w:val="0"/>
      <w:spacing w:line="480" w:lineRule="exact"/>
      <w:jc w:val="center"/>
    </w:pPr>
    <w:rPr>
      <w:b/>
      <w:bCs/>
      <w:kern w:val="10"/>
      <w:sz w:val="26"/>
      <w:szCs w:val="24"/>
    </w:rPr>
  </w:style>
  <w:style w:type="character" w:customStyle="1" w:styleId="222Char0">
    <w:name w:val="表头222 Char"/>
    <w:link w:val="2220"/>
    <w:qFormat/>
    <w:rsid w:val="00645C6F"/>
    <w:rPr>
      <w:rFonts w:ascii="Times New Roman" w:eastAsia="宋体" w:hAnsi="Times New Roman" w:cs="Times New Roman"/>
      <w:b/>
      <w:bCs/>
      <w:kern w:val="10"/>
      <w:sz w:val="26"/>
      <w:szCs w:val="24"/>
    </w:rPr>
  </w:style>
  <w:style w:type="paragraph" w:styleId="TOC">
    <w:name w:val="TOC Heading"/>
    <w:basedOn w:val="1"/>
    <w:next w:val="a"/>
    <w:uiPriority w:val="39"/>
    <w:unhideWhenUsed/>
    <w:qFormat/>
    <w:rsid w:val="00933C7C"/>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a"/>
    <w:next w:val="a"/>
    <w:autoRedefine/>
    <w:uiPriority w:val="39"/>
    <w:rsid w:val="00933C7C"/>
  </w:style>
  <w:style w:type="paragraph" w:styleId="TOC2">
    <w:name w:val="toc 2"/>
    <w:basedOn w:val="a"/>
    <w:next w:val="a"/>
    <w:autoRedefine/>
    <w:uiPriority w:val="39"/>
    <w:rsid w:val="00933C7C"/>
    <w:pPr>
      <w:ind w:leftChars="200" w:left="420"/>
    </w:pPr>
  </w:style>
  <w:style w:type="character" w:styleId="af5">
    <w:name w:val="Hyperlink"/>
    <w:basedOn w:val="a0"/>
    <w:uiPriority w:val="99"/>
    <w:unhideWhenUsed/>
    <w:rsid w:val="00933C7C"/>
    <w:rPr>
      <w:color w:val="0000FF" w:themeColor="hyperlink"/>
      <w:u w:val="single"/>
    </w:rPr>
  </w:style>
  <w:style w:type="paragraph" w:styleId="af6">
    <w:name w:val="Body Text"/>
    <w:basedOn w:val="a"/>
    <w:link w:val="af7"/>
    <w:qFormat/>
    <w:rsid w:val="004D43F8"/>
    <w:pPr>
      <w:spacing w:before="157"/>
      <w:ind w:left="117"/>
      <w:jc w:val="left"/>
    </w:pPr>
    <w:rPr>
      <w:rFonts w:ascii="仿宋" w:eastAsia="仿宋" w:hAnsi="仿宋" w:cstheme="minorBidi"/>
      <w:sz w:val="28"/>
      <w:szCs w:val="28"/>
      <w:lang w:eastAsia="en-US"/>
    </w:rPr>
  </w:style>
  <w:style w:type="character" w:customStyle="1" w:styleId="af7">
    <w:name w:val="正文文本 字符"/>
    <w:basedOn w:val="a0"/>
    <w:link w:val="af6"/>
    <w:rsid w:val="004D43F8"/>
    <w:rPr>
      <w:rFonts w:ascii="仿宋" w:eastAsia="仿宋" w:hAnsi="仿宋"/>
      <w:sz w:val="28"/>
      <w:szCs w:val="28"/>
      <w:lang w:eastAsia="en-US"/>
    </w:rPr>
  </w:style>
  <w:style w:type="character" w:customStyle="1" w:styleId="ac">
    <w:name w:val="页眉 字符"/>
    <w:basedOn w:val="a0"/>
    <w:link w:val="ab"/>
    <w:uiPriority w:val="99"/>
    <w:rsid w:val="0001286E"/>
    <w:rPr>
      <w:rFonts w:ascii="Times New Roman" w:eastAsia="宋体" w:hAnsi="Times New Roman" w:cs="Times New Roman"/>
      <w:sz w:val="18"/>
      <w:szCs w:val="22"/>
    </w:rPr>
  </w:style>
  <w:style w:type="paragraph" w:customStyle="1" w:styleId="af8">
    <w:name w:val="图表文字"/>
    <w:qFormat/>
    <w:rsid w:val="008F305D"/>
    <w:pPr>
      <w:adjustRightInd w:val="0"/>
      <w:snapToGrid w:val="0"/>
      <w:spacing w:line="380" w:lineRule="exact"/>
      <w:jc w:val="center"/>
    </w:pPr>
    <w:rPr>
      <w:rFonts w:ascii="Times New Roman" w:eastAsia="宋体" w:hAnsi="Times New Roman" w:cs="Times New Roman"/>
      <w:sz w:val="21"/>
    </w:rPr>
  </w:style>
  <w:style w:type="paragraph" w:customStyle="1" w:styleId="TableParagraph">
    <w:name w:val="Table Paragraph"/>
    <w:basedOn w:val="a"/>
    <w:uiPriority w:val="1"/>
    <w:qFormat/>
    <w:rsid w:val="005D4CB1"/>
    <w:pPr>
      <w:jc w:val="left"/>
    </w:pPr>
    <w:rPr>
      <w:rFonts w:asciiTheme="minorHAnsi" w:eastAsiaTheme="minorEastAsia" w:hAnsiTheme="minorHAnsi" w:cstheme="minorBidi"/>
      <w:sz w:val="22"/>
      <w:lang w:eastAsia="en-US"/>
    </w:rPr>
  </w:style>
  <w:style w:type="paragraph" w:styleId="af9">
    <w:name w:val="Date"/>
    <w:basedOn w:val="a"/>
    <w:next w:val="a"/>
    <w:link w:val="afa"/>
    <w:rsid w:val="000447BC"/>
    <w:pPr>
      <w:ind w:leftChars="2500" w:left="100"/>
    </w:pPr>
  </w:style>
  <w:style w:type="character" w:customStyle="1" w:styleId="afa">
    <w:name w:val="日期 字符"/>
    <w:basedOn w:val="a0"/>
    <w:link w:val="af9"/>
    <w:rsid w:val="000447BC"/>
    <w:rPr>
      <w:rFonts w:ascii="Times New Roman" w:eastAsia="宋体" w:hAnsi="Times New Roman" w:cs="Times New Roman"/>
      <w:sz w:val="21"/>
      <w:szCs w:val="22"/>
    </w:rPr>
  </w:style>
  <w:style w:type="character" w:customStyle="1" w:styleId="Char0">
    <w:name w:val="表格文字 Char"/>
    <w:aliases w:val="普通文字 Char Char1,普通文字 Char Char Char Char1,普通文字 Char Char Char Char Char Char Char Char Char,普通文字 Char Char Char Char Char Char Char Char1,纯文本 Char Char1,普通文字 Char1,普通文字 Char Char Char Char Char,正文文字( 首段缩进两字） Char Char Char Char,表内文字 Char"/>
    <w:link w:val="afb"/>
    <w:rsid w:val="0005131D"/>
    <w:rPr>
      <w:kern w:val="72"/>
      <w:sz w:val="21"/>
      <w:szCs w:val="72"/>
    </w:rPr>
  </w:style>
  <w:style w:type="paragraph" w:customStyle="1" w:styleId="afb">
    <w:name w:val="表格文字"/>
    <w:basedOn w:val="a"/>
    <w:link w:val="Char0"/>
    <w:rsid w:val="0005131D"/>
    <w:pPr>
      <w:widowControl/>
      <w:spacing w:line="348" w:lineRule="auto"/>
      <w:jc w:val="center"/>
    </w:pPr>
    <w:rPr>
      <w:rFonts w:asciiTheme="minorHAnsi" w:eastAsiaTheme="minorEastAsia" w:hAnsiTheme="minorHAnsi" w:cstheme="minorBidi"/>
      <w:kern w:val="72"/>
      <w:szCs w:val="72"/>
    </w:rPr>
  </w:style>
  <w:style w:type="paragraph" w:styleId="afc">
    <w:name w:val="Body Text Indent"/>
    <w:basedOn w:val="a"/>
    <w:link w:val="afd"/>
    <w:semiHidden/>
    <w:unhideWhenUsed/>
    <w:rsid w:val="00200BAF"/>
    <w:pPr>
      <w:spacing w:after="120"/>
      <w:ind w:leftChars="200" w:left="420"/>
    </w:pPr>
  </w:style>
  <w:style w:type="character" w:customStyle="1" w:styleId="afd">
    <w:name w:val="正文文本缩进 字符"/>
    <w:basedOn w:val="a0"/>
    <w:link w:val="afc"/>
    <w:semiHidden/>
    <w:rsid w:val="00200BAF"/>
    <w:rPr>
      <w:rFonts w:ascii="Times New Roman" w:eastAsia="宋体" w:hAnsi="Times New Roman" w:cs="Times New Roman"/>
      <w:sz w:val="21"/>
      <w:szCs w:val="22"/>
    </w:rPr>
  </w:style>
  <w:style w:type="character" w:customStyle="1" w:styleId="30">
    <w:name w:val="标题 3 字符"/>
    <w:basedOn w:val="a0"/>
    <w:link w:val="3"/>
    <w:semiHidden/>
    <w:rsid w:val="00C63374"/>
    <w:rPr>
      <w:rFonts w:ascii="Times New Roman" w:eastAsia="宋体" w:hAnsi="Times New Roman" w:cs="Times New Roman"/>
      <w:b/>
      <w:bCs/>
      <w:sz w:val="32"/>
      <w:szCs w:val="32"/>
    </w:rPr>
  </w:style>
  <w:style w:type="character" w:customStyle="1" w:styleId="font11">
    <w:name w:val="font11"/>
    <w:basedOn w:val="a0"/>
    <w:rsid w:val="003E57C5"/>
    <w:rPr>
      <w:rFonts w:ascii="Arial" w:hAnsi="Arial" w:cs="Arial"/>
      <w:i w:val="0"/>
      <w:color w:val="000000"/>
      <w:sz w:val="24"/>
      <w:szCs w:val="24"/>
      <w:u w:val="none"/>
    </w:rPr>
  </w:style>
  <w:style w:type="character" w:customStyle="1" w:styleId="font01">
    <w:name w:val="font01"/>
    <w:basedOn w:val="a0"/>
    <w:rsid w:val="003E57C5"/>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2"/>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027"/>
    <customShpInfo spid="_x0000_s1029"/>
    <customShpInfo spid="_x0000_s1030"/>
    <customShpInfo spid="_x0000_s1031"/>
    <customShpInfo spid="_x0000_s1028"/>
    <customShpInfo spid="_x0000_s1033"/>
    <customShpInfo spid="_x0000_s1034"/>
    <customShpInfo spid="_x0000_s1035"/>
    <customShpInfo spid="_x0000_s1032"/>
    <customShpInfo spid="_x0000_s1026"/>
  </customShpExts>
</s:customData>
</file>

<file path=customXml/itemProps1.xml><?xml version="1.0" encoding="utf-8"?>
<ds:datastoreItem xmlns:ds="http://schemas.openxmlformats.org/officeDocument/2006/customXml" ds:itemID="{16C706CE-F6AA-4300-9D12-1490DE40DB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3235</Words>
  <Characters>18442</Characters>
  <Application>Microsoft Office Word</Application>
  <DocSecurity>0</DocSecurity>
  <Lines>153</Lines>
  <Paragraphs>43</Paragraphs>
  <ScaleCrop>false</ScaleCrop>
  <Company>微软中国</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lxm</dc:creator>
  <cp:lastModifiedBy>Administrator</cp:lastModifiedBy>
  <cp:revision>2</cp:revision>
  <cp:lastPrinted>2021-07-28T01:33:00Z</cp:lastPrinted>
  <dcterms:created xsi:type="dcterms:W3CDTF">2021-07-30T02:31:00Z</dcterms:created>
  <dcterms:modified xsi:type="dcterms:W3CDTF">2021-07-30T02:31:00Z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